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74" w:rsidRDefault="00811674" w:rsidP="00811674">
      <w:pPr>
        <w:pStyle w:val="Podnaslov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48. Zakona o lokalnoj i područnoj (regionalnoj) samoupravi (“Narodne novine” broj 33/01., 60/01., 129/05., 109/07., 125/08., 36/09., 150/11., 144/12., 19/13., 137/15., 123/17., 98/19. i 144/20.), članka 55. Statuta Koprivničko–križevačke županije (“Službeni glasnik Koprivničko–križevačke županije” broj 7/13., 14/13., 9/15., 11/15. – pročišćeni tekst, 2/18., 3/18. - pročišćeni tekst, 4/20., 25/20.,</w:t>
      </w:r>
      <w:r>
        <w:rPr>
          <w:rFonts w:ascii="Times New Roman" w:hAnsi="Times New Roman"/>
          <w:color w:val="000000"/>
        </w:rPr>
        <w:t xml:space="preserve"> 3/21. i 4/21. - pročišćeni tekst</w:t>
      </w:r>
      <w:r>
        <w:rPr>
          <w:rFonts w:ascii="Times New Roman" w:hAnsi="Times New Roman"/>
        </w:rPr>
        <w:t>), članka 3. Proračuna Koprivničko-križevačke županije za 2022. godinu i projekcije za 2023. i 2024. godinu („Službeni glasnik Koprivničko-križevačke županije“ broj 25/21.), članka 8. Odluke o izvršavanju Proračuna Koprivničko-križevačke županije za 2022. godinu („Službeni glasnik Koprivničko-križevačke županije“ broj 25/21.) i Programa: 1069 Poljoprivreda (KLASA:400-06/21-01/16, URBROJ:2137/1-04/03-21-7 od 22. studenog 2021.), Mišljenja o usklađenosti prijedloga potpora male vrijednosti – Program razvoja poljoprivrede na području Koprivničko-križevačke županije za razdoblje 2021. – 2023. godine Ministarstva poljoprivrede (KLASA:404-01/20-01/104, URBROJ:525-08/0245-20-2 od 21. prosinca 2020. godine, Župan Koprivničko-križevačke županije donosi</w:t>
      </w:r>
    </w:p>
    <w:p w:rsidR="00BB51D8" w:rsidRDefault="00BB51D8" w:rsidP="00BB51D8">
      <w:pPr>
        <w:ind w:firstLine="708"/>
        <w:jc w:val="both"/>
      </w:pPr>
    </w:p>
    <w:p w:rsidR="00BB51D8" w:rsidRDefault="00BB51D8" w:rsidP="00BB51D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hr-HR"/>
        </w:rPr>
        <w:t>JAVNI POZIV</w:t>
      </w:r>
      <w:r>
        <w:rPr>
          <w:rFonts w:ascii="Times New Roman" w:hAnsi="Times New Roman"/>
          <w:b/>
          <w:sz w:val="28"/>
          <w:szCs w:val="28"/>
          <w:lang w:eastAsia="hr-HR"/>
        </w:rPr>
        <w:br/>
      </w:r>
      <w:r>
        <w:rPr>
          <w:rFonts w:ascii="Times New Roman" w:hAnsi="Times New Roman"/>
          <w:sz w:val="28"/>
          <w:szCs w:val="28"/>
          <w:lang w:eastAsia="hr-HR"/>
        </w:rPr>
        <w:t>-</w:t>
      </w:r>
      <w:r>
        <w:rPr>
          <w:rFonts w:ascii="Times New Roman" w:hAnsi="Times New Roman"/>
          <w:b/>
          <w:sz w:val="28"/>
          <w:szCs w:val="28"/>
          <w:lang w:eastAsia="hr-HR"/>
        </w:rPr>
        <w:t xml:space="preserve"> POTPORA MALE VRIJEDNOSTI </w:t>
      </w:r>
      <w:r>
        <w:rPr>
          <w:rFonts w:ascii="Times New Roman" w:hAnsi="Times New Roman"/>
          <w:b/>
          <w:sz w:val="28"/>
          <w:szCs w:val="28"/>
        </w:rPr>
        <w:t>ZA OSIGURANJE U POLJOPRIVREDI</w:t>
      </w:r>
    </w:p>
    <w:p w:rsidR="00BB51D8" w:rsidRDefault="00BB51D8" w:rsidP="00BB51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:rsidR="00BB51D8" w:rsidRDefault="00BB51D8" w:rsidP="00BB51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Provedba potpore</w:t>
      </w:r>
    </w:p>
    <w:p w:rsidR="00BB51D8" w:rsidRDefault="00BB51D8" w:rsidP="00BB51D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Javni natječaj provodi se sukladno Uredbi komisije (EU) br. 1408/2013 od 18. prosinca 2013. godine i Uredbi komisije (EU) br. 2019/316 od 21. veljače 2019. godine o izmjeni Uredbe Komisije (EU) br. 1408/2013, a financijska sredstva osigurana su u Proračunu Koprivničko križevačke županije za 2022. godinu na Razdjelu 004 - Upravni odjel za gospodarstvo, komunalne djelatnosti i poljoprivredu, Glava 404 Ruralni razvoj na poziciji Tekući projekt  T 100100 Potpore male vrijednosti u poljoprivredi po direktivi 1408. </w:t>
      </w:r>
    </w:p>
    <w:p w:rsidR="00BB51D8" w:rsidRDefault="00BB51D8" w:rsidP="00BB51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Financijska sredstva po ovom Javnom pozivu za Potporu male vrijednosti za  osiguranje u poljoprivredi iznose 150.000,00 kuna.</w:t>
      </w:r>
    </w:p>
    <w:p w:rsidR="00BB51D8" w:rsidRDefault="00BB51D8" w:rsidP="00BB51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:rsidR="00BB51D8" w:rsidRDefault="00BB51D8" w:rsidP="00BB51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Prihvatljivi troškovi</w:t>
      </w:r>
    </w:p>
    <w:p w:rsidR="00BB51D8" w:rsidRDefault="00BB51D8" w:rsidP="00BB51D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Prihvatljivi trošak je sklopljena polica osiguranja za osiguranje usjeva, višegodišnjih nasada i zaštićenih prostora za poljoprivrednu biljnu proizvodnju.   </w:t>
      </w:r>
    </w:p>
    <w:p w:rsidR="00BB51D8" w:rsidRDefault="00BB51D8" w:rsidP="00BB51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:rsidR="00BB51D8" w:rsidRDefault="00BB51D8" w:rsidP="00BB51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Prihvatljivi korisnici </w:t>
      </w:r>
    </w:p>
    <w:p w:rsidR="004F79A6" w:rsidRPr="004F79A6" w:rsidRDefault="00BB51D8" w:rsidP="004F79A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F79A6">
        <w:rPr>
          <w:rFonts w:ascii="Times New Roman" w:hAnsi="Times New Roman"/>
          <w:sz w:val="24"/>
          <w:szCs w:val="24"/>
        </w:rPr>
        <w:t xml:space="preserve">Korisnici potpore male vrijednosti su profesionalni poljoprivrednici, </w:t>
      </w:r>
      <w:r w:rsidRPr="004F79A6">
        <w:rPr>
          <w:rFonts w:ascii="Times New Roman" w:hAnsi="Times New Roman"/>
          <w:sz w:val="24"/>
          <w:szCs w:val="24"/>
          <w:lang w:eastAsia="hr-HR"/>
        </w:rPr>
        <w:t xml:space="preserve">pravne i fizičke osobe odnosno </w:t>
      </w:r>
      <w:r w:rsidRPr="004F79A6">
        <w:rPr>
          <w:rFonts w:ascii="Times New Roman" w:hAnsi="Times New Roman"/>
          <w:sz w:val="24"/>
          <w:szCs w:val="24"/>
        </w:rPr>
        <w:t xml:space="preserve">mikro, mali i srednji poduzetnici, obiteljska </w:t>
      </w:r>
      <w:r w:rsidRPr="004F79A6">
        <w:rPr>
          <w:rFonts w:ascii="Times New Roman" w:hAnsi="Times New Roman"/>
          <w:sz w:val="24"/>
          <w:szCs w:val="24"/>
          <w:lang w:eastAsia="hr-HR"/>
        </w:rPr>
        <w:t>poljoprivredna gospodarstva koja imaju ustrojen organizacijski oblik sukladno</w:t>
      </w:r>
      <w:r w:rsidRPr="004F79A6">
        <w:rPr>
          <w:rFonts w:ascii="Times New Roman" w:hAnsi="Times New Roman"/>
          <w:bCs/>
          <w:sz w:val="24"/>
          <w:szCs w:val="24"/>
        </w:rPr>
        <w:t xml:space="preserve"> članku 15. Zakona o obiteljskim poljoprivrednim gospodarstvima (</w:t>
      </w:r>
      <w:r w:rsidRPr="004F79A6">
        <w:rPr>
          <w:rFonts w:ascii="Times New Roman" w:hAnsi="Times New Roman"/>
          <w:sz w:val="24"/>
          <w:szCs w:val="24"/>
        </w:rPr>
        <w:t>NN </w:t>
      </w:r>
      <w:hyperlink r:id="rId5" w:history="1">
        <w:r>
          <w:rPr>
            <w:rStyle w:val="Hiperveza"/>
          </w:rPr>
          <w:t>29/18</w:t>
        </w:r>
      </w:hyperlink>
      <w:r w:rsidRPr="004F79A6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>
          <w:rPr>
            <w:rStyle w:val="Hiperveza"/>
          </w:rPr>
          <w:t>32/19</w:t>
        </w:r>
      </w:hyperlink>
      <w:r w:rsidRPr="004F79A6">
        <w:rPr>
          <w:rFonts w:ascii="Times New Roman" w:hAnsi="Times New Roman"/>
          <w:bCs/>
          <w:sz w:val="24"/>
          <w:szCs w:val="24"/>
        </w:rPr>
        <w:t xml:space="preserve">.), </w:t>
      </w:r>
      <w:r w:rsidRPr="004F79A6">
        <w:rPr>
          <w:rFonts w:ascii="Times New Roman" w:hAnsi="Times New Roman"/>
          <w:sz w:val="24"/>
          <w:szCs w:val="24"/>
          <w:lang w:eastAsia="hr-HR"/>
        </w:rPr>
        <w:t xml:space="preserve">upisani u Upisnik poljoprivrednih gospodarstava, </w:t>
      </w:r>
      <w:r w:rsidRPr="004F79A6">
        <w:rPr>
          <w:rFonts w:ascii="Times New Roman" w:hAnsi="Times New Roman"/>
          <w:bCs/>
          <w:sz w:val="24"/>
          <w:szCs w:val="24"/>
        </w:rPr>
        <w:t>koji imaju ekonomsku veličinu poljoprivrednog gospodarstva veću od 3.000 Eura</w:t>
      </w:r>
      <w:r w:rsidR="00FA269A" w:rsidRPr="004F79A6">
        <w:rPr>
          <w:rFonts w:ascii="Times New Roman" w:hAnsi="Times New Roman"/>
          <w:bCs/>
          <w:sz w:val="24"/>
          <w:szCs w:val="24"/>
        </w:rPr>
        <w:t>,</w:t>
      </w:r>
      <w:r w:rsidRPr="004F79A6">
        <w:rPr>
          <w:rFonts w:ascii="Times New Roman" w:hAnsi="Times New Roman"/>
          <w:bCs/>
          <w:sz w:val="24"/>
          <w:szCs w:val="24"/>
        </w:rPr>
        <w:t xml:space="preserve"> koj</w:t>
      </w:r>
      <w:r w:rsidR="00FA269A" w:rsidRPr="004F79A6">
        <w:rPr>
          <w:rFonts w:ascii="Times New Roman" w:hAnsi="Times New Roman"/>
          <w:bCs/>
          <w:sz w:val="24"/>
          <w:szCs w:val="24"/>
        </w:rPr>
        <w:t>i</w:t>
      </w:r>
      <w:r w:rsidRPr="004F79A6">
        <w:rPr>
          <w:rFonts w:ascii="Times New Roman" w:hAnsi="Times New Roman"/>
          <w:bCs/>
          <w:sz w:val="24"/>
          <w:szCs w:val="24"/>
        </w:rPr>
        <w:t xml:space="preserve"> su upisan</w:t>
      </w:r>
      <w:r w:rsidR="00FA269A" w:rsidRPr="004F79A6">
        <w:rPr>
          <w:rFonts w:ascii="Times New Roman" w:hAnsi="Times New Roman"/>
          <w:bCs/>
          <w:sz w:val="24"/>
          <w:szCs w:val="24"/>
        </w:rPr>
        <w:t>i</w:t>
      </w:r>
      <w:r w:rsidRPr="004F79A6">
        <w:rPr>
          <w:rFonts w:ascii="Times New Roman" w:hAnsi="Times New Roman"/>
          <w:bCs/>
          <w:sz w:val="24"/>
          <w:szCs w:val="24"/>
        </w:rPr>
        <w:t xml:space="preserve"> u Registar poreznih obveznika</w:t>
      </w:r>
      <w:r w:rsidR="00FA269A" w:rsidRPr="004F79A6">
        <w:rPr>
          <w:rFonts w:ascii="Times New Roman" w:hAnsi="Times New Roman"/>
          <w:bCs/>
          <w:sz w:val="24"/>
          <w:szCs w:val="24"/>
        </w:rPr>
        <w:t xml:space="preserve"> </w:t>
      </w:r>
      <w:r w:rsidR="004F79A6" w:rsidRPr="004F79A6">
        <w:rPr>
          <w:rFonts w:ascii="Times New Roman" w:hAnsi="Times New Roman"/>
          <w:bCs/>
          <w:sz w:val="24"/>
          <w:szCs w:val="24"/>
        </w:rPr>
        <w:t xml:space="preserve">i koji imaju podmirene obveze </w:t>
      </w:r>
      <w:r w:rsidR="004F79A6" w:rsidRPr="004F79A6">
        <w:rPr>
          <w:rFonts w:ascii="Times New Roman" w:hAnsi="Times New Roman"/>
          <w:bCs/>
          <w:sz w:val="24"/>
          <w:szCs w:val="24"/>
        </w:rPr>
        <w:lastRenderedPageBreak/>
        <w:t>prema Koprivničko – križevačkoj županiji (provjeru će izvršiti po službenoj dužnosti Upravni odjel za gospodarstvo komunalne djelatnosti i poljoprivredu nakon zaprimanja zahtjeva).</w:t>
      </w:r>
    </w:p>
    <w:p w:rsidR="004F79A6" w:rsidRDefault="004F79A6" w:rsidP="004F79A6">
      <w:pPr>
        <w:tabs>
          <w:tab w:val="left" w:pos="709"/>
        </w:tabs>
        <w:spacing w:after="0"/>
        <w:ind w:left="360"/>
        <w:rPr>
          <w:rFonts w:ascii="Times New Roman" w:hAnsi="Times New Roman"/>
          <w:sz w:val="24"/>
          <w:szCs w:val="24"/>
          <w:lang w:eastAsia="hr-HR"/>
        </w:rPr>
      </w:pPr>
    </w:p>
    <w:p w:rsidR="00BB51D8" w:rsidRPr="004F79A6" w:rsidRDefault="00BB51D8" w:rsidP="004F79A6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F79A6">
        <w:rPr>
          <w:rFonts w:ascii="Times New Roman" w:hAnsi="Times New Roman"/>
          <w:sz w:val="24"/>
          <w:szCs w:val="24"/>
          <w:lang w:eastAsia="hr-HR"/>
        </w:rPr>
        <w:t xml:space="preserve">Korisnici potpore male vrijednosti koji podnose zahtjeve moraju imati sjedište i </w:t>
      </w:r>
      <w:r w:rsidR="00FA269A" w:rsidRPr="004F79A6">
        <w:rPr>
          <w:rFonts w:ascii="Times New Roman" w:hAnsi="Times New Roman"/>
          <w:sz w:val="24"/>
          <w:szCs w:val="24"/>
          <w:lang w:eastAsia="hr-HR"/>
        </w:rPr>
        <w:t xml:space="preserve">     </w:t>
      </w:r>
      <w:r w:rsidRPr="004F79A6">
        <w:rPr>
          <w:rFonts w:ascii="Times New Roman" w:hAnsi="Times New Roman"/>
          <w:sz w:val="24"/>
          <w:szCs w:val="24"/>
          <w:lang w:eastAsia="hr-HR"/>
        </w:rPr>
        <w:t>proizvodne kapacitete</w:t>
      </w:r>
      <w:r w:rsidRPr="004F79A6">
        <w:rPr>
          <w:rFonts w:ascii="Times New Roman" w:hAnsi="Times New Roman"/>
          <w:sz w:val="24"/>
          <w:szCs w:val="24"/>
        </w:rPr>
        <w:t xml:space="preserve"> </w:t>
      </w:r>
      <w:r w:rsidRPr="004F79A6">
        <w:rPr>
          <w:rFonts w:ascii="Times New Roman" w:hAnsi="Times New Roman"/>
          <w:sz w:val="24"/>
          <w:szCs w:val="24"/>
          <w:lang w:eastAsia="hr-HR"/>
        </w:rPr>
        <w:t xml:space="preserve">na području </w:t>
      </w:r>
      <w:r w:rsidRPr="004F79A6">
        <w:rPr>
          <w:rFonts w:ascii="Times New Roman" w:hAnsi="Times New Roman"/>
          <w:sz w:val="24"/>
          <w:szCs w:val="24"/>
        </w:rPr>
        <w:t>Koprivničko-križevačke županije.</w:t>
      </w:r>
    </w:p>
    <w:p w:rsidR="0000067D" w:rsidRDefault="0000067D" w:rsidP="00BB5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51D8" w:rsidRDefault="00BB51D8" w:rsidP="00BB51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</w:p>
    <w:p w:rsidR="00BB51D8" w:rsidRDefault="00BB51D8" w:rsidP="00BB51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Intenzitet potpore male vrijednosti</w:t>
      </w:r>
    </w:p>
    <w:p w:rsidR="00BB51D8" w:rsidRDefault="00BB51D8" w:rsidP="00BB51D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Police osiguranja poljoprivredne proizvodnje odnosno biljne proizvodnje na otvorenom i zaštićenim prostorima, a koje nisu obuhvaćene </w:t>
      </w:r>
      <w:proofErr w:type="spellStart"/>
      <w:r>
        <w:rPr>
          <w:rFonts w:ascii="Times New Roman" w:hAnsi="Times New Roman"/>
          <w:sz w:val="24"/>
          <w:szCs w:val="24"/>
        </w:rPr>
        <w:t>podmjerom</w:t>
      </w:r>
      <w:proofErr w:type="spellEnd"/>
      <w:r>
        <w:rPr>
          <w:rFonts w:ascii="Times New Roman" w:hAnsi="Times New Roman"/>
          <w:sz w:val="24"/>
          <w:szCs w:val="24"/>
        </w:rPr>
        <w:t xml:space="preserve"> 17.1 upravljanje rizicima Ruralnog razvoja.</w:t>
      </w:r>
    </w:p>
    <w:p w:rsidR="00BB51D8" w:rsidRDefault="00BB51D8" w:rsidP="00BB51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Intenzitet potpore male vrijednosti osiguranja u poljoprivredi prema Uredbi 1408/2013 i 2019/316. o izmjeni Uredbe 1408/2013. na potpore de </w:t>
      </w:r>
      <w:proofErr w:type="spellStart"/>
      <w:r>
        <w:rPr>
          <w:rFonts w:ascii="Times New Roman" w:hAnsi="Times New Roman"/>
          <w:sz w:val="24"/>
          <w:szCs w:val="24"/>
        </w:rPr>
        <w:t>minimus</w:t>
      </w:r>
      <w:proofErr w:type="spellEnd"/>
      <w:r>
        <w:rPr>
          <w:rFonts w:ascii="Times New Roman" w:hAnsi="Times New Roman"/>
          <w:sz w:val="24"/>
          <w:szCs w:val="24"/>
        </w:rPr>
        <w:t xml:space="preserve"> je u iznosu 25% troška plaćene police, ali ne više od 15.000,00 kn po pojedinačnoj polici ili 25% troška plaćene police, ali ne više od 20.000,00 kn za skupne police u proračunskoj godini.</w:t>
      </w:r>
    </w:p>
    <w:p w:rsidR="00BB51D8" w:rsidRDefault="00BB51D8" w:rsidP="00BB51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Minimalni iznos predmetne potpore koji će se isplaćivati ne može biti manji od 500,00 kuna. </w:t>
      </w:r>
    </w:p>
    <w:p w:rsidR="00BB51D8" w:rsidRDefault="00BB51D8" w:rsidP="00BB51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</w:p>
    <w:p w:rsidR="00BB51D8" w:rsidRDefault="00BB51D8" w:rsidP="00BB51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Zbrajanje potpora (kumulacija)</w:t>
      </w:r>
    </w:p>
    <w:p w:rsidR="00BB51D8" w:rsidRDefault="00BB51D8" w:rsidP="00BB51D8">
      <w:pPr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Potpore male vrijednosti usklađene sa </w:t>
      </w:r>
      <w:r>
        <w:rPr>
          <w:rFonts w:ascii="Times New Roman" w:hAnsi="Times New Roman"/>
          <w:sz w:val="24"/>
          <w:szCs w:val="24"/>
        </w:rPr>
        <w:t>Uredbom 1408/2013. i Uredbi 2019/316. (izmjena Uredbe 1408/2013.) se zbrajaju te k</w:t>
      </w:r>
      <w:r>
        <w:rPr>
          <w:rFonts w:ascii="Times New Roman" w:hAnsi="Times New Roman"/>
          <w:sz w:val="24"/>
          <w:szCs w:val="24"/>
          <w:lang w:eastAsia="hr-HR"/>
        </w:rPr>
        <w:t>orisnik potpore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male vrijednosti</w:t>
      </w:r>
      <w:r>
        <w:rPr>
          <w:rFonts w:ascii="Times New Roman" w:hAnsi="Times New Roman"/>
          <w:sz w:val="24"/>
          <w:szCs w:val="24"/>
          <w:lang w:eastAsia="hr-HR"/>
        </w:rPr>
        <w:t xml:space="preserve"> po tekućem projektu T 100100 Potpore male vrijednosti u poljoprivredi po direktivi 1408 može ostvariti maksimalni iznos do 50.000,00 kuna. </w:t>
      </w:r>
    </w:p>
    <w:p w:rsidR="00BB51D8" w:rsidRDefault="00BB51D8" w:rsidP="00BB51D8">
      <w:pPr>
        <w:spacing w:after="12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Ukupan iznos potpore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male vrijednosti</w:t>
      </w:r>
      <w:r>
        <w:rPr>
          <w:rFonts w:ascii="Times New Roman" w:hAnsi="Times New Roman"/>
          <w:sz w:val="24"/>
          <w:szCs w:val="24"/>
          <w:lang w:eastAsia="hr-HR"/>
        </w:rPr>
        <w:t xml:space="preserve"> sukladno </w:t>
      </w:r>
      <w:r>
        <w:rPr>
          <w:rFonts w:ascii="Times New Roman" w:hAnsi="Times New Roman"/>
          <w:sz w:val="24"/>
          <w:szCs w:val="24"/>
        </w:rPr>
        <w:t xml:space="preserve">Uredbi 1408/2013. i Uredbi 2019/316. </w:t>
      </w:r>
      <w:r>
        <w:rPr>
          <w:rFonts w:ascii="Times New Roman" w:hAnsi="Times New Roman"/>
          <w:sz w:val="24"/>
          <w:szCs w:val="24"/>
          <w:lang w:eastAsia="hr-HR"/>
        </w:rPr>
        <w:t>po korisniku koja se po državi članici EU dodjeljuje jednom korisniku ne smije prelaziti 20.000,00 Eura tijekom bilo kojeg razdoblja od tri fiskalne godine (2019., 2020. i 2022.).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51D8" w:rsidRDefault="00BB51D8" w:rsidP="00BB51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</w:p>
    <w:p w:rsidR="00BB51D8" w:rsidRDefault="00BB51D8" w:rsidP="00BB51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Potrebna dokumentacija za ostvarivanje potpore male vrijednosti</w:t>
      </w:r>
    </w:p>
    <w:p w:rsidR="00BB51D8" w:rsidRDefault="00BB51D8" w:rsidP="00BB51D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Podnositelj zahtjeva za potporu male vrijednosti mora dostaviti sljedeću dokumentaciju:</w:t>
      </w:r>
    </w:p>
    <w:p w:rsidR="00BB51D8" w:rsidRDefault="00BB51D8" w:rsidP="003A0F13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zahtjeva T 100100-4 potpore male vrijednosti za osiguranje u poljoprivredi.</w:t>
      </w:r>
    </w:p>
    <w:p w:rsidR="00BB51D8" w:rsidRDefault="00BB51D8" w:rsidP="003A0F13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Kopija police osiguranja.</w:t>
      </w:r>
    </w:p>
    <w:p w:rsidR="00BB51D8" w:rsidRDefault="00BB51D8" w:rsidP="003A0F13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plaćenoj polici osiguranja.</w:t>
      </w:r>
    </w:p>
    <w:p w:rsidR="00BB51D8" w:rsidRDefault="00BB51D8" w:rsidP="003A0F13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upisu u Upisnik poljoprivrednih gospodarstava (Rješenje o upisu u Upisnik ili prijava potpore u poljoprivredi u tekućoj godini ili kopija e-poljoprivredne iskaznice)</w:t>
      </w:r>
    </w:p>
    <w:p w:rsidR="00BB51D8" w:rsidRDefault="00BB51D8" w:rsidP="003A0F13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Potvrda o upisu u Registar poreznih obveznika.  </w:t>
      </w:r>
    </w:p>
    <w:p w:rsidR="00BB51D8" w:rsidRDefault="00BB51D8" w:rsidP="003A0F13">
      <w:pPr>
        <w:pStyle w:val="Default"/>
        <w:numPr>
          <w:ilvl w:val="0"/>
          <w:numId w:val="1"/>
        </w:numPr>
        <w:ind w:left="426"/>
        <w:jc w:val="both"/>
        <w:rPr>
          <w:bCs/>
          <w:color w:val="auto"/>
        </w:rPr>
      </w:pPr>
      <w:r>
        <w:rPr>
          <w:bCs/>
          <w:color w:val="auto"/>
        </w:rPr>
        <w:t>Izjava podnositelja zahtjeva o korištenim potporama male vrijednosti u razdoblju 2019. – 2022. godine,</w:t>
      </w:r>
    </w:p>
    <w:p w:rsidR="00BB51D8" w:rsidRPr="003A0F13" w:rsidRDefault="00BB51D8" w:rsidP="003A0F13">
      <w:pPr>
        <w:numPr>
          <w:ilvl w:val="0"/>
          <w:numId w:val="1"/>
        </w:numPr>
        <w:spacing w:after="0"/>
        <w:ind w:left="426"/>
        <w:jc w:val="both"/>
        <w:rPr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Dokaz o otvorenom žiro računu u poslovnoj banci.</w:t>
      </w:r>
    </w:p>
    <w:p w:rsidR="003A0F13" w:rsidRDefault="003A0F13" w:rsidP="003A0F13">
      <w:pPr>
        <w:numPr>
          <w:ilvl w:val="0"/>
          <w:numId w:val="1"/>
        </w:numPr>
        <w:spacing w:after="0"/>
        <w:ind w:left="426"/>
        <w:jc w:val="both"/>
      </w:pPr>
      <w:r w:rsidRPr="003A0F13">
        <w:rPr>
          <w:rFonts w:ascii="Times New Roman" w:hAnsi="Times New Roman"/>
          <w:sz w:val="24"/>
          <w:szCs w:val="24"/>
        </w:rPr>
        <w:lastRenderedPageBreak/>
        <w:t>Potvrda banke o stanju žiro računa (IBAN-u), odnosno da žiro račun nije blokiran u trenutku podnošenja zahtjeva</w:t>
      </w:r>
      <w:r>
        <w:t>.</w:t>
      </w:r>
    </w:p>
    <w:p w:rsidR="003A0F13" w:rsidRDefault="003A0F13" w:rsidP="003A0F13">
      <w:pPr>
        <w:ind w:left="142"/>
        <w:jc w:val="both"/>
        <w:rPr>
          <w:lang w:eastAsia="hr-HR"/>
        </w:rPr>
      </w:pPr>
    </w:p>
    <w:p w:rsidR="00BB51D8" w:rsidRDefault="00BB51D8" w:rsidP="00BB51D8">
      <w:pPr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>Nakon uvida u pristiglu dokumentaciju Upravni odjel za gospodarstvo, komunalnu djelatnost i poljoprivredu zbog utvrđivanja činjenica zadržava pravo traženja dodatne dokumentacije.</w:t>
      </w:r>
    </w:p>
    <w:p w:rsidR="00BB51D8" w:rsidRDefault="00BB51D8" w:rsidP="00BB5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51D8" w:rsidRDefault="00BB51D8" w:rsidP="00BB51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</w:t>
      </w:r>
    </w:p>
    <w:p w:rsidR="00BB51D8" w:rsidRDefault="00BB51D8" w:rsidP="00BB51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Način i rokovi podnošenja zahtjeva</w:t>
      </w:r>
    </w:p>
    <w:p w:rsidR="00BB51D8" w:rsidRDefault="00BB51D8" w:rsidP="00BB51D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Zahtjevi za potporu male vrijednosti podnose se jednom godišnje u periodu od </w:t>
      </w:r>
      <w:r w:rsidR="00FD1DDF">
        <w:rPr>
          <w:rFonts w:ascii="Times New Roman" w:hAnsi="Times New Roman"/>
          <w:sz w:val="24"/>
          <w:szCs w:val="24"/>
        </w:rPr>
        <w:t>21.03.</w:t>
      </w:r>
      <w:r>
        <w:rPr>
          <w:rFonts w:ascii="Times New Roman" w:hAnsi="Times New Roman"/>
          <w:sz w:val="24"/>
          <w:szCs w:val="24"/>
        </w:rPr>
        <w:t xml:space="preserve"> 2022. do 17. </w:t>
      </w:r>
      <w:r w:rsidR="00CE405E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2022. godine, odnosno do utroška sredstava, na propisanom zahtjevu uz priloženu svu potrebnu dokumentaciju. </w:t>
      </w:r>
    </w:p>
    <w:p w:rsidR="00BB51D8" w:rsidRDefault="00BB51D8" w:rsidP="00BB51D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Informacije o Javnom pozivu nalaze se na web stranici Koprivničko-križevačke županije, </w:t>
      </w:r>
      <w:hyperlink r:id="rId7" w:history="1">
        <w:r>
          <w:rPr>
            <w:rStyle w:val="Hiperveza"/>
          </w:rPr>
          <w:t>https://kckzz.hr/category/javni-pozivi-i-natjecaji/</w:t>
        </w:r>
      </w:hyperlink>
      <w:r>
        <w:rPr>
          <w:rFonts w:ascii="Times New Roman" w:hAnsi="Times New Roman"/>
          <w:sz w:val="24"/>
          <w:szCs w:val="24"/>
        </w:rPr>
        <w:t xml:space="preserve"> ili ih mogu zatražiti u Upravnom odjelu za gospodarstvo, komunalnu djelatnost i poljoprivredu na telefon 658-189 i na e-mail: </w:t>
      </w:r>
      <w:hyperlink r:id="rId8" w:history="1">
        <w:r>
          <w:rPr>
            <w:rStyle w:val="Hiperveza"/>
          </w:rPr>
          <w:t>zlatko.dudas@kckzz.hr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BB51D8" w:rsidRDefault="00BB51D8" w:rsidP="00BB51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Ispunjeni i ovjereni zahtjev potpore male vrijednosti za osiguranje u poljoprivredi (sa potpisom i/ili žigom) i pripadajućom dokumentacijom dostavljaju se na e-mail </w:t>
      </w:r>
      <w:hyperlink r:id="rId9" w:history="1">
        <w:r>
          <w:rPr>
            <w:rStyle w:val="Hiperveza"/>
          </w:rPr>
          <w:t>pisarnica@kckzz.hr</w:t>
        </w:r>
      </w:hyperlink>
      <w:r>
        <w:rPr>
          <w:rFonts w:ascii="Times New Roman" w:hAnsi="Times New Roman"/>
          <w:sz w:val="24"/>
          <w:szCs w:val="24"/>
        </w:rPr>
        <w:t xml:space="preserve"> ili poštom na adresu:</w:t>
      </w:r>
    </w:p>
    <w:p w:rsidR="00BB51D8" w:rsidRDefault="00BB51D8" w:rsidP="00BB51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Koprivničko-križevačka županija</w:t>
      </w:r>
    </w:p>
    <w:p w:rsidR="00BB51D8" w:rsidRDefault="00BB51D8" w:rsidP="00BB51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Upravni odjel za gospodarstvo, komunalne djelatnosti i poljoprivredu</w:t>
      </w:r>
    </w:p>
    <w:p w:rsidR="00BB51D8" w:rsidRDefault="00BB51D8" w:rsidP="00BB51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Ulica Antuna </w:t>
      </w:r>
      <w:proofErr w:type="spellStart"/>
      <w:r>
        <w:rPr>
          <w:rFonts w:ascii="Times New Roman" w:hAnsi="Times New Roman"/>
          <w:sz w:val="24"/>
          <w:szCs w:val="24"/>
        </w:rPr>
        <w:t>Nemčića</w:t>
      </w:r>
      <w:proofErr w:type="spellEnd"/>
      <w:r>
        <w:rPr>
          <w:rFonts w:ascii="Times New Roman" w:hAnsi="Times New Roman"/>
          <w:sz w:val="24"/>
          <w:szCs w:val="24"/>
        </w:rPr>
        <w:t xml:space="preserve"> 5</w:t>
      </w:r>
    </w:p>
    <w:p w:rsidR="00BB51D8" w:rsidRDefault="00BB51D8" w:rsidP="00BB51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48000 Koprivnica</w:t>
      </w:r>
    </w:p>
    <w:p w:rsidR="00BB51D8" w:rsidRDefault="00BB51D8" w:rsidP="00BB51D8">
      <w:pPr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naznakom „Potpora male vrijednosti za osiguranje usjeva“</w:t>
      </w:r>
    </w:p>
    <w:p w:rsidR="00BB51D8" w:rsidRDefault="00BB51D8" w:rsidP="00BB51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Nepotpuni zahtjevi (oni uz koje nije priložena sva dokumentacija) sukladno članku V. ovog Javnog poziva ili su poslani nakon zatvaranja Javnog poziva neće se razmatrati.</w:t>
      </w:r>
    </w:p>
    <w:p w:rsidR="00BB51D8" w:rsidRDefault="00BB51D8" w:rsidP="00BB51D8">
      <w:pPr>
        <w:pStyle w:val="Default"/>
        <w:jc w:val="both"/>
        <w:rPr>
          <w:lang w:eastAsia="hr-HR"/>
        </w:rPr>
      </w:pPr>
      <w:r>
        <w:rPr>
          <w:lang w:eastAsia="hr-HR"/>
        </w:rPr>
        <w:t xml:space="preserve">    </w:t>
      </w:r>
    </w:p>
    <w:p w:rsidR="00BB51D8" w:rsidRDefault="00BB51D8" w:rsidP="00BB51D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B51D8" w:rsidRDefault="00BB51D8" w:rsidP="00BB51D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</w:t>
      </w:r>
    </w:p>
    <w:p w:rsidR="00BB51D8" w:rsidRDefault="00BB51D8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BB51D8" w:rsidRDefault="00BB51D8" w:rsidP="00BB51D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Način plaćanja</w:t>
      </w:r>
    </w:p>
    <w:p w:rsidR="00BB51D8" w:rsidRDefault="00BB51D8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BB51D8" w:rsidRDefault="00BB51D8" w:rsidP="00BB51D8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/>
          <w:sz w:val="24"/>
          <w:szCs w:val="24"/>
        </w:rPr>
        <w:t>Zaključak o isplati potpore male vrijednosti donosi Župan Koprivničko-križevačke županije na osnovu kojeg će Upravni odjel za financije, proračun i javnu nabavu, Koprivničko-križevačke županije, izvršiti isplatu podnositelju zahtjeva za potporu male vrijednosti za osiguranje u poljoprivredi.</w:t>
      </w:r>
    </w:p>
    <w:p w:rsidR="00BB51D8" w:rsidRDefault="00BB51D8" w:rsidP="00BB51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Korisniku potpore male vrijednosti izdaje se Potvrda o potpori male vrijednosti usklađena s Uredbom komisije (EU) br.1408/2013. i Uredbom komisije (EU) br. 2019/316 od 21. veljače 2019. godine o izmjeni Uredbe Komisije (EU) br. 1408/2013.         </w:t>
      </w:r>
    </w:p>
    <w:p w:rsidR="00BB51D8" w:rsidRDefault="00BB51D8" w:rsidP="00BB51D8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IX.</w:t>
      </w:r>
    </w:p>
    <w:p w:rsidR="00BB51D8" w:rsidRDefault="00BB51D8" w:rsidP="00BB51D8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1D8" w:rsidRDefault="00BB51D8" w:rsidP="00BB51D8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z w:val="24"/>
          <w:szCs w:val="24"/>
          <w:lang w:eastAsia="hr-HR"/>
        </w:rPr>
        <w:t>Oglašavanje i informacije</w:t>
      </w:r>
    </w:p>
    <w:p w:rsidR="00BB51D8" w:rsidRDefault="00BB51D8" w:rsidP="00BB51D8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BB51D8" w:rsidRDefault="00BB51D8" w:rsidP="00BB51D8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/>
          <w:sz w:val="24"/>
          <w:szCs w:val="24"/>
        </w:rPr>
        <w:t xml:space="preserve">Javni poziv potpore male vrijednosti za osiguranje usjeva, objavljuje se na web stranici Koprivničko-križevačke županije </w:t>
      </w:r>
      <w:hyperlink r:id="rId10" w:history="1">
        <w:r>
          <w:rPr>
            <w:rStyle w:val="Hiperveza"/>
          </w:rPr>
          <w:t>https://kckzz.hr/category/javni-pozivi-i-natjecaji/</w:t>
        </w:r>
      </w:hyperlink>
      <w:r>
        <w:rPr>
          <w:rFonts w:ascii="Times New Roman" w:hAnsi="Times New Roman"/>
          <w:sz w:val="24"/>
          <w:szCs w:val="24"/>
        </w:rPr>
        <w:t xml:space="preserve"> i obavijest o Javnom pozivu u Podravskom listu.  </w:t>
      </w:r>
    </w:p>
    <w:p w:rsidR="00BB51D8" w:rsidRDefault="00BB51D8" w:rsidP="00BB51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Sve ostale informacije, mogu se dobiti u sjedištu Koprivničko–križevačke županije, Upravni odjel za</w:t>
      </w:r>
      <w:r>
        <w:rPr>
          <w:rFonts w:ascii="Times New Roman" w:hAnsi="Times New Roman"/>
          <w:bCs/>
          <w:sz w:val="24"/>
          <w:szCs w:val="24"/>
        </w:rPr>
        <w:t xml:space="preserve"> gospodarstvo, komunalne djelatnosti i poljoprivredu</w:t>
      </w:r>
      <w:r>
        <w:rPr>
          <w:rFonts w:ascii="Times New Roman" w:hAnsi="Times New Roman"/>
          <w:sz w:val="24"/>
          <w:szCs w:val="24"/>
        </w:rPr>
        <w:t xml:space="preserve">, Ulica Antuna </w:t>
      </w:r>
      <w:proofErr w:type="spellStart"/>
      <w:r>
        <w:rPr>
          <w:rFonts w:ascii="Times New Roman" w:hAnsi="Times New Roman"/>
          <w:sz w:val="24"/>
          <w:szCs w:val="24"/>
        </w:rPr>
        <w:t>Nemčića</w:t>
      </w:r>
      <w:proofErr w:type="spellEnd"/>
      <w:r>
        <w:rPr>
          <w:rFonts w:ascii="Times New Roman" w:hAnsi="Times New Roman"/>
          <w:sz w:val="24"/>
          <w:szCs w:val="24"/>
        </w:rPr>
        <w:t xml:space="preserve"> 5, 48000 Koprivnica na telefon 658-189 i na e-mail: </w:t>
      </w:r>
      <w:hyperlink r:id="rId11" w:history="1">
        <w:r>
          <w:rPr>
            <w:rStyle w:val="Hiperveza"/>
          </w:rPr>
          <w:t>zlatko.dudas@kckzz.hr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BB51D8" w:rsidRDefault="00BB51D8" w:rsidP="00BB51D8">
      <w:pPr>
        <w:pStyle w:val="Bezproreda"/>
        <w:rPr>
          <w:rFonts w:ascii="Times New Roman" w:hAnsi="Times New Roman"/>
          <w:sz w:val="24"/>
          <w:szCs w:val="24"/>
        </w:rPr>
      </w:pPr>
    </w:p>
    <w:p w:rsidR="00BB51D8" w:rsidRDefault="00BB51D8" w:rsidP="00BB51D8">
      <w:pPr>
        <w:pStyle w:val="Bezproreda"/>
        <w:rPr>
          <w:rFonts w:ascii="Times New Roman" w:hAnsi="Times New Roman"/>
          <w:sz w:val="24"/>
          <w:szCs w:val="24"/>
        </w:rPr>
      </w:pPr>
    </w:p>
    <w:p w:rsidR="00BB51D8" w:rsidRDefault="00BB51D8" w:rsidP="00BB51D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ŽUPAN</w:t>
      </w:r>
    </w:p>
    <w:p w:rsidR="00BB51D8" w:rsidRDefault="00BB51D8" w:rsidP="00BB51D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B51D8" w:rsidRDefault="00BB51D8" w:rsidP="00BB51D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KOPRIVNIČKO–KRIŽEVAČKE ŽUPANIJE</w:t>
      </w:r>
    </w:p>
    <w:p w:rsidR="00BB51D8" w:rsidRDefault="00BB51D8" w:rsidP="00BB51D8">
      <w:pPr>
        <w:pStyle w:val="Bezproreda"/>
        <w:rPr>
          <w:rFonts w:ascii="Times New Roman" w:hAnsi="Times New Roman"/>
          <w:sz w:val="24"/>
          <w:szCs w:val="24"/>
        </w:rPr>
      </w:pPr>
    </w:p>
    <w:p w:rsidR="00BB51D8" w:rsidRDefault="00BB51D8" w:rsidP="00BB51D8">
      <w:pPr>
        <w:pStyle w:val="Bezproreda"/>
        <w:rPr>
          <w:rFonts w:ascii="Times New Roman" w:hAnsi="Times New Roman"/>
          <w:sz w:val="24"/>
          <w:szCs w:val="24"/>
        </w:rPr>
      </w:pPr>
    </w:p>
    <w:p w:rsidR="00320314" w:rsidRDefault="00320314" w:rsidP="0032031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KLASA:320-06/22-01/11</w:t>
      </w:r>
    </w:p>
    <w:p w:rsidR="00320314" w:rsidRDefault="00320314" w:rsidP="0032031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2137-04/18-22-01</w:t>
      </w:r>
    </w:p>
    <w:p w:rsidR="00BB51D8" w:rsidRDefault="00BB51D8" w:rsidP="00BB51D8">
      <w:pPr>
        <w:pStyle w:val="Bezproreda"/>
        <w:rPr>
          <w:rFonts w:ascii="Times New Roman" w:hAnsi="Times New Roman"/>
          <w:sz w:val="24"/>
          <w:szCs w:val="24"/>
        </w:rPr>
      </w:pPr>
    </w:p>
    <w:p w:rsidR="00BB51D8" w:rsidRDefault="00BB51D8" w:rsidP="00BB51D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Koprivnica,   </w:t>
      </w:r>
      <w:r w:rsidR="0000067D">
        <w:rPr>
          <w:rFonts w:ascii="Times New Roman" w:hAnsi="Times New Roman"/>
          <w:sz w:val="24"/>
          <w:szCs w:val="24"/>
        </w:rPr>
        <w:t>21.03.</w:t>
      </w:r>
      <w:r>
        <w:rPr>
          <w:rFonts w:ascii="Times New Roman" w:hAnsi="Times New Roman"/>
          <w:sz w:val="24"/>
          <w:szCs w:val="24"/>
        </w:rPr>
        <w:t xml:space="preserve"> 2022. </w:t>
      </w:r>
      <w:r>
        <w:rPr>
          <w:rFonts w:ascii="Times New Roman" w:hAnsi="Times New Roman"/>
          <w:sz w:val="24"/>
          <w:szCs w:val="24"/>
        </w:rPr>
        <w:tab/>
      </w:r>
    </w:p>
    <w:p w:rsidR="00BB51D8" w:rsidRDefault="00BB51D8" w:rsidP="00BB51D8">
      <w:pPr>
        <w:pStyle w:val="Bezproreda"/>
        <w:rPr>
          <w:rFonts w:ascii="Times New Roman" w:hAnsi="Times New Roman"/>
          <w:sz w:val="24"/>
          <w:szCs w:val="24"/>
        </w:rPr>
      </w:pPr>
    </w:p>
    <w:p w:rsidR="00BB51D8" w:rsidRDefault="00BB51D8" w:rsidP="00BB51D8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00067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ŽUPAN:</w:t>
      </w:r>
    </w:p>
    <w:p w:rsidR="00BB51D8" w:rsidRDefault="00BB51D8" w:rsidP="00BB51D8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Darko Koren, ing. </w:t>
      </w:r>
      <w:proofErr w:type="spellStart"/>
      <w:r>
        <w:rPr>
          <w:rFonts w:ascii="Times New Roman" w:hAnsi="Times New Roman"/>
          <w:b/>
          <w:sz w:val="24"/>
          <w:szCs w:val="24"/>
        </w:rPr>
        <w:t>građ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BB51D8" w:rsidRDefault="00BB51D8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BB51D8" w:rsidRDefault="00BB51D8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BB51D8" w:rsidRDefault="00BB51D8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3"/>
        <w:gridCol w:w="7936"/>
      </w:tblGrid>
      <w:tr w:rsidR="00BB51D8" w:rsidTr="00BB51D8">
        <w:trPr>
          <w:trHeight w:val="113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D8" w:rsidRDefault="00BB51D8">
            <w:pPr>
              <w:pStyle w:val="Naslov1"/>
              <w:spacing w:before="240" w:line="276" w:lineRule="auto"/>
              <w:jc w:val="center"/>
            </w:pPr>
            <w: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12" o:title=""/>
                </v:shape>
                <o:OLEObject Type="Embed" ProgID="CPaint5" ShapeID="_x0000_i1025" DrawAspect="Content" ObjectID="_1708933893" r:id="rId13"/>
              </w:objec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D8" w:rsidRDefault="00BB51D8">
            <w:pPr>
              <w:pStyle w:val="Naslov1"/>
              <w:tabs>
                <w:tab w:val="center" w:pos="3860"/>
              </w:tabs>
              <w:spacing w:line="276" w:lineRule="auto"/>
              <w:ind w:left="0"/>
              <w:jc w:val="center"/>
            </w:pPr>
            <w:r>
              <w:t>KOPRIVNIČKO – KRIŽEVAČKA ŽUPANIJA</w:t>
            </w:r>
          </w:p>
          <w:p w:rsidR="00BB51D8" w:rsidRDefault="00BB5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Upravni odjel za gospodarstvo, komunalne djelatnosti i poljoprivredu</w:t>
            </w:r>
          </w:p>
        </w:tc>
      </w:tr>
      <w:tr w:rsidR="00BB51D8" w:rsidTr="00BB51D8">
        <w:trPr>
          <w:trHeight w:val="58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OBRAZAC</w:t>
            </w:r>
          </w:p>
          <w:p w:rsidR="00BB51D8" w:rsidRDefault="00BB51D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 100100 - 4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ZAHTJEV ZA POTPOROM MALE VRIJEDNOSTI OSIGURANJE USJEVA</w:t>
            </w:r>
          </w:p>
        </w:tc>
      </w:tr>
    </w:tbl>
    <w:p w:rsidR="00BB51D8" w:rsidRDefault="00BB51D8" w:rsidP="00BB51D8">
      <w:pPr>
        <w:pStyle w:val="Bezproreda"/>
        <w:rPr>
          <w:rFonts w:ascii="Times New Roman" w:hAnsi="Times New Roman"/>
          <w:sz w:val="24"/>
          <w:szCs w:val="24"/>
        </w:rPr>
      </w:pPr>
    </w:p>
    <w:p w:rsidR="00BB51D8" w:rsidRDefault="00BB51D8" w:rsidP="00BB51D8">
      <w:pPr>
        <w:pStyle w:val="Bezproreda"/>
        <w:rPr>
          <w:rFonts w:ascii="Times New Roman" w:hAnsi="Times New Roman"/>
          <w:sz w:val="24"/>
          <w:szCs w:val="24"/>
        </w:rPr>
      </w:pPr>
    </w:p>
    <w:p w:rsidR="00BB51D8" w:rsidRDefault="00BB51D8" w:rsidP="00BB51D8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PODACI  O  PODNOSITELJU ZAHTJEVA</w:t>
      </w:r>
    </w:p>
    <w:p w:rsidR="00BB51D8" w:rsidRDefault="00BB51D8" w:rsidP="00BB51D8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5070"/>
        <w:gridCol w:w="4394"/>
      </w:tblGrid>
      <w:tr w:rsidR="00BB51D8" w:rsidTr="00BB51D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OPG/OBRTA/TVRTKE//ZADRUGE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D8" w:rsidRDefault="00BB51D8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BB51D8" w:rsidRDefault="00BB51D8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BB51D8" w:rsidTr="00BB51D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>
            <w:pPr>
              <w:pStyle w:val="Tijeloteksta"/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>ADRESA (</w:t>
            </w:r>
            <w:r>
              <w:rPr>
                <w:sz w:val="24"/>
                <w:szCs w:val="24"/>
                <w:lang w:val="hr-HR"/>
              </w:rPr>
              <w:t xml:space="preserve">ulica, kućni broj, </w:t>
            </w:r>
          </w:p>
          <w:p w:rsidR="00BB51D8" w:rsidRDefault="00BB51D8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hr-HR"/>
              </w:rPr>
              <w:t>broj pošte i mjesto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D8" w:rsidRDefault="00BB51D8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BB51D8" w:rsidTr="00BB51D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TELEFONA/MOBITELA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D8" w:rsidRDefault="00BB51D8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BB51D8" w:rsidRDefault="00BB51D8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BB51D8" w:rsidTr="00BB51D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D8" w:rsidRDefault="00BB51D8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BB51D8" w:rsidRDefault="00BB51D8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BB51D8" w:rsidTr="00BB51D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MIBPG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D8" w:rsidRDefault="00BB51D8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BB51D8" w:rsidRDefault="00BB51D8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BB51D8" w:rsidTr="00BB51D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D8" w:rsidRDefault="00BB51D8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BB51D8" w:rsidRDefault="00BB51D8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BB51D8" w:rsidTr="00BB51D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D8" w:rsidRDefault="00BB51D8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BB51D8" w:rsidRDefault="00BB51D8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BB51D8" w:rsidTr="00BB51D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IBAN-a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D8" w:rsidRDefault="00BB51D8">
            <w:pPr>
              <w:pStyle w:val="Tijeloteksta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</w:t>
            </w:r>
          </w:p>
          <w:p w:rsidR="00BB51D8" w:rsidRDefault="00BB51D8">
            <w:pPr>
              <w:pStyle w:val="Tijeloteksta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B51D8" w:rsidTr="00BB51D8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51D8" w:rsidRDefault="00BB51D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1D8" w:rsidRDefault="00BB51D8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BB51D8" w:rsidRDefault="00BB51D8" w:rsidP="00BB51D8">
      <w:pPr>
        <w:ind w:left="720"/>
        <w:rPr>
          <w:rFonts w:ascii="Times New Roman" w:hAnsi="Times New Roman"/>
          <w:b/>
          <w:sz w:val="24"/>
          <w:szCs w:val="24"/>
        </w:rPr>
      </w:pPr>
    </w:p>
    <w:p w:rsidR="00BB51D8" w:rsidRDefault="00BB51D8" w:rsidP="00BB51D8">
      <w:pPr>
        <w:pStyle w:val="Tijeloteksta"/>
        <w:numPr>
          <w:ilvl w:val="0"/>
          <w:numId w:val="2"/>
        </w:numPr>
        <w:jc w:val="both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>PREMIJA OSIGURANJA ZA 2022. GODINU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1515"/>
        <w:gridCol w:w="1667"/>
        <w:gridCol w:w="2364"/>
        <w:gridCol w:w="1365"/>
        <w:gridCol w:w="1547"/>
      </w:tblGrid>
      <w:tr w:rsidR="00BB51D8" w:rsidTr="00BB51D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Redni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Predmet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osiguranja</w:t>
            </w:r>
            <w:proofErr w:type="spellEnd"/>
            <w:r>
              <w:rPr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</w:rPr>
              <w:t>kultura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Osigurana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površina</w:t>
            </w:r>
            <w:proofErr w:type="spellEnd"/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Broj</w:t>
            </w:r>
            <w:proofErr w:type="spellEnd"/>
            <w:r>
              <w:rPr>
                <w:bCs/>
                <w:sz w:val="24"/>
                <w:szCs w:val="24"/>
              </w:rPr>
              <w:t xml:space="preserve"> police </w:t>
            </w:r>
            <w:proofErr w:type="spellStart"/>
            <w:r>
              <w:rPr>
                <w:bCs/>
                <w:sz w:val="24"/>
                <w:szCs w:val="24"/>
              </w:rPr>
              <w:t>osiguranja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Ukupna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premija</w:t>
            </w:r>
            <w:proofErr w:type="spellEnd"/>
            <w:r>
              <w:rPr>
                <w:bCs/>
                <w:sz w:val="24"/>
                <w:szCs w:val="24"/>
              </w:rPr>
              <w:t xml:space="preserve"> u </w:t>
            </w:r>
            <w:proofErr w:type="spellStart"/>
            <w:r>
              <w:rPr>
                <w:bCs/>
                <w:sz w:val="24"/>
                <w:szCs w:val="24"/>
              </w:rPr>
              <w:t>kunama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25% </w:t>
            </w:r>
            <w:proofErr w:type="spellStart"/>
            <w:r>
              <w:rPr>
                <w:bCs/>
                <w:sz w:val="24"/>
                <w:szCs w:val="24"/>
              </w:rPr>
              <w:t>ukupne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premije</w:t>
            </w:r>
            <w:proofErr w:type="spellEnd"/>
            <w:r>
              <w:rPr>
                <w:bCs/>
                <w:sz w:val="24"/>
                <w:szCs w:val="24"/>
              </w:rPr>
              <w:t xml:space="preserve"> u </w:t>
            </w:r>
            <w:proofErr w:type="spellStart"/>
            <w:r>
              <w:rPr>
                <w:bCs/>
                <w:sz w:val="24"/>
                <w:szCs w:val="24"/>
              </w:rPr>
              <w:t>kunama</w:t>
            </w:r>
            <w:proofErr w:type="spellEnd"/>
          </w:p>
        </w:tc>
      </w:tr>
      <w:tr w:rsidR="00BB51D8" w:rsidTr="00BB51D8">
        <w:trPr>
          <w:trHeight w:val="511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</w:tr>
      <w:tr w:rsidR="00BB51D8" w:rsidTr="00BB51D8">
        <w:trPr>
          <w:trHeight w:val="57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</w:tr>
      <w:tr w:rsidR="00BB51D8" w:rsidTr="00BB51D8">
        <w:trPr>
          <w:trHeight w:val="55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</w:tr>
      <w:tr w:rsidR="00BB51D8" w:rsidTr="00BB51D8">
        <w:trPr>
          <w:trHeight w:val="549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</w:tr>
      <w:tr w:rsidR="00BB51D8" w:rsidTr="00BB51D8">
        <w:trPr>
          <w:trHeight w:val="571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</w:tr>
      <w:tr w:rsidR="00BB51D8" w:rsidTr="00BB51D8">
        <w:trPr>
          <w:trHeight w:val="551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8" w:rsidRDefault="00BB51D8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00067D" w:rsidRDefault="0000067D" w:rsidP="00BB51D8">
      <w:pPr>
        <w:pStyle w:val="Tijeloteksta"/>
        <w:tabs>
          <w:tab w:val="left" w:pos="7530"/>
        </w:tabs>
        <w:rPr>
          <w:sz w:val="24"/>
          <w:szCs w:val="24"/>
        </w:rPr>
      </w:pPr>
    </w:p>
    <w:p w:rsidR="0000067D" w:rsidRDefault="0000067D" w:rsidP="00BB51D8">
      <w:pPr>
        <w:pStyle w:val="Tijeloteksta"/>
        <w:tabs>
          <w:tab w:val="left" w:pos="7530"/>
        </w:tabs>
        <w:rPr>
          <w:sz w:val="24"/>
          <w:szCs w:val="24"/>
        </w:rPr>
      </w:pPr>
    </w:p>
    <w:p w:rsidR="00BB51D8" w:rsidRDefault="00BB51D8" w:rsidP="00BB51D8">
      <w:pPr>
        <w:pStyle w:val="Tijeloteksta"/>
        <w:tabs>
          <w:tab w:val="left" w:pos="75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BB51D8" w:rsidRDefault="00BB51D8" w:rsidP="00BB51D8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POPIS OBAVEZNE DOKUMENTACIJE</w:t>
      </w:r>
    </w:p>
    <w:tbl>
      <w:tblPr>
        <w:tblW w:w="9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456"/>
        <w:gridCol w:w="1008"/>
        <w:gridCol w:w="971"/>
      </w:tblGrid>
      <w:tr w:rsidR="00BB51D8" w:rsidTr="00BB51D8">
        <w:trPr>
          <w:trHeight w:val="71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 w:rsidP="00987BB1">
            <w:pPr>
              <w:pStyle w:val="Default"/>
              <w:numPr>
                <w:ilvl w:val="0"/>
                <w:numId w:val="3"/>
              </w:numPr>
              <w:ind w:left="318"/>
              <w:rPr>
                <w:b/>
              </w:rPr>
            </w:pPr>
            <w:r>
              <w:t xml:space="preserve">Kopija police osiguranja.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BB51D8" w:rsidTr="00BB51D8">
        <w:trPr>
          <w:trHeight w:val="443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 w:rsidP="00987BB1">
            <w:pPr>
              <w:pStyle w:val="Default"/>
              <w:numPr>
                <w:ilvl w:val="0"/>
                <w:numId w:val="3"/>
              </w:numPr>
              <w:ind w:left="318"/>
              <w:rPr>
                <w:color w:val="auto"/>
                <w:lang w:eastAsia="hr-HR"/>
              </w:rPr>
            </w:pPr>
            <w:r>
              <w:t>Dokaz o plaćanoj polici osiguranja.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1D8" w:rsidRDefault="00BB5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1D8" w:rsidRDefault="00BB5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BB51D8" w:rsidTr="00BB51D8">
        <w:trPr>
          <w:trHeight w:val="910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D8" w:rsidRDefault="00BB51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Dokaz o upisu u Upisnik poljoprivrednih gospodarstava (Rješenje o upisu u Upisnik ili prijava potpore u poljoprivredi u tekućoj godini ili kopija e-poljoprivredne iskaznice).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BB51D8" w:rsidTr="00BB51D8">
        <w:trPr>
          <w:trHeight w:val="576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D8" w:rsidRDefault="00BB51D8" w:rsidP="00BB51D8">
            <w:pPr>
              <w:pStyle w:val="Default"/>
              <w:numPr>
                <w:ilvl w:val="0"/>
                <w:numId w:val="3"/>
              </w:numPr>
              <w:ind w:left="318"/>
              <w:jc w:val="both"/>
              <w:rPr>
                <w:color w:val="auto"/>
                <w:lang w:eastAsia="hr-HR"/>
              </w:rPr>
            </w:pPr>
            <w:r>
              <w:rPr>
                <w:color w:val="auto"/>
              </w:rPr>
              <w:t xml:space="preserve">Potvrda o upisu u Registar poreznih obveznika.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BB51D8" w:rsidTr="00BB51D8">
        <w:trPr>
          <w:trHeight w:val="327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D8" w:rsidRDefault="00BB51D8" w:rsidP="00987BB1">
            <w:pPr>
              <w:pStyle w:val="Default"/>
              <w:numPr>
                <w:ilvl w:val="0"/>
                <w:numId w:val="3"/>
              </w:numPr>
              <w:ind w:left="318"/>
              <w:jc w:val="both"/>
              <w:rPr>
                <w:color w:val="auto"/>
                <w:lang w:eastAsia="hr-HR"/>
              </w:rPr>
            </w:pPr>
            <w:r>
              <w:rPr>
                <w:bCs/>
                <w:color w:val="auto"/>
              </w:rPr>
              <w:t>Izjava podnositelja zahtjeva o korištenim potporama male vrijednosti.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BB51D8" w:rsidTr="00BB51D8">
        <w:trPr>
          <w:trHeight w:val="474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 w:rsidP="00BB51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 Dokaz o otvorenom žiro računu u poslovnoj banci.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307FE4" w:rsidTr="00BB51D8">
        <w:trPr>
          <w:trHeight w:val="474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E4" w:rsidRDefault="00307FE4" w:rsidP="00307FE4">
            <w:pPr>
              <w:spacing w:after="0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01DD6">
              <w:rPr>
                <w:rFonts w:ascii="Times New Roman" w:hAnsi="Times New Roman"/>
                <w:sz w:val="24"/>
                <w:szCs w:val="24"/>
              </w:rPr>
              <w:t>6. Potvrda banke o stanju žiro računa (IBAN-u), odnosno da žiro račun nije blokiran u trenutku podnošenja zahtjeva.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E4" w:rsidRDefault="00307FE4" w:rsidP="0049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E4" w:rsidRDefault="00307FE4" w:rsidP="0049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</w:tbl>
    <w:p w:rsidR="00BB51D8" w:rsidRDefault="00BB51D8" w:rsidP="00BB51D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B51D8" w:rsidRDefault="00BB51D8" w:rsidP="00BB51D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B51D8" w:rsidRDefault="00BB51D8" w:rsidP="00BB51D8">
      <w:pPr>
        <w:spacing w:after="0" w:line="240" w:lineRule="auto"/>
        <w:ind w:left="360" w:hanging="2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4. SUGLASNOST PODNOSITELJA ZAHTJEVA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(sukladno članku 7. Zakona o zaštiti osobnih podataka „Narodne novine“ broj 42/18.),</w:t>
      </w:r>
    </w:p>
    <w:p w:rsidR="00BB51D8" w:rsidRDefault="00BB51D8" w:rsidP="00BB51D8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804"/>
        <w:gridCol w:w="992"/>
        <w:gridCol w:w="992"/>
      </w:tblGrid>
      <w:tr w:rsidR="00BB51D8" w:rsidTr="00BB51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D8" w:rsidRDefault="00BB51D8" w:rsidP="00987BB1">
            <w:pPr>
              <w:numPr>
                <w:ilvl w:val="1"/>
                <w:numId w:val="3"/>
              </w:numPr>
              <w:spacing w:after="0"/>
              <w:ind w:left="318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>
            <w:pPr>
              <w:pStyle w:val="Bezprored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Obavijest o provođenju stručnih edukacija iz područja poljoprivrede, ruralnog razvoja i drugim temama vezanim za unapređenje OPG-a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NE</w:t>
            </w:r>
          </w:p>
        </w:tc>
      </w:tr>
      <w:tr w:rsidR="00BB51D8" w:rsidTr="00BB51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D8" w:rsidRDefault="00BB51D8" w:rsidP="00987BB1">
            <w:pPr>
              <w:numPr>
                <w:ilvl w:val="1"/>
                <w:numId w:val="3"/>
              </w:numPr>
              <w:spacing w:after="0"/>
              <w:ind w:left="318" w:hanging="31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Obavijest o sudjelovanju u organizaciji sajmova, manifestacija, događaja na području i izvan granica Republike Hrvatske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NE</w:t>
            </w:r>
          </w:p>
        </w:tc>
      </w:tr>
    </w:tbl>
    <w:p w:rsidR="00BB51D8" w:rsidRDefault="00BB51D8" w:rsidP="00BB51D8">
      <w:pPr>
        <w:pStyle w:val="Tijeloteksta"/>
        <w:ind w:firstLine="720"/>
        <w:rPr>
          <w:b w:val="0"/>
          <w:color w:val="000000" w:themeColor="text1"/>
          <w:sz w:val="24"/>
          <w:szCs w:val="24"/>
        </w:rPr>
      </w:pPr>
    </w:p>
    <w:p w:rsidR="00BB51D8" w:rsidRDefault="00BB51D8" w:rsidP="00BB51D8">
      <w:pPr>
        <w:autoSpaceDE w:val="0"/>
        <w:autoSpaceDN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Popunjavanjem i potpisivanjem ovog obrasca dajete izričitu privolu za prikupljanje, obrađivanje i čuvanje Vaših osobnih podataka navedenih u obrascu,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Koprivničko-križevačkoj županiji (u daljnjem tekstu: Voditelju obrade) u svrhu realizacije potpore, 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te dajete izričitu privolu da Koprivničko-križevačka županija ustupi na obradu osobne podatke iz ovog obrasca nadležnim ministarstvima na njihov zahtjev samo u slučajevima koji su propisani zakonom ili predstavljaju dio ugovornih obveza,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. </w:t>
      </w:r>
    </w:p>
    <w:p w:rsidR="00BB51D8" w:rsidRDefault="00BB51D8" w:rsidP="00BB51D8">
      <w:pPr>
        <w:autoSpaceDE w:val="0"/>
        <w:autoSpaceDN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Ovim putem izričito izjavljujete da imate više od 18 godina i da zakonski možete dati privolu za obradu osobnih podataka kako je to navedeno u ovoj izjavi.</w:t>
      </w:r>
    </w:p>
    <w:p w:rsidR="00BB51D8" w:rsidRDefault="00BB51D8" w:rsidP="00BB51D8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14" w:history="1">
        <w:r>
          <w:rPr>
            <w:rStyle w:val="Hiperveza"/>
            <w:color w:val="000000" w:themeColor="text1"/>
            <w:lang w:eastAsia="hr-HR"/>
          </w:rPr>
          <w:t>https://kckzz.hr/uprava/politika-zastite-privatnosti-osobnih-podataka/</w:t>
        </w:r>
      </w:hyperlink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uz primjenu odgovarajućih organizacijskih i tehničkih mjera zaštite osobnih podataka od neovlaštenog pristupa, zlouporabe, otkrivanja, gubitka ili uništenja. </w:t>
      </w:r>
    </w:p>
    <w:p w:rsidR="00BB51D8" w:rsidRDefault="00BB51D8" w:rsidP="00BB51D8">
      <w:pPr>
        <w:pStyle w:val="Bezproreda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Čuvamo povjerljivost Vaših osobnih podataka te je pristup osobnim podacima omogućen samo onim službenicima kojima su oni potrebni radi provedbe vašeg zahtjeva, a trećim osobama samo u dijelu provedbe ugovornih i zakonskih obveza. Voditelj obrade će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lastRenderedPageBreak/>
        <w:t xml:space="preserve">ishoditi brisanje Vaših osobnih podataka kada oni više neće biti nužni u odnosu na svrhu za koju su prikupljani sukladno </w:t>
      </w:r>
      <w:r>
        <w:rPr>
          <w:rFonts w:ascii="Times New Roman" w:hAnsi="Times New Roman"/>
          <w:color w:val="000000" w:themeColor="text1"/>
          <w:sz w:val="24"/>
          <w:szCs w:val="24"/>
        </w:rPr>
        <w:t>Pravilima za upravljanje javnim dokumentarnim gradivom Koprivničko-križevačke županije („Službeni glasnik Koprivničko-križevačke županije“ broj 28/20.).</w:t>
      </w:r>
    </w:p>
    <w:p w:rsidR="00BB51D8" w:rsidRDefault="00BB51D8" w:rsidP="00BB51D8">
      <w:pPr>
        <w:autoSpaceDE w:val="0"/>
        <w:autoSpaceDN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BB51D8" w:rsidRDefault="00BB51D8" w:rsidP="00BB51D8">
      <w:pPr>
        <w:autoSpaceDE w:val="0"/>
        <w:autoSpaceDN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15" w:history="1">
        <w:r>
          <w:rPr>
            <w:rStyle w:val="Hiperveza"/>
            <w:color w:val="000000" w:themeColor="text1"/>
            <w:lang w:eastAsia="zh-CN"/>
          </w:rPr>
          <w:t>zastita.podataka@kckzz.hr</w:t>
        </w:r>
      </w:hyperlink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. Također, prigovor možete uložiti Agenciji za zaštitu osobnih podataka (</w:t>
      </w:r>
      <w:hyperlink r:id="rId16" w:history="1">
        <w:r>
          <w:rPr>
            <w:rStyle w:val="Hiperveza"/>
            <w:color w:val="000000" w:themeColor="text1"/>
            <w:lang w:eastAsia="zh-CN"/>
          </w:rPr>
          <w:t>www.azop.hr</w:t>
        </w:r>
      </w:hyperlink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).</w:t>
      </w:r>
    </w:p>
    <w:p w:rsidR="00BB51D8" w:rsidRDefault="00BB51D8" w:rsidP="00BB51D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______________________                                        ___________________________</w:t>
      </w:r>
    </w:p>
    <w:p w:rsidR="00BB51D8" w:rsidRDefault="00BB51D8" w:rsidP="00BB51D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(Mjesto i datum)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                (Podnositelj zahtjeva)</w:t>
      </w:r>
    </w:p>
    <w:p w:rsidR="00BB51D8" w:rsidRDefault="00BB51D8" w:rsidP="00BB51D8">
      <w:pPr>
        <w:shd w:val="clear" w:color="auto" w:fill="FFFFFF"/>
        <w:spacing w:before="2" w:line="252" w:lineRule="exact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Napomena: Obrazac Zahtjeva sa pripadajućom dokumentacijom dostavlja se na adresu Koprivničko-križevačka županija, ulica Antuna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Nemčića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5, 48000 Koprivnica u 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Upravni odjel za gospodarstvo, komunalne djelatnosti i poljoprivredu</w:t>
      </w:r>
      <w:r>
        <w:rPr>
          <w:rFonts w:ascii="Times New Roman" w:hAnsi="Times New Roman"/>
          <w:color w:val="000000" w:themeColor="text1"/>
          <w:sz w:val="24"/>
          <w:szCs w:val="24"/>
        </w:rPr>
        <w:t>: " POTPORE MALE VRIJEDNOSTI ZA OSIGURANJE U POLJOPRIVREDI“.</w:t>
      </w:r>
    </w:p>
    <w:p w:rsidR="00BB51D8" w:rsidRDefault="00BB51D8" w:rsidP="00BB51D8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B51D8" w:rsidRDefault="00BB51D8" w:rsidP="00BB51D8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B51D8" w:rsidRDefault="00BB51D8" w:rsidP="00BB51D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1D8" w:rsidRDefault="00BB51D8" w:rsidP="00BB51D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1D8" w:rsidRDefault="00BB51D8" w:rsidP="00BB51D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1D8" w:rsidRDefault="00BB51D8" w:rsidP="00BB51D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1D8" w:rsidRDefault="00BB51D8" w:rsidP="00BB51D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1D8" w:rsidRDefault="00BB51D8" w:rsidP="00BB51D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1D8" w:rsidRDefault="00BB51D8" w:rsidP="00BB51D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1D8" w:rsidRDefault="00BB51D8" w:rsidP="00BB51D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67D" w:rsidRDefault="0000067D" w:rsidP="00BB51D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67D" w:rsidRDefault="0000067D" w:rsidP="00BB51D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1D8" w:rsidRDefault="00BB51D8" w:rsidP="00BB51D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1D8" w:rsidRDefault="00BB51D8" w:rsidP="00BB51D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1D8" w:rsidRDefault="00BB51D8" w:rsidP="00BB51D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IZJAVA PODNOSITELJA ZAHTJEVA </w:t>
      </w:r>
    </w:p>
    <w:p w:rsidR="00BB51D8" w:rsidRDefault="00BB51D8" w:rsidP="00BB51D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KORIŠTENIM POTPORAMA MALE VRIJEDNOSTI</w:t>
      </w:r>
    </w:p>
    <w:p w:rsidR="00BB51D8" w:rsidRDefault="00BB51D8" w:rsidP="00BB51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______________________________________________________________________ </w:t>
      </w:r>
    </w:p>
    <w:p w:rsidR="00BB51D8" w:rsidRDefault="00BB51D8" w:rsidP="00BB51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(ime i prezime)    </w:t>
      </w:r>
    </w:p>
    <w:p w:rsidR="00BB51D8" w:rsidRDefault="00BB51D8" w:rsidP="00BB51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adresa: __________________________________________________________________       </w:t>
      </w:r>
    </w:p>
    <w:p w:rsidR="00BB51D8" w:rsidRDefault="00BB51D8" w:rsidP="00BB51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(ulica i broj, mjesto/općina/grad)</w:t>
      </w:r>
    </w:p>
    <w:p w:rsidR="00BB51D8" w:rsidRDefault="00BB51D8" w:rsidP="00BB51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______________________________ pod materijalnom i krivičnom odgovornošću izjavljujem kako (zaokruži): </w:t>
      </w:r>
    </w:p>
    <w:p w:rsidR="00BB51D8" w:rsidRDefault="00BB51D8" w:rsidP="00BB51D8">
      <w:pPr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JESAM OSTVARIO (ispuniti podatke u tablici o vrsti i iznosu potpore u kunama)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587"/>
        <w:gridCol w:w="2587"/>
        <w:gridCol w:w="2588"/>
      </w:tblGrid>
      <w:tr w:rsidR="00BB51D8" w:rsidTr="00BB51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GODINA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MINISTARSTVO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APPRRR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 / OPĆINA</w:t>
            </w:r>
          </w:p>
        </w:tc>
      </w:tr>
      <w:tr w:rsidR="00BB51D8" w:rsidTr="00BB51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 w:rsidP="00BB51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D8" w:rsidRDefault="00BB51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1D8" w:rsidRDefault="00BB51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D8" w:rsidRDefault="00BB51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1D8" w:rsidRDefault="00BB51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D8" w:rsidRDefault="00BB51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1D8" w:rsidRDefault="00BB51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1D8" w:rsidTr="00BB51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 w:rsidP="00BB51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D8" w:rsidRDefault="00BB51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1D8" w:rsidRDefault="00BB51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D8" w:rsidRDefault="00BB51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1D8" w:rsidRDefault="00BB51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D8" w:rsidRDefault="00BB51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1D8" w:rsidRDefault="00BB51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1D8" w:rsidTr="00BB51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8" w:rsidRDefault="00BB51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D8" w:rsidRDefault="00BB51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1D8" w:rsidRDefault="00BB51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D8" w:rsidRDefault="00BB51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1D8" w:rsidRDefault="00BB51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D8" w:rsidRDefault="00BB51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1D8" w:rsidRDefault="00BB51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51D8" w:rsidRDefault="00BB51D8" w:rsidP="00BB51D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1D8" w:rsidRDefault="00BB51D8" w:rsidP="00BB51D8">
      <w:pPr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NISAM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OSTVARIO pravo na potporu, te izjavljujem kako u 2022. godini ne planiram koristiti istu potporu u Jedinici lokalne samouprave / ministarstvu / državnoj instituciji (agenciji) za koju sam zatražio i podnio zahtjev u Koprivničko – križevačkoj županiji.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B51D8" w:rsidRDefault="00BB51D8" w:rsidP="00BB51D8">
      <w:pPr>
        <w:shd w:val="clear" w:color="auto" w:fill="FFFFFF"/>
        <w:spacing w:before="2" w:line="25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OVU IZJAVU DAJEM U SVRHU OSTVARIVANJA PRAVA NA POTPORU MALE VRIJEDNOSTI ZA OSIGURANJE U POLJOPRIVREDI.</w:t>
      </w:r>
    </w:p>
    <w:p w:rsidR="00BB51D8" w:rsidRDefault="00BB51D8" w:rsidP="00BB51D8">
      <w:pPr>
        <w:shd w:val="clear" w:color="auto" w:fill="FFFFFF"/>
        <w:spacing w:before="2" w:line="252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BB51D8" w:rsidRDefault="00BB51D8" w:rsidP="00BB51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                __________________________________</w:t>
      </w:r>
    </w:p>
    <w:p w:rsidR="00BB51D8" w:rsidRDefault="00BB51D8" w:rsidP="00BB51D8">
      <w:r>
        <w:rPr>
          <w:rFonts w:ascii="Times New Roman" w:hAnsi="Times New Roman"/>
          <w:sz w:val="24"/>
          <w:szCs w:val="24"/>
        </w:rPr>
        <w:t xml:space="preserve">                  (mjesto, datum)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(podnositelj zahtjeva)</w:t>
      </w:r>
    </w:p>
    <w:p w:rsidR="00E44D81" w:rsidRDefault="00E44D81"/>
    <w:sectPr w:rsidR="00E44D81" w:rsidSect="0000067D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154"/>
    <w:multiLevelType w:val="hybridMultilevel"/>
    <w:tmpl w:val="D52C80E4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C59EB"/>
    <w:multiLevelType w:val="hybridMultilevel"/>
    <w:tmpl w:val="7996FD40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E5677"/>
    <w:multiLevelType w:val="multilevel"/>
    <w:tmpl w:val="B68250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0885702"/>
    <w:multiLevelType w:val="hybridMultilevel"/>
    <w:tmpl w:val="EC9CB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3886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8F2B12"/>
    <w:multiLevelType w:val="multilevel"/>
    <w:tmpl w:val="53F447E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1D8"/>
    <w:rsid w:val="0000067D"/>
    <w:rsid w:val="001701D7"/>
    <w:rsid w:val="001B79AB"/>
    <w:rsid w:val="001D2C07"/>
    <w:rsid w:val="002651C8"/>
    <w:rsid w:val="00307FE4"/>
    <w:rsid w:val="00320314"/>
    <w:rsid w:val="003A0F13"/>
    <w:rsid w:val="004F35E8"/>
    <w:rsid w:val="004F79A6"/>
    <w:rsid w:val="0057437D"/>
    <w:rsid w:val="00577F84"/>
    <w:rsid w:val="005A72EE"/>
    <w:rsid w:val="00601DD6"/>
    <w:rsid w:val="00690B81"/>
    <w:rsid w:val="00811674"/>
    <w:rsid w:val="00AF7A33"/>
    <w:rsid w:val="00B95704"/>
    <w:rsid w:val="00BB51D8"/>
    <w:rsid w:val="00C808CB"/>
    <w:rsid w:val="00CE405E"/>
    <w:rsid w:val="00D07D9D"/>
    <w:rsid w:val="00D228DB"/>
    <w:rsid w:val="00DD294A"/>
    <w:rsid w:val="00E10845"/>
    <w:rsid w:val="00E44D81"/>
    <w:rsid w:val="00F93C87"/>
    <w:rsid w:val="00FA269A"/>
    <w:rsid w:val="00FD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D8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9"/>
    <w:qFormat/>
    <w:rsid w:val="00BB51D8"/>
    <w:pPr>
      <w:keepNext/>
      <w:widowControl w:val="0"/>
      <w:shd w:val="clear" w:color="auto" w:fill="FFFFFF"/>
      <w:autoSpaceDE w:val="0"/>
      <w:autoSpaceDN w:val="0"/>
      <w:adjustRightInd w:val="0"/>
      <w:spacing w:before="495" w:after="0" w:line="240" w:lineRule="auto"/>
      <w:ind w:left="7"/>
      <w:outlineLvl w:val="0"/>
    </w:pPr>
    <w:rPr>
      <w:rFonts w:ascii="Times New Roman" w:eastAsia="Times New Roman" w:hAnsi="Times New Roman"/>
      <w:b/>
      <w:bCs/>
      <w:color w:val="000000"/>
      <w:spacing w:val="-5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BB51D8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BB51D8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BB51D8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BB51D8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Bezproreda">
    <w:name w:val="No Spacing"/>
    <w:uiPriority w:val="1"/>
    <w:qFormat/>
    <w:rsid w:val="00BB51D8"/>
    <w:rPr>
      <w:rFonts w:ascii="Calibri" w:eastAsia="Calibri" w:hAnsi="Calibri" w:cs="Times New Roman"/>
    </w:rPr>
  </w:style>
  <w:style w:type="paragraph" w:customStyle="1" w:styleId="Default">
    <w:name w:val="Default"/>
    <w:rsid w:val="00BB51D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dnaslov">
    <w:name w:val="Subtitle"/>
    <w:basedOn w:val="Normal"/>
    <w:link w:val="PodnaslovChar"/>
    <w:uiPriority w:val="11"/>
    <w:qFormat/>
    <w:rsid w:val="00811674"/>
    <w:pPr>
      <w:spacing w:after="60"/>
      <w:jc w:val="center"/>
    </w:pPr>
    <w:rPr>
      <w:rFonts w:ascii="Cambria" w:eastAsiaTheme="minorHAnsi" w:hAnsi="Cambria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811674"/>
    <w:rPr>
      <w:rFonts w:ascii="Cambria" w:hAnsi="Cambria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A269A"/>
    <w:pPr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atko.dudas@kckzz.hr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ckzz.hr/category/javni-pozivi-i-natjecaji/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zop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9191" TargetMode="External"/><Relationship Id="rId11" Type="http://schemas.openxmlformats.org/officeDocument/2006/relationships/hyperlink" Target="mailto:zlatko.dudas@kckzz.hr" TargetMode="External"/><Relationship Id="rId5" Type="http://schemas.openxmlformats.org/officeDocument/2006/relationships/hyperlink" Target="https://www.zakon.hr/cms.htm?id=39193" TargetMode="External"/><Relationship Id="rId15" Type="http://schemas.openxmlformats.org/officeDocument/2006/relationships/hyperlink" Target="mailto:zastita.podataka@kckzz.hr" TargetMode="External"/><Relationship Id="rId10" Type="http://schemas.openxmlformats.org/officeDocument/2006/relationships/hyperlink" Target="https://kckzz.hr/category/javni-pozivi-i-natjecaj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sarnica@kckzz.hr" TargetMode="External"/><Relationship Id="rId14" Type="http://schemas.openxmlformats.org/officeDocument/2006/relationships/hyperlink" Target="https://kckzz.hr/uprava/politika-zastite-privatnosti-osobnih-podatak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2056</Words>
  <Characters>11720</Characters>
  <Application>Microsoft Office Word</Application>
  <DocSecurity>0</DocSecurity>
  <Lines>97</Lines>
  <Paragraphs>27</Paragraphs>
  <ScaleCrop>false</ScaleCrop>
  <Company/>
  <LinksUpToDate>false</LinksUpToDate>
  <CharactersWithSpaces>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Dudaš</dc:creator>
  <cp:lastModifiedBy>Zlatko Dudaš</cp:lastModifiedBy>
  <cp:revision>15</cp:revision>
  <cp:lastPrinted>2022-03-01T12:31:00Z</cp:lastPrinted>
  <dcterms:created xsi:type="dcterms:W3CDTF">2022-02-28T08:32:00Z</dcterms:created>
  <dcterms:modified xsi:type="dcterms:W3CDTF">2022-03-16T10:05:00Z</dcterms:modified>
</cp:coreProperties>
</file>