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D9" w:rsidRPr="00F90AD9" w:rsidRDefault="00F90AD9" w:rsidP="00F90AD9">
      <w:pPr>
        <w:pStyle w:val="Tijeloteksta"/>
        <w:ind w:firstLine="708"/>
        <w:rPr>
          <w:sz w:val="24"/>
          <w:szCs w:val="24"/>
        </w:rPr>
      </w:pPr>
      <w:r w:rsidRPr="00F90AD9">
        <w:rPr>
          <w:sz w:val="24"/>
          <w:szCs w:val="24"/>
        </w:rPr>
        <w:t xml:space="preserve">Na temelju članka 55. Statuta Koprivničko-križevačke županije </w:t>
      </w:r>
      <w:r w:rsidRPr="00F90AD9">
        <w:rPr>
          <w:rFonts w:eastAsia="Calibri"/>
          <w:sz w:val="24"/>
          <w:szCs w:val="24"/>
        </w:rPr>
        <w:t xml:space="preserve">("Službeni glasnik Koprivničko-križevačke županije" broj 7/13., </w:t>
      </w:r>
      <w:r w:rsidR="00326F8E">
        <w:rPr>
          <w:sz w:val="24"/>
          <w:szCs w:val="24"/>
        </w:rPr>
        <w:t>14/13., 9/15.,</w:t>
      </w:r>
      <w:r w:rsidRPr="00F90AD9">
        <w:rPr>
          <w:sz w:val="24"/>
          <w:szCs w:val="24"/>
        </w:rPr>
        <w:t xml:space="preserve"> 11/15. - pročišćeni tekst</w:t>
      </w:r>
      <w:r w:rsidR="00326F8E">
        <w:rPr>
          <w:sz w:val="24"/>
          <w:szCs w:val="24"/>
        </w:rPr>
        <w:t xml:space="preserve">, </w:t>
      </w:r>
      <w:r w:rsidR="00326F8E">
        <w:rPr>
          <w:color w:val="000000"/>
          <w:sz w:val="24"/>
          <w:szCs w:val="24"/>
        </w:rPr>
        <w:t>2/18., 3/18.-pročišćeni tekst</w:t>
      </w:r>
      <w:r w:rsidR="00E52FE6">
        <w:rPr>
          <w:color w:val="000000"/>
          <w:sz w:val="24"/>
          <w:szCs w:val="24"/>
        </w:rPr>
        <w:t xml:space="preserve">, </w:t>
      </w:r>
      <w:r w:rsidR="00AF33D7">
        <w:rPr>
          <w:color w:val="000000"/>
          <w:sz w:val="24"/>
          <w:szCs w:val="24"/>
        </w:rPr>
        <w:t>4/20.</w:t>
      </w:r>
      <w:r w:rsidR="00E52FE6" w:rsidRPr="00E52FE6">
        <w:rPr>
          <w:color w:val="000000" w:themeColor="text1"/>
          <w:sz w:val="24"/>
          <w:szCs w:val="24"/>
        </w:rPr>
        <w:t xml:space="preserve"> </w:t>
      </w:r>
      <w:r w:rsidR="00E52FE6">
        <w:rPr>
          <w:color w:val="000000" w:themeColor="text1"/>
          <w:sz w:val="24"/>
          <w:szCs w:val="24"/>
        </w:rPr>
        <w:t>25/20, 3/21. i 4/21.-pročišćeni tekst</w:t>
      </w:r>
      <w:r w:rsidRPr="00F90AD9">
        <w:rPr>
          <w:rFonts w:eastAsia="Calibri"/>
          <w:sz w:val="24"/>
          <w:szCs w:val="24"/>
        </w:rPr>
        <w:t xml:space="preserve">) i </w:t>
      </w:r>
      <w:r w:rsidRPr="00F90AD9">
        <w:rPr>
          <w:sz w:val="24"/>
          <w:szCs w:val="24"/>
        </w:rPr>
        <w:t xml:space="preserve">članka 5. Odluke o osnivanju Zavoda za prostorno uređenje Koprivničko-križevačke županije ("Službeni glasnik Koprivničko-križevačke županije" broj 13/07., 12/09., 8/13., 12/13. i 2/14.) </w:t>
      </w:r>
      <w:r w:rsidRPr="00F90AD9">
        <w:rPr>
          <w:rFonts w:eastAsia="Calibri"/>
          <w:sz w:val="24"/>
          <w:szCs w:val="24"/>
        </w:rPr>
        <w:t xml:space="preserve">i </w:t>
      </w:r>
      <w:r w:rsidRPr="00F90AD9">
        <w:rPr>
          <w:sz w:val="24"/>
          <w:szCs w:val="24"/>
        </w:rPr>
        <w:t>članka 3. Odluke o obavljanju osnivačkih prava i obveza nad ustanovama kojima je osnivač Koprivničko-križevačka županija („Službeni glasnik Koprivničko-križevačke županije“ broj 7/13.</w:t>
      </w:r>
      <w:r w:rsidR="00326F8E">
        <w:rPr>
          <w:sz w:val="24"/>
          <w:szCs w:val="24"/>
        </w:rPr>
        <w:t>, 17/14.</w:t>
      </w:r>
      <w:r w:rsidRPr="00F90AD9">
        <w:rPr>
          <w:sz w:val="24"/>
          <w:szCs w:val="24"/>
        </w:rPr>
        <w:t xml:space="preserve">) župan Koprivničko-križevačke županije </w:t>
      </w:r>
      <w:r w:rsidR="00E52FE6">
        <w:rPr>
          <w:sz w:val="24"/>
          <w:szCs w:val="24"/>
        </w:rPr>
        <w:t>12</w:t>
      </w:r>
      <w:r w:rsidR="00AF33D7">
        <w:rPr>
          <w:sz w:val="24"/>
          <w:szCs w:val="24"/>
        </w:rPr>
        <w:t>.</w:t>
      </w:r>
      <w:r w:rsidRPr="00F90AD9">
        <w:rPr>
          <w:sz w:val="24"/>
          <w:szCs w:val="24"/>
        </w:rPr>
        <w:t xml:space="preserve"> </w:t>
      </w:r>
      <w:r w:rsidR="00E52FE6">
        <w:rPr>
          <w:sz w:val="24"/>
          <w:szCs w:val="24"/>
        </w:rPr>
        <w:t>travnja</w:t>
      </w:r>
      <w:r w:rsidRPr="00F90AD9">
        <w:rPr>
          <w:sz w:val="24"/>
          <w:szCs w:val="24"/>
        </w:rPr>
        <w:t xml:space="preserve"> </w:t>
      </w:r>
      <w:r w:rsidR="00AF33D7">
        <w:rPr>
          <w:sz w:val="24"/>
          <w:szCs w:val="24"/>
        </w:rPr>
        <w:t>202</w:t>
      </w:r>
      <w:r w:rsidR="00E52FE6">
        <w:rPr>
          <w:sz w:val="24"/>
          <w:szCs w:val="24"/>
        </w:rPr>
        <w:t>1</w:t>
      </w:r>
      <w:r w:rsidRPr="00F90AD9">
        <w:rPr>
          <w:sz w:val="24"/>
          <w:szCs w:val="24"/>
        </w:rPr>
        <w:t>. godine donosi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  <w:rPr>
          <w:b/>
        </w:rPr>
      </w:pPr>
      <w:r w:rsidRPr="008C44D4">
        <w:rPr>
          <w:b/>
        </w:rPr>
        <w:t>ZAKLJUČAK</w:t>
      </w:r>
    </w:p>
    <w:p w:rsidR="00AC737C" w:rsidRPr="008C44D4" w:rsidRDefault="00AC737C" w:rsidP="006A5813">
      <w:pPr>
        <w:ind w:left="851" w:right="708"/>
        <w:jc w:val="center"/>
        <w:rPr>
          <w:b/>
        </w:rPr>
      </w:pPr>
      <w:r w:rsidRPr="008C44D4">
        <w:rPr>
          <w:b/>
        </w:rPr>
        <w:t xml:space="preserve">o </w:t>
      </w:r>
      <w:r w:rsidR="003B212B" w:rsidRPr="008C44D4">
        <w:rPr>
          <w:b/>
        </w:rPr>
        <w:t xml:space="preserve">davanju suglasnosti </w:t>
      </w:r>
      <w:r w:rsidR="006A5813">
        <w:rPr>
          <w:b/>
        </w:rPr>
        <w:t xml:space="preserve">na Izvješće o radu i utrošku sredstava </w:t>
      </w:r>
      <w:r w:rsidR="00C42BD5">
        <w:rPr>
          <w:b/>
        </w:rPr>
        <w:t>Zavod</w:t>
      </w:r>
      <w:r w:rsidR="006A5813">
        <w:rPr>
          <w:b/>
        </w:rPr>
        <w:t>a</w:t>
      </w:r>
      <w:r w:rsidR="00C42BD5">
        <w:rPr>
          <w:b/>
        </w:rPr>
        <w:t xml:space="preserve"> za prostorno uređenje</w:t>
      </w:r>
      <w:r w:rsidR="006A5813">
        <w:rPr>
          <w:b/>
        </w:rPr>
        <w:t xml:space="preserve"> </w:t>
      </w:r>
      <w:r w:rsidR="003B212B" w:rsidRPr="008C44D4">
        <w:rPr>
          <w:b/>
        </w:rPr>
        <w:t>Koprivničko-križevačke županije</w:t>
      </w:r>
      <w:r w:rsidR="006A5813">
        <w:rPr>
          <w:b/>
        </w:rPr>
        <w:t xml:space="preserve"> za 20</w:t>
      </w:r>
      <w:r w:rsidR="00E52FE6">
        <w:rPr>
          <w:b/>
        </w:rPr>
        <w:t>20</w:t>
      </w:r>
      <w:r w:rsidR="006A5813">
        <w:rPr>
          <w:b/>
        </w:rPr>
        <w:t>. godinu</w:t>
      </w: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</w:pPr>
      <w:r w:rsidRPr="008C44D4">
        <w:t>I.</w:t>
      </w:r>
    </w:p>
    <w:p w:rsidR="00AC737C" w:rsidRDefault="00AC737C" w:rsidP="00AC737C">
      <w:pPr>
        <w:jc w:val="both"/>
      </w:pPr>
    </w:p>
    <w:p w:rsidR="00AC737C" w:rsidRDefault="003B212B" w:rsidP="008C44D4">
      <w:pPr>
        <w:ind w:firstLine="709"/>
        <w:jc w:val="both"/>
      </w:pPr>
      <w:r>
        <w:t xml:space="preserve">Daje se suglasnost na </w:t>
      </w:r>
      <w:r w:rsidR="00605071" w:rsidRPr="00C72DFA">
        <w:t>Izvješće o radu i utrošku sredstava Zavoda za prostorno uređenje Koprivničko-križevačke županije za 20</w:t>
      </w:r>
      <w:r w:rsidR="00E52FE6">
        <w:t>20</w:t>
      </w:r>
      <w:r w:rsidR="00605071" w:rsidRPr="00C72DFA">
        <w:t>. godinu,</w:t>
      </w:r>
      <w:r w:rsidR="00605071" w:rsidRPr="00C72DFA">
        <w:rPr>
          <w:bCs/>
        </w:rPr>
        <w:t xml:space="preserve"> </w:t>
      </w:r>
      <w:r w:rsidR="006A5813">
        <w:t xml:space="preserve">KLASA: </w:t>
      </w:r>
      <w:r w:rsidR="00AF33D7">
        <w:t>022-01</w:t>
      </w:r>
      <w:r w:rsidR="00AF33D7" w:rsidRPr="00C72DFA">
        <w:t>/</w:t>
      </w:r>
      <w:r w:rsidR="00AF33D7">
        <w:t>2</w:t>
      </w:r>
      <w:r w:rsidR="00E52FE6">
        <w:t>1</w:t>
      </w:r>
      <w:r w:rsidR="00AF33D7" w:rsidRPr="00C72DFA">
        <w:t>-01/0</w:t>
      </w:r>
      <w:r w:rsidR="00AF33D7">
        <w:t xml:space="preserve">1, URBROJ: </w:t>
      </w:r>
      <w:r w:rsidR="00AF33D7" w:rsidRPr="00C72DFA">
        <w:t>2137-14-</w:t>
      </w:r>
      <w:r w:rsidR="00AF33D7">
        <w:t>2</w:t>
      </w:r>
      <w:r w:rsidR="00E52FE6">
        <w:t>1</w:t>
      </w:r>
      <w:r w:rsidR="00AF33D7" w:rsidRPr="00C72DFA">
        <w:t>-</w:t>
      </w:r>
      <w:r w:rsidR="00AF33D7">
        <w:t xml:space="preserve">1 od </w:t>
      </w:r>
      <w:r w:rsidR="00E52FE6">
        <w:t>26</w:t>
      </w:r>
      <w:r w:rsidR="00AF33D7">
        <w:t xml:space="preserve">. </w:t>
      </w:r>
      <w:r w:rsidR="00E52FE6">
        <w:t>veljače</w:t>
      </w:r>
      <w:r w:rsidR="00AF33D7">
        <w:t xml:space="preserve"> 202</w:t>
      </w:r>
      <w:r w:rsidR="00E52FE6">
        <w:t>1</w:t>
      </w:r>
      <w:r w:rsidR="00605071" w:rsidRPr="00C72DFA">
        <w:t>. godine</w:t>
      </w:r>
      <w:r w:rsidR="00AC737C">
        <w:t>.</w:t>
      </w:r>
    </w:p>
    <w:p w:rsidR="00AC737C" w:rsidRDefault="00AC737C" w:rsidP="00AC737C">
      <w:pPr>
        <w:pStyle w:val="Tijeloteksta"/>
        <w:rPr>
          <w:sz w:val="24"/>
        </w:rPr>
      </w:pPr>
    </w:p>
    <w:p w:rsidR="00AC737C" w:rsidRPr="008C44D4" w:rsidRDefault="003B212B" w:rsidP="00AC737C">
      <w:pPr>
        <w:jc w:val="center"/>
      </w:pPr>
      <w:r w:rsidRPr="008C44D4">
        <w:t>II.</w:t>
      </w:r>
    </w:p>
    <w:p w:rsidR="003B212B" w:rsidRDefault="003B212B" w:rsidP="00AC737C">
      <w:pPr>
        <w:jc w:val="center"/>
        <w:rPr>
          <w:b/>
        </w:rPr>
      </w:pPr>
    </w:p>
    <w:p w:rsidR="003B212B" w:rsidRPr="008C44D4" w:rsidRDefault="003B212B" w:rsidP="008C44D4">
      <w:pPr>
        <w:ind w:firstLine="709"/>
        <w:jc w:val="both"/>
      </w:pPr>
      <w:r w:rsidRPr="008C44D4">
        <w:t xml:space="preserve">Ovaj Zaključak objaviti će se u </w:t>
      </w:r>
      <w:r w:rsidR="008C44D4">
        <w:t>„Službenom</w:t>
      </w:r>
      <w:r w:rsidR="008C44D4" w:rsidRPr="004C0FC5">
        <w:t xml:space="preserve"> glasnik</w:t>
      </w:r>
      <w:r w:rsidR="008C44D4">
        <w:t>u</w:t>
      </w:r>
      <w:r w:rsidR="008C44D4" w:rsidRPr="004C0FC5">
        <w:t xml:space="preserve"> </w:t>
      </w:r>
      <w:r w:rsidR="008C44D4">
        <w:t>Koprivničko-križevačke županije“.</w:t>
      </w:r>
    </w:p>
    <w:p w:rsidR="00AC737C" w:rsidRDefault="00AC737C" w:rsidP="00AC737C">
      <w:pPr>
        <w:rPr>
          <w:b/>
        </w:rPr>
      </w:pPr>
    </w:p>
    <w:p w:rsidR="008C44D4" w:rsidRDefault="008C44D4" w:rsidP="00AC737C">
      <w:pPr>
        <w:rPr>
          <w:b/>
        </w:rPr>
      </w:pPr>
    </w:p>
    <w:p w:rsidR="00AC737C" w:rsidRPr="008C44D4" w:rsidRDefault="00AC737C" w:rsidP="00AC737C">
      <w:pPr>
        <w:jc w:val="center"/>
      </w:pPr>
      <w:r w:rsidRPr="008C44D4">
        <w:t>ŽUPAN</w:t>
      </w:r>
    </w:p>
    <w:p w:rsidR="00AC737C" w:rsidRPr="008C44D4" w:rsidRDefault="00AC737C" w:rsidP="00AC737C">
      <w:pPr>
        <w:jc w:val="center"/>
      </w:pPr>
      <w:r w:rsidRPr="008C44D4">
        <w:t>KOPRIVNIČKO-KRIŽEVAČKE ŽUPANIJE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both"/>
      </w:pPr>
    </w:p>
    <w:p w:rsidR="008C44D4" w:rsidRDefault="008C44D4" w:rsidP="00AC737C">
      <w:pPr>
        <w:jc w:val="both"/>
      </w:pPr>
    </w:p>
    <w:p w:rsidR="008C44D4" w:rsidRDefault="008C44D4" w:rsidP="00AC737C">
      <w:pPr>
        <w:jc w:val="both"/>
      </w:pPr>
    </w:p>
    <w:p w:rsidR="00AC737C" w:rsidRDefault="00AC737C" w:rsidP="00AC737C">
      <w:pPr>
        <w:pStyle w:val="Tijeloteksta"/>
        <w:rPr>
          <w:sz w:val="24"/>
        </w:rPr>
      </w:pPr>
      <w:r>
        <w:rPr>
          <w:sz w:val="24"/>
        </w:rPr>
        <w:t xml:space="preserve">KLASA: </w:t>
      </w:r>
      <w:r w:rsidR="00AF33D7">
        <w:rPr>
          <w:sz w:val="24"/>
        </w:rPr>
        <w:t>023-01/2</w:t>
      </w:r>
      <w:r w:rsidR="00E52FE6">
        <w:rPr>
          <w:sz w:val="24"/>
        </w:rPr>
        <w:t>1</w:t>
      </w:r>
      <w:r w:rsidR="00AF33D7">
        <w:rPr>
          <w:sz w:val="24"/>
        </w:rPr>
        <w:t>-01/</w:t>
      </w:r>
      <w:r w:rsidR="00E52FE6">
        <w:rPr>
          <w:sz w:val="24"/>
        </w:rPr>
        <w:t>8</w:t>
      </w:r>
    </w:p>
    <w:p w:rsidR="00AC737C" w:rsidRDefault="00AC737C" w:rsidP="00AC737C">
      <w:pPr>
        <w:pStyle w:val="Tijeloteksta"/>
        <w:rPr>
          <w:sz w:val="24"/>
        </w:rPr>
      </w:pPr>
      <w:r>
        <w:rPr>
          <w:sz w:val="24"/>
        </w:rPr>
        <w:t xml:space="preserve">URBROJ: </w:t>
      </w:r>
      <w:r w:rsidR="001532AB">
        <w:rPr>
          <w:sz w:val="24"/>
        </w:rPr>
        <w:t>2137/1-05/</w:t>
      </w:r>
      <w:r w:rsidR="00033BF9">
        <w:rPr>
          <w:sz w:val="24"/>
        </w:rPr>
        <w:t>01</w:t>
      </w:r>
      <w:r w:rsidR="00443BBB">
        <w:rPr>
          <w:sz w:val="24"/>
        </w:rPr>
        <w:t>-</w:t>
      </w:r>
      <w:r w:rsidR="00AF33D7">
        <w:rPr>
          <w:sz w:val="24"/>
        </w:rPr>
        <w:t>2</w:t>
      </w:r>
      <w:r w:rsidR="00E52FE6">
        <w:rPr>
          <w:sz w:val="24"/>
        </w:rPr>
        <w:t>1</w:t>
      </w:r>
      <w:r w:rsidR="00443BBB">
        <w:rPr>
          <w:sz w:val="24"/>
        </w:rPr>
        <w:t>-2</w:t>
      </w:r>
    </w:p>
    <w:p w:rsidR="00AC737C" w:rsidRDefault="00F915CA" w:rsidP="00AB7C71">
      <w:pPr>
        <w:pStyle w:val="Tijeloteksta"/>
        <w:rPr>
          <w:sz w:val="24"/>
        </w:rPr>
      </w:pPr>
      <w:r>
        <w:rPr>
          <w:sz w:val="24"/>
        </w:rPr>
        <w:t xml:space="preserve">Koprivnica, </w:t>
      </w:r>
      <w:r w:rsidR="00E52FE6">
        <w:rPr>
          <w:sz w:val="24"/>
        </w:rPr>
        <w:t>12</w:t>
      </w:r>
      <w:r w:rsidR="00443BBB">
        <w:rPr>
          <w:sz w:val="24"/>
        </w:rPr>
        <w:t xml:space="preserve">. </w:t>
      </w:r>
      <w:r w:rsidR="00E52FE6">
        <w:rPr>
          <w:sz w:val="24"/>
        </w:rPr>
        <w:t>travnja</w:t>
      </w:r>
      <w:r w:rsidR="00443BBB">
        <w:rPr>
          <w:sz w:val="24"/>
        </w:rPr>
        <w:t xml:space="preserve"> </w:t>
      </w:r>
      <w:r w:rsidR="00AF33D7">
        <w:rPr>
          <w:sz w:val="24"/>
        </w:rPr>
        <w:t>202</w:t>
      </w:r>
      <w:r w:rsidR="00E52FE6">
        <w:rPr>
          <w:sz w:val="24"/>
        </w:rPr>
        <w:t>1</w:t>
      </w:r>
      <w:r w:rsidR="00443BBB">
        <w:rPr>
          <w:sz w:val="24"/>
        </w:rPr>
        <w:t>.</w:t>
      </w:r>
    </w:p>
    <w:p w:rsidR="00AB7C71" w:rsidRPr="00AB7C71" w:rsidRDefault="00AB7C71" w:rsidP="00AB7C71">
      <w:pPr>
        <w:pStyle w:val="Tijeloteksta"/>
      </w:pPr>
    </w:p>
    <w:p w:rsidR="00AC737C" w:rsidRDefault="00AC737C" w:rsidP="00AC737C">
      <w:pPr>
        <w:ind w:left="5664" w:firstLine="708"/>
        <w:jc w:val="both"/>
        <w:rPr>
          <w:b/>
        </w:rPr>
      </w:pPr>
    </w:p>
    <w:p w:rsidR="00AC737C" w:rsidRPr="008C44D4" w:rsidRDefault="00AC737C" w:rsidP="00AC737C">
      <w:pPr>
        <w:ind w:left="5664" w:firstLine="708"/>
        <w:jc w:val="both"/>
      </w:pPr>
      <w:r w:rsidRPr="008C44D4">
        <w:t>Župan:</w:t>
      </w:r>
    </w:p>
    <w:p w:rsidR="00E82DF2" w:rsidRDefault="00AC737C" w:rsidP="008C44D4">
      <w:pPr>
        <w:ind w:left="4956" w:firstLine="708"/>
        <w:jc w:val="both"/>
      </w:pPr>
      <w:r>
        <w:t xml:space="preserve">Darko Koren, </w:t>
      </w:r>
      <w:proofErr w:type="spellStart"/>
      <w:r>
        <w:t>ing.građ</w:t>
      </w:r>
      <w:proofErr w:type="spellEnd"/>
      <w:r w:rsidR="00A041EC">
        <w:t>.</w:t>
      </w:r>
      <w:r w:rsidR="00C0729E">
        <w:t>, v.r.</w:t>
      </w:r>
      <w:bookmarkStart w:id="0" w:name="_GoBack"/>
      <w:bookmarkEnd w:id="0"/>
    </w:p>
    <w:sectPr w:rsidR="00E82DF2" w:rsidSect="007F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37C"/>
    <w:rsid w:val="00033BF9"/>
    <w:rsid w:val="000E7505"/>
    <w:rsid w:val="001532AB"/>
    <w:rsid w:val="001C000D"/>
    <w:rsid w:val="001E12D1"/>
    <w:rsid w:val="00326F8E"/>
    <w:rsid w:val="0037429E"/>
    <w:rsid w:val="00393927"/>
    <w:rsid w:val="003B212B"/>
    <w:rsid w:val="00443BBB"/>
    <w:rsid w:val="00605071"/>
    <w:rsid w:val="0066100A"/>
    <w:rsid w:val="006A5813"/>
    <w:rsid w:val="006D4D46"/>
    <w:rsid w:val="00743562"/>
    <w:rsid w:val="00744602"/>
    <w:rsid w:val="007F6BD8"/>
    <w:rsid w:val="00873B18"/>
    <w:rsid w:val="008C44D4"/>
    <w:rsid w:val="008F718C"/>
    <w:rsid w:val="00943136"/>
    <w:rsid w:val="009A03F4"/>
    <w:rsid w:val="009F7039"/>
    <w:rsid w:val="00A041EC"/>
    <w:rsid w:val="00AB7C71"/>
    <w:rsid w:val="00AC737C"/>
    <w:rsid w:val="00AF33D7"/>
    <w:rsid w:val="00C0729E"/>
    <w:rsid w:val="00C42BD5"/>
    <w:rsid w:val="00C64C74"/>
    <w:rsid w:val="00CC6AE9"/>
    <w:rsid w:val="00DA4AA2"/>
    <w:rsid w:val="00E52FE6"/>
    <w:rsid w:val="00E82DF2"/>
    <w:rsid w:val="00F13B91"/>
    <w:rsid w:val="00F90AD9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C7CA"/>
  <w15:docId w15:val="{50CE418E-C525-4E5B-AAAA-01BFB44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C737C"/>
    <w:pPr>
      <w:jc w:val="both"/>
    </w:pPr>
    <w:rPr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AC737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ValentinaBalasko</cp:lastModifiedBy>
  <cp:revision>3</cp:revision>
  <cp:lastPrinted>2020-05-11T10:26:00Z</cp:lastPrinted>
  <dcterms:created xsi:type="dcterms:W3CDTF">2021-04-12T10:54:00Z</dcterms:created>
  <dcterms:modified xsi:type="dcterms:W3CDTF">2021-05-11T07:17:00Z</dcterms:modified>
</cp:coreProperties>
</file>