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71F" w:rsidRDefault="0092418F" w:rsidP="0092418F">
      <w:pPr>
        <w:spacing w:after="0"/>
        <w:ind w:firstLine="709"/>
      </w:pPr>
      <w:r>
        <w:t>U članku 14. stavku 2. predlažemo da se briše „U pravilu“ te da stavak 2. glasi:</w:t>
      </w:r>
    </w:p>
    <w:p w:rsidR="0092418F" w:rsidRDefault="0092418F" w:rsidP="0077325F">
      <w:pPr>
        <w:ind w:firstLine="709"/>
      </w:pPr>
      <w:r>
        <w:t>„Predsjednik i jedan potpredsjednik biraju se iz reda predstavničke većine, a drugi potpredsjednik iz reda predstavničke manjine, na njihov prijedlog.“</w:t>
      </w:r>
    </w:p>
    <w:p w:rsidR="00AC7440" w:rsidRDefault="0092418F" w:rsidP="0092418F">
      <w:pPr>
        <w:ind w:firstLine="709"/>
      </w:pPr>
      <w:r>
        <w:t xml:space="preserve">Formulacija „u pravilu“ često dovodi do zloupotrebe u smislu da se odredba navedenog stavka ne </w:t>
      </w:r>
      <w:r w:rsidR="00AC7440">
        <w:t>primjenjuje</w:t>
      </w:r>
      <w:r>
        <w:t xml:space="preserve"> u praksi</w:t>
      </w:r>
      <w:r w:rsidR="00AC7440">
        <w:t>. Zbog te formulacije stavak 2. nema značenje obvezatnosti što dovodi do proizvoljne primjene istog, a u konačnici do izigravanja demokratskog procesa.</w:t>
      </w:r>
    </w:p>
    <w:p w:rsidR="0092418F" w:rsidRDefault="00AC7440" w:rsidP="00AC7440">
      <w:pPr>
        <w:ind w:firstLine="709"/>
      </w:pPr>
      <w:r>
        <w:t xml:space="preserve"> </w:t>
      </w:r>
    </w:p>
    <w:p w:rsidR="00AC7440" w:rsidRDefault="00AC7440" w:rsidP="0077325F">
      <w:pPr>
        <w:spacing w:after="0"/>
        <w:ind w:firstLine="709"/>
      </w:pPr>
      <w:r>
        <w:t>Članak 46. stavak 3.:</w:t>
      </w:r>
    </w:p>
    <w:p w:rsidR="00AC7440" w:rsidRDefault="00AC7440" w:rsidP="00AC7440">
      <w:pPr>
        <w:ind w:firstLine="709"/>
      </w:pPr>
      <w:r>
        <w:t xml:space="preserve">„Ako je to potrebno s obzirom na nadležnost pojedinog radnog tijela Županijske skupštine, njegov član može biti biran iz reda znanstvenih, stručnih i javnih djelatnika koji nisu članovi </w:t>
      </w:r>
      <w:r w:rsidR="0077325F">
        <w:t>Županijske skupštine.“</w:t>
      </w:r>
    </w:p>
    <w:p w:rsidR="0077325F" w:rsidRDefault="0077325F" w:rsidP="00AC7440">
      <w:pPr>
        <w:ind w:firstLine="709"/>
      </w:pPr>
      <w:r>
        <w:t>Smatramo da kvalitetan rad radnih tijela Županijske skupštine ovisi o stručnosti i upoznatosti članova pojedinog odbora sa tematikom iz njegova djelokruga. Stoga ne bi trebalo inzistirati na određenoj zastupljenosti članova Županijske skupštine u radnim tijelima iste</w:t>
      </w:r>
      <w:r w:rsidR="00C1656B">
        <w:t xml:space="preserve"> ukoliko ona nema dovoljan broj stručnih članova upoznatih sa tematikom određenog odbora</w:t>
      </w:r>
      <w:r>
        <w:t xml:space="preserve">, a na </w:t>
      </w:r>
      <w:proofErr w:type="spellStart"/>
      <w:r>
        <w:t>uštrb</w:t>
      </w:r>
      <w:proofErr w:type="spellEnd"/>
      <w:r>
        <w:t xml:space="preserve"> </w:t>
      </w:r>
      <w:r w:rsidR="00C1656B">
        <w:t>znanstvenih, stručnih ili javnih djelatnika.</w:t>
      </w:r>
    </w:p>
    <w:p w:rsidR="00C1656B" w:rsidRDefault="00C1656B" w:rsidP="00AC7440">
      <w:pPr>
        <w:ind w:firstLine="709"/>
      </w:pPr>
    </w:p>
    <w:p w:rsidR="00C1656B" w:rsidRDefault="00C1656B" w:rsidP="00426167">
      <w:pPr>
        <w:ind w:firstLine="709"/>
      </w:pPr>
      <w:r>
        <w:t>Što se tiče članka 107.</w:t>
      </w:r>
      <w:r w:rsidR="00426167">
        <w:t xml:space="preserve"> stavka 3.</w:t>
      </w:r>
      <w:r>
        <w:t xml:space="preserve">, smatramo kako on treba ostati neizmijenjen. Inzistiranje na pisanom obliku amandmana podnesenih u toku rasprave na sjednici Županijske skupštine, onemogućit će podnošenje istih na taj način </w:t>
      </w:r>
      <w:r w:rsidR="00426167">
        <w:t>te će stavak 3. ostati „mrtvo slovo na papiru“. Iako je navedeni stavak propisan kao iznimka od stavka 1. istog članka, njegova izmjena će zapravo dovesti do toga da se u praksi amandman može podnijeti samo na način propisan stavkom 1., a pozivanje na njegovu iznimku bit će znatno otežano, što u konačnici može onemogućiti donošenje efikasnijih i kvalitetnijih akata Županijske skupštine.</w:t>
      </w:r>
    </w:p>
    <w:p w:rsidR="00426167" w:rsidRDefault="00426167" w:rsidP="00426167">
      <w:pPr>
        <w:ind w:firstLine="709"/>
      </w:pPr>
    </w:p>
    <w:p w:rsidR="00426167" w:rsidRDefault="009A397C" w:rsidP="00426167">
      <w:pPr>
        <w:ind w:firstLine="709"/>
      </w:pPr>
      <w:r>
        <w:t>Predlažemo da se u članku 142. stavku 2. dodaju riječi „predsjednika kluba“ te da on glasi:</w:t>
      </w:r>
    </w:p>
    <w:p w:rsidR="009A397C" w:rsidRDefault="009A397C" w:rsidP="00426167">
      <w:pPr>
        <w:ind w:firstLine="709"/>
      </w:pPr>
      <w:r>
        <w:t>„U tijeku sjednice, iznimno zbog opravdanog, obrazloženog razloga na prijedlog predsjednika</w:t>
      </w:r>
      <w:r w:rsidR="004C0006">
        <w:t xml:space="preserve"> Županijske skupštine</w:t>
      </w:r>
      <w:r>
        <w:t>, župana ili predsjednika kluba može se izmijeniti redoslijed točaka dnevnog reda, o čemu odluku donosi Županijska skupština većinom glasova nazočnih članova.“</w:t>
      </w:r>
    </w:p>
    <w:p w:rsidR="004C0006" w:rsidRDefault="004C0006" w:rsidP="00426167">
      <w:pPr>
        <w:ind w:firstLine="709"/>
      </w:pPr>
      <w:r>
        <w:t xml:space="preserve">Omogućavanje predsjednicima klubova da podnose prijedlog za izmjenu redoslijeda točaka dnevnog reda, uz iste uvjete kao predsjednik Županijske skupštine ili župan, </w:t>
      </w:r>
      <w:r w:rsidR="00E45CAF">
        <w:t>poboljšat</w:t>
      </w:r>
      <w:r>
        <w:t xml:space="preserve"> će kvalitet</w:t>
      </w:r>
      <w:r w:rsidR="00E45CAF">
        <w:t>u</w:t>
      </w:r>
      <w:r>
        <w:t xml:space="preserve"> i efikasnost u radu Županijske skupštine</w:t>
      </w:r>
      <w:r w:rsidR="00E45CAF">
        <w:t xml:space="preserve"> i donošenju važnih odluka ili akata te naglasiti značenje riječi “opravdanog razloga“ u praksi</w:t>
      </w:r>
      <w:r>
        <w:t>, a posljedično će povećati i demokratičnost rada iste.</w:t>
      </w:r>
    </w:p>
    <w:p w:rsidR="00E45CAF" w:rsidRDefault="00E45CAF" w:rsidP="00426167">
      <w:pPr>
        <w:ind w:firstLine="709"/>
      </w:pPr>
    </w:p>
    <w:p w:rsidR="00E45CAF" w:rsidRDefault="00E45CAF" w:rsidP="00426167">
      <w:pPr>
        <w:ind w:firstLine="709"/>
      </w:pPr>
      <w:r>
        <w:t xml:space="preserve">Ograničavanje članu Županijske skupštine da sudjeluje u raspravi na način kako je propisano novim prijedlogom članka 151. onemogućava konstruktivnu i obuhvatniju raspravu </w:t>
      </w:r>
      <w:r w:rsidR="005508BC">
        <w:t xml:space="preserve">po pojedinim točkama, što će u konačnici rezultirati neefikasnim i manjkavim odlukama ili aktima. Županijska skupština je predstavničko tijelo građana Koprivničko – križevačke županije, u koje oni svojim glasovanjem na neposrednim izborima biraju članove da zastupaju njihove interese. Novi prijedlog članka 151. značajno ograničava djelovanje članova Županijske skupštine u zastupanju interesa građana, a u konačnici dovodi do paralize demokratske rasprave i nametanja jednoumlja. </w:t>
      </w:r>
      <w:r w:rsidR="0006571D">
        <w:t xml:space="preserve">U cilju </w:t>
      </w:r>
      <w:r w:rsidR="0006571D">
        <w:lastRenderedPageBreak/>
        <w:t>postizanja kvalitetnih odluka na korist našim sugrađanima kroz sveobuhvatnu raspravu članova Županijske skupštine, smatramo da je trenutno važeća formulacija članka 151. pogodnija.</w:t>
      </w:r>
    </w:p>
    <w:p w:rsidR="009A397C" w:rsidRDefault="009A397C" w:rsidP="00426167">
      <w:pPr>
        <w:ind w:firstLine="709"/>
      </w:pPr>
    </w:p>
    <w:sectPr w:rsidR="009A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8F"/>
    <w:rsid w:val="0006571D"/>
    <w:rsid w:val="0024471F"/>
    <w:rsid w:val="00426167"/>
    <w:rsid w:val="004C0006"/>
    <w:rsid w:val="005508BC"/>
    <w:rsid w:val="0077325F"/>
    <w:rsid w:val="00800F39"/>
    <w:rsid w:val="0092418F"/>
    <w:rsid w:val="009A397C"/>
    <w:rsid w:val="00AC7440"/>
    <w:rsid w:val="00C1656B"/>
    <w:rsid w:val="00E4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268F-0B35-4DC6-82FF-213502B1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Đurđ</dc:creator>
  <cp:keywords/>
  <dc:description/>
  <cp:lastModifiedBy>Ana-Marija Đurđ</cp:lastModifiedBy>
  <cp:revision>2</cp:revision>
  <dcterms:created xsi:type="dcterms:W3CDTF">2022-02-11T08:50:00Z</dcterms:created>
  <dcterms:modified xsi:type="dcterms:W3CDTF">2022-02-11T08:50:00Z</dcterms:modified>
</cp:coreProperties>
</file>