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47473E" w:rsidTr="00B864AC">
        <w:trPr>
          <w:trHeight w:val="567"/>
        </w:trPr>
        <w:tc>
          <w:tcPr>
            <w:tcW w:w="9288" w:type="dxa"/>
            <w:gridSpan w:val="2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47473E" w:rsidTr="00B864AC">
        <w:trPr>
          <w:trHeight w:val="547"/>
        </w:trPr>
        <w:tc>
          <w:tcPr>
            <w:tcW w:w="9288" w:type="dxa"/>
            <w:gridSpan w:val="2"/>
          </w:tcPr>
          <w:p w:rsidR="00CA19DD" w:rsidRPr="008F4E4D" w:rsidRDefault="00B864AC" w:rsidP="00CA19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2E35C0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7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</w:t>
            </w:r>
          </w:p>
          <w:p w:rsidR="003B3320" w:rsidRPr="008F4E4D" w:rsidRDefault="00CA19DD" w:rsidP="003B33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 </w:t>
            </w:r>
            <w:r w:rsidR="003B33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visini turističke pristojbe </w:t>
            </w:r>
          </w:p>
          <w:p w:rsidR="00CA19DD" w:rsidRPr="008F4E4D" w:rsidRDefault="00CA19DD" w:rsidP="00CA19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za </w:t>
            </w:r>
            <w:r w:rsidR="003B33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="00B479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godinu</w:t>
            </w:r>
            <w:r w:rsidR="003B33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na području Koprivničko-križevačke županije</w:t>
            </w:r>
          </w:p>
          <w:p w:rsidR="00507777" w:rsidRPr="0047473E" w:rsidRDefault="00507777" w:rsidP="00CA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7473E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47473E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546D6E" w:rsidRPr="0047473E" w:rsidRDefault="00546D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7473E" w:rsidTr="009F07ED">
        <w:trPr>
          <w:trHeight w:val="703"/>
        </w:trPr>
        <w:tc>
          <w:tcPr>
            <w:tcW w:w="4644" w:type="dxa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47473E" w:rsidRDefault="003B3320" w:rsidP="006E1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479B4">
              <w:rPr>
                <w:rFonts w:ascii="Times New Roman" w:hAnsi="Times New Roman" w:cs="Times New Roman"/>
                <w:b/>
                <w:sz w:val="24"/>
                <w:szCs w:val="24"/>
              </w:rPr>
              <w:t>. listopada</w:t>
            </w:r>
            <w:r w:rsidR="009C70FD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9D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45631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47473E" w:rsidRDefault="00314F19" w:rsidP="0031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3B3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  <w:r w:rsidR="001A0F7B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479B4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C937BA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9D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45631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52AA6" w:rsidRPr="0047473E" w:rsidRDefault="00352AA6" w:rsidP="0047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796" w:rsidRPr="0047473E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47473E" w:rsidTr="0047473E">
        <w:trPr>
          <w:trHeight w:val="1275"/>
        </w:trPr>
        <w:tc>
          <w:tcPr>
            <w:tcW w:w="9288" w:type="dxa"/>
          </w:tcPr>
          <w:p w:rsidR="002B5DC3" w:rsidRDefault="002B5DC3" w:rsidP="002B5DC3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Odlukom o visini turističke pristojbe za 2023. godinu na području K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oprivničko-križevačke županije </w:t>
            </w:r>
            <w:r w:rsidRPr="002B5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utvrđuje se iznos turističke pristojbe po osobi i noćenju u ugostitel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jskom objektu i u objektima iz </w:t>
            </w:r>
            <w:r w:rsidRPr="002B5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skupine kampovi, visina godišnjeg paušalnog iznosa turističke pristojbe koji plaćaju osobe koje pružaju usluge smještaja u domaćinstvu i na obiteljskom poljoprivrednom gospodarstvu</w:t>
            </w:r>
            <w:r w:rsidR="00823C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2B5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kao i visina godišnjeg paušalnog iznosa turističke pristojbe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koji plaća vlasnik </w:t>
            </w:r>
            <w:r w:rsidRPr="002B5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kuće, apartmana ili stana za odmor za sebe i članove uže obitelji za 2023. godinu na području Koprivničko-križevačke županije. </w:t>
            </w:r>
          </w:p>
          <w:p w:rsidR="002B5DC3" w:rsidRDefault="002B5DC3" w:rsidP="002B5DC3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Zakonsko uporište</w:t>
            </w:r>
            <w:r w:rsidR="005621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proizlazi iz  članka 15. stavka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1. Zakona o turističkoj pristojbi (</w:t>
            </w:r>
            <w:r w:rsidR="005621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„Narodne novine“ broj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52/19., 32/20. i 42/20.)</w:t>
            </w:r>
            <w:r w:rsidR="00823C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(dalje u tekstu: Zakon)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kojim je propisano da odluku o visini turističke pristojbe donosi županijska skupština uz mišljenje lokalnih turističkih zajednica. </w:t>
            </w:r>
            <w:r w:rsidR="005621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Zajedničko mišljenje regionalne i lokalnih turističkih zajednica je da visina turističke pristojbe na području Županije u 2023. godini treba biti pozicionirana na najmanjem dozvoljenom iznosu</w:t>
            </w:r>
            <w:r w:rsidR="00823C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utvrđenom </w:t>
            </w:r>
            <w:r w:rsidR="005621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</w:t>
            </w:r>
            <w:r w:rsidR="00823C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ravilnikom</w:t>
            </w:r>
            <w:r w:rsidR="005621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o najnižem i najvišem iznosu turističke pristojbe („Narodne novine“ broj 71/19.) te je </w:t>
            </w:r>
            <w:r w:rsidR="00B970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 skladu i s time izrađen nacrt Odluke.</w:t>
            </w:r>
            <w:r w:rsidR="005621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62127" w:rsidRDefault="00823C19" w:rsidP="002B5DC3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Slijedom gore opisanog, č</w:t>
            </w:r>
            <w:r w:rsidR="002B5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lankom 2. predmetne Odluke utvrđuju se općine i gradovi Koprivničko-križevačke županije razvrstani u razvojne skupine V-VIII, a </w:t>
            </w:r>
            <w:r w:rsidR="005621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temeljem</w:t>
            </w:r>
            <w:r w:rsidR="002B5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Odluke o razvrstavanju jedinica lokalne i područne (regionalne) samouprave </w:t>
            </w:r>
            <w:r w:rsidR="005621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prema stupnju razvijenosti („Narodne novine“ broj 132/17.).</w:t>
            </w:r>
          </w:p>
          <w:p w:rsidR="00B97016" w:rsidRDefault="00562127" w:rsidP="00562127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Člankom 3. Odluke definirani su iznosi turističke pristojbe koji se plaćaju na području općina i gradova s područja Koprivničko-križevačke županije</w:t>
            </w:r>
            <w:r w:rsidR="00B970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razvrstani u razvojne skupine V-VIII </w:t>
            </w:r>
            <w:r w:rsidR="00823C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Propisane su </w:t>
            </w:r>
            <w:r w:rsidR="00B970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najn</w:t>
            </w:r>
            <w:r w:rsidR="00823C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iže dozvoljene visine turističkih pristojbi</w:t>
            </w:r>
            <w:r w:rsidR="00B970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97016" w:rsidRDefault="00B97016" w:rsidP="00B97016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Člankom 4.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utvrđuju se općine i gradovi Koprivničko-križevačke županije razvrstani u razvojne skupine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I-IV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odnosno potpomognuta područja,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 temeljem Odluke o razvrstavanju jedinica lokalne i područne (regionalne) samouprave prema stupnju razvijenosti („Narodne novine“ broj 132/17.).</w:t>
            </w:r>
          </w:p>
          <w:p w:rsidR="00B97016" w:rsidRDefault="00B97016" w:rsidP="00B97016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Člankom 5.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definirani su iznosi turističke pristojbe koji se plaćaju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na potpomognutim područjima Koprivničko-križevačke županije te su iznosi umanjeni za 30% u odnosu na najnižu turističku pristojbu prema svakoj pojedinačnoj kategoriji.</w:t>
            </w:r>
          </w:p>
          <w:p w:rsidR="00823C19" w:rsidRDefault="00B97016" w:rsidP="00B97016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Člankom 6. utvrđena je obveza objava predmetne Odluke na županijskim mrežnim stranicama te obveza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dostave pojedinim tijelima, a </w:t>
            </w:r>
            <w:r w:rsidR="00823C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sve sukladno članku 15. stavku 3. i 4. Zakona.</w:t>
            </w:r>
          </w:p>
          <w:p w:rsidR="004F3EB6" w:rsidRPr="00823C19" w:rsidRDefault="00823C19" w:rsidP="00823C19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Člankom 7. propisano je stupanje na snagu 1. siječnja 2023. godine, obzirom da se Odluka i donosi za turističke pristojbe koje će se naplaćivati u 2023. godini.  </w:t>
            </w:r>
          </w:p>
        </w:tc>
      </w:tr>
    </w:tbl>
    <w:p w:rsidR="00EE3A5A" w:rsidRDefault="00EE3A5A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A45" w:rsidRPr="0047473E" w:rsidRDefault="005E4A45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lastRenderedPageBreak/>
        <w:t>Pozivamo predstavnike javnosti da najkasnije do</w:t>
      </w:r>
      <w:r w:rsidR="003B3320">
        <w:rPr>
          <w:rFonts w:ascii="Times New Roman" w:hAnsi="Times New Roman" w:cs="Times New Roman"/>
          <w:sz w:val="24"/>
          <w:szCs w:val="24"/>
        </w:rPr>
        <w:t xml:space="preserve"> 18</w:t>
      </w:r>
      <w:r w:rsidR="00E241B6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="007D22B2">
        <w:rPr>
          <w:rFonts w:ascii="Times New Roman" w:hAnsi="Times New Roman" w:cs="Times New Roman"/>
          <w:sz w:val="24"/>
          <w:szCs w:val="24"/>
        </w:rPr>
        <w:t>studenoga</w:t>
      </w:r>
      <w:r w:rsidR="00C13864">
        <w:rPr>
          <w:rFonts w:ascii="Times New Roman" w:hAnsi="Times New Roman" w:cs="Times New Roman"/>
          <w:sz w:val="24"/>
          <w:szCs w:val="24"/>
        </w:rPr>
        <w:t xml:space="preserve"> </w:t>
      </w:r>
      <w:r w:rsidR="00611129" w:rsidRPr="0047473E">
        <w:rPr>
          <w:rFonts w:ascii="Times New Roman" w:hAnsi="Times New Roman" w:cs="Times New Roman"/>
          <w:sz w:val="24"/>
          <w:szCs w:val="24"/>
        </w:rPr>
        <w:t xml:space="preserve"> </w:t>
      </w:r>
      <w:r w:rsidR="00C13864">
        <w:rPr>
          <w:rFonts w:ascii="Times New Roman" w:hAnsi="Times New Roman" w:cs="Times New Roman"/>
          <w:sz w:val="24"/>
          <w:szCs w:val="24"/>
        </w:rPr>
        <w:t>2021</w:t>
      </w:r>
      <w:r w:rsidR="00345631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Pr="0047473E">
        <w:rPr>
          <w:rFonts w:ascii="Times New Roman" w:hAnsi="Times New Roman" w:cs="Times New Roman"/>
          <w:sz w:val="24"/>
          <w:szCs w:val="24"/>
        </w:rPr>
        <w:t>go</w:t>
      </w:r>
      <w:r w:rsidR="002E35C0" w:rsidRPr="0047473E">
        <w:rPr>
          <w:rFonts w:ascii="Times New Roman" w:hAnsi="Times New Roman" w:cs="Times New Roman"/>
          <w:sz w:val="24"/>
          <w:szCs w:val="24"/>
        </w:rPr>
        <w:t xml:space="preserve">dine dostave svoje komentare na </w:t>
      </w:r>
      <w:r w:rsidRPr="0047473E">
        <w:rPr>
          <w:rFonts w:ascii="Times New Roman" w:hAnsi="Times New Roman" w:cs="Times New Roman"/>
          <w:sz w:val="24"/>
          <w:szCs w:val="24"/>
        </w:rPr>
        <w:t>Nacrt</w:t>
      </w:r>
      <w:r w:rsidR="00507777" w:rsidRPr="0050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777" w:rsidRPr="00507777">
        <w:rPr>
          <w:rFonts w:ascii="Times New Roman" w:hAnsi="Times New Roman" w:cs="Times New Roman"/>
          <w:sz w:val="24"/>
          <w:szCs w:val="24"/>
        </w:rPr>
        <w:t>Odl</w:t>
      </w:r>
      <w:r w:rsidR="00C13864">
        <w:rPr>
          <w:rFonts w:ascii="Times New Roman" w:hAnsi="Times New Roman" w:cs="Times New Roman"/>
          <w:sz w:val="24"/>
          <w:szCs w:val="24"/>
        </w:rPr>
        <w:t xml:space="preserve">uke </w:t>
      </w:r>
      <w:r w:rsidR="003B3320">
        <w:rPr>
          <w:rFonts w:ascii="Times New Roman" w:hAnsi="Times New Roman" w:cs="Times New Roman"/>
          <w:sz w:val="24"/>
          <w:szCs w:val="24"/>
        </w:rPr>
        <w:t>o visini turističke pristojbe za 2023. godinu na području K</w:t>
      </w:r>
      <w:r w:rsidR="002B5DC3">
        <w:rPr>
          <w:rFonts w:ascii="Times New Roman" w:hAnsi="Times New Roman" w:cs="Times New Roman"/>
          <w:sz w:val="24"/>
          <w:szCs w:val="24"/>
        </w:rPr>
        <w:t xml:space="preserve">oprivničko-križevačke županije </w:t>
      </w:r>
      <w:r w:rsidRPr="00507777">
        <w:rPr>
          <w:rFonts w:ascii="Times New Roman" w:hAnsi="Times New Roman" w:cs="Times New Roman"/>
          <w:sz w:val="24"/>
          <w:szCs w:val="24"/>
        </w:rPr>
        <w:t>putem</w:t>
      </w:r>
      <w:r w:rsidRPr="0047473E">
        <w:rPr>
          <w:rFonts w:ascii="Times New Roman" w:hAnsi="Times New Roman" w:cs="Times New Roman"/>
          <w:sz w:val="24"/>
          <w:szCs w:val="24"/>
        </w:rPr>
        <w:t xml:space="preserve"> OBRASCA za savjetovanja </w:t>
      </w:r>
      <w:r w:rsidR="008937D3" w:rsidRPr="0047473E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7D22B2" w:rsidRPr="00E66C7B">
          <w:rPr>
            <w:rStyle w:val="Hiperveza"/>
            <w:rFonts w:ascii="Times New Roman" w:hAnsi="Times New Roman" w:cs="Times New Roman"/>
            <w:sz w:val="24"/>
            <w:szCs w:val="24"/>
          </w:rPr>
          <w:t>helena.matica@kckzz.hr</w:t>
        </w:r>
      </w:hyperlink>
    </w:p>
    <w:p w:rsidR="008F19F7" w:rsidRPr="0047473E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47473E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  <w:r w:rsidR="002E35C0" w:rsidRPr="0047473E">
        <w:rPr>
          <w:rFonts w:ascii="Times New Roman" w:hAnsi="Times New Roman" w:cs="Times New Roman"/>
          <w:sz w:val="24"/>
          <w:szCs w:val="24"/>
        </w:rPr>
        <w:t>.</w:t>
      </w:r>
    </w:p>
    <w:p w:rsidR="008F19F7" w:rsidRPr="0047473E" w:rsidRDefault="008F19F7" w:rsidP="00097F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73E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:rsidR="002E35C0" w:rsidRPr="0047473E" w:rsidRDefault="008F19F7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Zahvaljujemo na doprinosu u izradi što</w:t>
      </w:r>
      <w:r w:rsidRPr="00507777">
        <w:rPr>
          <w:rFonts w:ascii="Times New Roman" w:hAnsi="Times New Roman" w:cs="Times New Roman"/>
          <w:sz w:val="24"/>
          <w:szCs w:val="24"/>
        </w:rPr>
        <w:t xml:space="preserve"> kvalitetnijeg Nacrt</w:t>
      </w:r>
      <w:r w:rsidR="003B3320">
        <w:rPr>
          <w:rFonts w:ascii="Times New Roman" w:hAnsi="Times New Roman" w:cs="Times New Roman"/>
          <w:sz w:val="24"/>
          <w:szCs w:val="24"/>
        </w:rPr>
        <w:t xml:space="preserve">a </w:t>
      </w:r>
      <w:r w:rsidR="003B3320" w:rsidRPr="00507777">
        <w:rPr>
          <w:rFonts w:ascii="Times New Roman" w:hAnsi="Times New Roman" w:cs="Times New Roman"/>
          <w:sz w:val="24"/>
          <w:szCs w:val="24"/>
        </w:rPr>
        <w:t>Odl</w:t>
      </w:r>
      <w:r w:rsidR="003B3320">
        <w:rPr>
          <w:rFonts w:ascii="Times New Roman" w:hAnsi="Times New Roman" w:cs="Times New Roman"/>
          <w:sz w:val="24"/>
          <w:szCs w:val="24"/>
        </w:rPr>
        <w:t>uke o visini turističke pristojbe za 2023. godinu na području Koprivničko-križevačke županije</w:t>
      </w:r>
      <w:r w:rsidR="003B3320">
        <w:rPr>
          <w:rFonts w:ascii="Times New Roman" w:hAnsi="Times New Roman" w:cs="Times New Roman"/>
          <w:sz w:val="24"/>
          <w:szCs w:val="24"/>
        </w:rPr>
        <w:t>.</w:t>
      </w:r>
    </w:p>
    <w:p w:rsidR="00507777" w:rsidRDefault="00507777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26F" w:rsidRPr="0047473E" w:rsidRDefault="00FE4EB3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KLASA: </w:t>
      </w:r>
      <w:r w:rsidR="002B5DC3">
        <w:rPr>
          <w:rFonts w:ascii="Times New Roman" w:hAnsi="Times New Roman" w:cs="Times New Roman"/>
          <w:sz w:val="24"/>
          <w:szCs w:val="24"/>
        </w:rPr>
        <w:t>011-04/21-01/8</w:t>
      </w:r>
    </w:p>
    <w:p w:rsidR="004B25C3" w:rsidRPr="0047473E" w:rsidRDefault="00C13864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2137/1-02/03-21</w:t>
      </w:r>
      <w:r w:rsidR="004B25C3" w:rsidRPr="0047473E">
        <w:rPr>
          <w:rFonts w:ascii="Times New Roman" w:hAnsi="Times New Roman" w:cs="Times New Roman"/>
          <w:sz w:val="24"/>
          <w:szCs w:val="24"/>
        </w:rPr>
        <w:t>-1</w:t>
      </w:r>
    </w:p>
    <w:p w:rsidR="004B25C3" w:rsidRPr="0047473E" w:rsidRDefault="002B5DC3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20</w:t>
      </w:r>
      <w:r w:rsidR="007D22B2">
        <w:rPr>
          <w:rFonts w:ascii="Times New Roman" w:hAnsi="Times New Roman" w:cs="Times New Roman"/>
          <w:sz w:val="24"/>
          <w:szCs w:val="24"/>
        </w:rPr>
        <w:t>. listopada</w:t>
      </w:r>
      <w:r w:rsidR="00670D37">
        <w:rPr>
          <w:rFonts w:ascii="Times New Roman" w:hAnsi="Times New Roman" w:cs="Times New Roman"/>
          <w:sz w:val="24"/>
          <w:szCs w:val="24"/>
        </w:rPr>
        <w:t xml:space="preserve"> </w:t>
      </w:r>
      <w:r w:rsidR="00C13864">
        <w:rPr>
          <w:rFonts w:ascii="Times New Roman" w:hAnsi="Times New Roman" w:cs="Times New Roman"/>
          <w:sz w:val="24"/>
          <w:szCs w:val="24"/>
        </w:rPr>
        <w:t>2021</w:t>
      </w:r>
      <w:r w:rsidR="004B25C3" w:rsidRPr="0047473E">
        <w:rPr>
          <w:rFonts w:ascii="Times New Roman" w:hAnsi="Times New Roman" w:cs="Times New Roman"/>
          <w:sz w:val="24"/>
          <w:szCs w:val="24"/>
        </w:rPr>
        <w:t>.</w:t>
      </w:r>
    </w:p>
    <w:sectPr w:rsidR="004B25C3" w:rsidRPr="0047473E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FA" w:rsidRDefault="00DA52FA" w:rsidP="002342F3">
      <w:pPr>
        <w:spacing w:after="0" w:line="240" w:lineRule="auto"/>
      </w:pPr>
      <w:r>
        <w:separator/>
      </w:r>
    </w:p>
  </w:endnote>
  <w:endnote w:type="continuationSeparator" w:id="0">
    <w:p w:rsidR="00DA52FA" w:rsidRDefault="00DA52FA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0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FA" w:rsidRDefault="00DA52FA" w:rsidP="002342F3">
      <w:pPr>
        <w:spacing w:after="0" w:line="240" w:lineRule="auto"/>
      </w:pPr>
      <w:r>
        <w:separator/>
      </w:r>
    </w:p>
  </w:footnote>
  <w:footnote w:type="continuationSeparator" w:id="0">
    <w:p w:rsidR="00DA52FA" w:rsidRDefault="00DA52FA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C51"/>
    <w:multiLevelType w:val="hybridMultilevel"/>
    <w:tmpl w:val="4E2436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95230"/>
    <w:multiLevelType w:val="hybridMultilevel"/>
    <w:tmpl w:val="BA6668CE"/>
    <w:lvl w:ilvl="0" w:tplc="CD82840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B40EC9"/>
    <w:multiLevelType w:val="hybridMultilevel"/>
    <w:tmpl w:val="C382F02E"/>
    <w:lvl w:ilvl="0" w:tplc="05E228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5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332C1"/>
    <w:rsid w:val="00082116"/>
    <w:rsid w:val="0008226F"/>
    <w:rsid w:val="000851C5"/>
    <w:rsid w:val="00087CB3"/>
    <w:rsid w:val="00090EB4"/>
    <w:rsid w:val="00097F57"/>
    <w:rsid w:val="000A4486"/>
    <w:rsid w:val="000B0FA8"/>
    <w:rsid w:val="000E53F2"/>
    <w:rsid w:val="000E5975"/>
    <w:rsid w:val="00101BA7"/>
    <w:rsid w:val="00105AEF"/>
    <w:rsid w:val="001158F9"/>
    <w:rsid w:val="00127275"/>
    <w:rsid w:val="001278E4"/>
    <w:rsid w:val="00140479"/>
    <w:rsid w:val="00161B57"/>
    <w:rsid w:val="00177631"/>
    <w:rsid w:val="00177E80"/>
    <w:rsid w:val="001A0F7B"/>
    <w:rsid w:val="001B3645"/>
    <w:rsid w:val="001C0945"/>
    <w:rsid w:val="001C7E8A"/>
    <w:rsid w:val="001D7768"/>
    <w:rsid w:val="001E559A"/>
    <w:rsid w:val="001E7C4A"/>
    <w:rsid w:val="001F3F51"/>
    <w:rsid w:val="001F7196"/>
    <w:rsid w:val="001F7F12"/>
    <w:rsid w:val="002033F7"/>
    <w:rsid w:val="00212C10"/>
    <w:rsid w:val="00214194"/>
    <w:rsid w:val="00224CAB"/>
    <w:rsid w:val="00231B49"/>
    <w:rsid w:val="002342F3"/>
    <w:rsid w:val="00245F94"/>
    <w:rsid w:val="0025366B"/>
    <w:rsid w:val="00253E7C"/>
    <w:rsid w:val="002770A7"/>
    <w:rsid w:val="0028158C"/>
    <w:rsid w:val="0028611A"/>
    <w:rsid w:val="0029300D"/>
    <w:rsid w:val="00297B9C"/>
    <w:rsid w:val="002B5DC3"/>
    <w:rsid w:val="002D1F38"/>
    <w:rsid w:val="002D431B"/>
    <w:rsid w:val="002E35C0"/>
    <w:rsid w:val="002F6F83"/>
    <w:rsid w:val="00302E67"/>
    <w:rsid w:val="003034B1"/>
    <w:rsid w:val="00304DA9"/>
    <w:rsid w:val="00307842"/>
    <w:rsid w:val="003106F3"/>
    <w:rsid w:val="00314F19"/>
    <w:rsid w:val="00342CFE"/>
    <w:rsid w:val="00345631"/>
    <w:rsid w:val="00350452"/>
    <w:rsid w:val="00352AA6"/>
    <w:rsid w:val="00353B0E"/>
    <w:rsid w:val="00355C0D"/>
    <w:rsid w:val="0037129E"/>
    <w:rsid w:val="00385074"/>
    <w:rsid w:val="003A33F8"/>
    <w:rsid w:val="003B3320"/>
    <w:rsid w:val="003B4299"/>
    <w:rsid w:val="003B5FC0"/>
    <w:rsid w:val="003C4E15"/>
    <w:rsid w:val="003D2DDB"/>
    <w:rsid w:val="003D3882"/>
    <w:rsid w:val="003E5991"/>
    <w:rsid w:val="003F2A43"/>
    <w:rsid w:val="003F31BC"/>
    <w:rsid w:val="0042171F"/>
    <w:rsid w:val="00425DA6"/>
    <w:rsid w:val="00431960"/>
    <w:rsid w:val="0047473E"/>
    <w:rsid w:val="00475D16"/>
    <w:rsid w:val="00481DAA"/>
    <w:rsid w:val="0048394E"/>
    <w:rsid w:val="004A77A8"/>
    <w:rsid w:val="004B25C3"/>
    <w:rsid w:val="004B4F42"/>
    <w:rsid w:val="004B70C3"/>
    <w:rsid w:val="004C029A"/>
    <w:rsid w:val="004D7537"/>
    <w:rsid w:val="004E5246"/>
    <w:rsid w:val="004F3EB6"/>
    <w:rsid w:val="00507777"/>
    <w:rsid w:val="0053087C"/>
    <w:rsid w:val="00546D6E"/>
    <w:rsid w:val="00562127"/>
    <w:rsid w:val="00564C85"/>
    <w:rsid w:val="0056706C"/>
    <w:rsid w:val="00571D47"/>
    <w:rsid w:val="00580CCC"/>
    <w:rsid w:val="00586F82"/>
    <w:rsid w:val="00597347"/>
    <w:rsid w:val="005C1A9F"/>
    <w:rsid w:val="005D0352"/>
    <w:rsid w:val="005D4776"/>
    <w:rsid w:val="005D6175"/>
    <w:rsid w:val="005E4A45"/>
    <w:rsid w:val="0060382B"/>
    <w:rsid w:val="00611129"/>
    <w:rsid w:val="006123FB"/>
    <w:rsid w:val="0061452D"/>
    <w:rsid w:val="00616042"/>
    <w:rsid w:val="006242B0"/>
    <w:rsid w:val="006263CF"/>
    <w:rsid w:val="0062678E"/>
    <w:rsid w:val="006378CE"/>
    <w:rsid w:val="00653BEB"/>
    <w:rsid w:val="00666DFB"/>
    <w:rsid w:val="00670D37"/>
    <w:rsid w:val="00672EF5"/>
    <w:rsid w:val="00687D54"/>
    <w:rsid w:val="006A5796"/>
    <w:rsid w:val="006B273C"/>
    <w:rsid w:val="006D1C98"/>
    <w:rsid w:val="006D23FB"/>
    <w:rsid w:val="006D7A52"/>
    <w:rsid w:val="006E1D97"/>
    <w:rsid w:val="006F3C34"/>
    <w:rsid w:val="00701601"/>
    <w:rsid w:val="00717898"/>
    <w:rsid w:val="00722538"/>
    <w:rsid w:val="00731B92"/>
    <w:rsid w:val="00752D46"/>
    <w:rsid w:val="00753AD1"/>
    <w:rsid w:val="0075467E"/>
    <w:rsid w:val="00761526"/>
    <w:rsid w:val="007617EF"/>
    <w:rsid w:val="00761955"/>
    <w:rsid w:val="00770BF2"/>
    <w:rsid w:val="0078113B"/>
    <w:rsid w:val="007836FA"/>
    <w:rsid w:val="00787EA1"/>
    <w:rsid w:val="007939CE"/>
    <w:rsid w:val="00797B6B"/>
    <w:rsid w:val="007A49EE"/>
    <w:rsid w:val="007A667D"/>
    <w:rsid w:val="007D22B2"/>
    <w:rsid w:val="007E2C70"/>
    <w:rsid w:val="007F16A4"/>
    <w:rsid w:val="0080463F"/>
    <w:rsid w:val="00816B8B"/>
    <w:rsid w:val="00823C19"/>
    <w:rsid w:val="00866D7E"/>
    <w:rsid w:val="008754F6"/>
    <w:rsid w:val="008937D3"/>
    <w:rsid w:val="008A38FC"/>
    <w:rsid w:val="008A7110"/>
    <w:rsid w:val="008C1965"/>
    <w:rsid w:val="008D0FA1"/>
    <w:rsid w:val="008F05FE"/>
    <w:rsid w:val="008F17E0"/>
    <w:rsid w:val="008F19F7"/>
    <w:rsid w:val="008F6EFF"/>
    <w:rsid w:val="009149A2"/>
    <w:rsid w:val="00922107"/>
    <w:rsid w:val="00924480"/>
    <w:rsid w:val="00935701"/>
    <w:rsid w:val="009479A2"/>
    <w:rsid w:val="00956B36"/>
    <w:rsid w:val="00962082"/>
    <w:rsid w:val="009621F2"/>
    <w:rsid w:val="00966F15"/>
    <w:rsid w:val="00967E3D"/>
    <w:rsid w:val="00970F38"/>
    <w:rsid w:val="0097422A"/>
    <w:rsid w:val="009855FE"/>
    <w:rsid w:val="00985EA7"/>
    <w:rsid w:val="009B5DC2"/>
    <w:rsid w:val="009B676D"/>
    <w:rsid w:val="009C70FD"/>
    <w:rsid w:val="00A10189"/>
    <w:rsid w:val="00A2032F"/>
    <w:rsid w:val="00A22287"/>
    <w:rsid w:val="00A22F05"/>
    <w:rsid w:val="00A238A2"/>
    <w:rsid w:val="00A27B5C"/>
    <w:rsid w:val="00A32D7A"/>
    <w:rsid w:val="00A367EF"/>
    <w:rsid w:val="00A37D2C"/>
    <w:rsid w:val="00A54470"/>
    <w:rsid w:val="00A64EF1"/>
    <w:rsid w:val="00A718F6"/>
    <w:rsid w:val="00A73B51"/>
    <w:rsid w:val="00A75F2C"/>
    <w:rsid w:val="00A879B7"/>
    <w:rsid w:val="00A93C3A"/>
    <w:rsid w:val="00AD3F24"/>
    <w:rsid w:val="00AD7962"/>
    <w:rsid w:val="00B157C0"/>
    <w:rsid w:val="00B24BBD"/>
    <w:rsid w:val="00B4007F"/>
    <w:rsid w:val="00B40578"/>
    <w:rsid w:val="00B426D2"/>
    <w:rsid w:val="00B479B4"/>
    <w:rsid w:val="00B76FE9"/>
    <w:rsid w:val="00B864AC"/>
    <w:rsid w:val="00B9057F"/>
    <w:rsid w:val="00B91D79"/>
    <w:rsid w:val="00B97016"/>
    <w:rsid w:val="00BA2127"/>
    <w:rsid w:val="00BA609D"/>
    <w:rsid w:val="00BB5636"/>
    <w:rsid w:val="00BF0D75"/>
    <w:rsid w:val="00C06628"/>
    <w:rsid w:val="00C13864"/>
    <w:rsid w:val="00C319D3"/>
    <w:rsid w:val="00C7624D"/>
    <w:rsid w:val="00C84484"/>
    <w:rsid w:val="00C86CE8"/>
    <w:rsid w:val="00C937BA"/>
    <w:rsid w:val="00C9499F"/>
    <w:rsid w:val="00C94EE8"/>
    <w:rsid w:val="00C96F5D"/>
    <w:rsid w:val="00CA0CBF"/>
    <w:rsid w:val="00CA19DD"/>
    <w:rsid w:val="00CB5A94"/>
    <w:rsid w:val="00CB65B5"/>
    <w:rsid w:val="00CC1427"/>
    <w:rsid w:val="00CC145B"/>
    <w:rsid w:val="00D1135B"/>
    <w:rsid w:val="00D15435"/>
    <w:rsid w:val="00D2245E"/>
    <w:rsid w:val="00D224F8"/>
    <w:rsid w:val="00D324A5"/>
    <w:rsid w:val="00D35DF3"/>
    <w:rsid w:val="00D457A8"/>
    <w:rsid w:val="00D540AF"/>
    <w:rsid w:val="00D55840"/>
    <w:rsid w:val="00D632F9"/>
    <w:rsid w:val="00D7786D"/>
    <w:rsid w:val="00D81486"/>
    <w:rsid w:val="00D8613B"/>
    <w:rsid w:val="00D95142"/>
    <w:rsid w:val="00DA52FA"/>
    <w:rsid w:val="00DA5ED1"/>
    <w:rsid w:val="00DB44FD"/>
    <w:rsid w:val="00DC5E21"/>
    <w:rsid w:val="00DE3C70"/>
    <w:rsid w:val="00DE7511"/>
    <w:rsid w:val="00E00D04"/>
    <w:rsid w:val="00E17EE2"/>
    <w:rsid w:val="00E21C53"/>
    <w:rsid w:val="00E241B6"/>
    <w:rsid w:val="00E3139A"/>
    <w:rsid w:val="00E42418"/>
    <w:rsid w:val="00E75365"/>
    <w:rsid w:val="00E81537"/>
    <w:rsid w:val="00E90A25"/>
    <w:rsid w:val="00E96288"/>
    <w:rsid w:val="00EC40DD"/>
    <w:rsid w:val="00ED7CB4"/>
    <w:rsid w:val="00EE3A5A"/>
    <w:rsid w:val="00F030D9"/>
    <w:rsid w:val="00F074AE"/>
    <w:rsid w:val="00F36218"/>
    <w:rsid w:val="00F3739A"/>
    <w:rsid w:val="00F50902"/>
    <w:rsid w:val="00F95448"/>
    <w:rsid w:val="00FA1726"/>
    <w:rsid w:val="00FA3A3F"/>
    <w:rsid w:val="00FC2A78"/>
    <w:rsid w:val="00FD4D20"/>
    <w:rsid w:val="00FD6799"/>
    <w:rsid w:val="00FE1DC9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DBAE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C9499F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A7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D3AD-279A-4EFE-BF45-6129892F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151</cp:revision>
  <cp:lastPrinted>2020-10-02T11:39:00Z</cp:lastPrinted>
  <dcterms:created xsi:type="dcterms:W3CDTF">2015-04-08T09:15:00Z</dcterms:created>
  <dcterms:modified xsi:type="dcterms:W3CDTF">2021-10-20T10:27:00Z</dcterms:modified>
</cp:coreProperties>
</file>