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CA19DD" w:rsidRPr="008F4E4D" w:rsidRDefault="00B864AC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</w:p>
          <w:p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raspoređivanju sredstava za financiranje političkih stranaka</w:t>
            </w:r>
          </w:p>
          <w:p w:rsidR="00CA19DD" w:rsidRPr="008F4E4D" w:rsidRDefault="00CA19DD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nezavisnih članova izabranih u Županijsku skupštinu Koprivničko-križevačke županije za razdoblje od konstituiranja do 31. prosinca 2021. godine</w:t>
            </w:r>
          </w:p>
          <w:p w:rsidR="00507777" w:rsidRPr="0047473E" w:rsidRDefault="00507777" w:rsidP="00CA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CA19DD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kolovoza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Zakonu o financiranju političkih aktivnosti, izborne promidžbe i referenduma („Narodne novine“ broj 29/19. i 98/19.) (u daljnjem tekstu: Zakon)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jedinicama lokalne i područne (regionalne) samouprave prepušteno je da samostalno odrede godišnji iznos sredstava koji će osigurati u svojim proračunima za redovito godišnje financiranje političkih stranaka i nezavisnih vijećnika.</w:t>
            </w:r>
          </w:p>
          <w:p w:rsidR="00C13864" w:rsidRPr="008F4E4D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Proračunom Koprivničko-križevačke županije za 2021. godinu za financiranje političkih stranaka i nezavisnih vijećnika ukupno je planirano 515.000,00 kuna.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0D37" w:rsidRPr="00C13864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temelju Odluke o raspoređivanju sredstava iz Proračuna Koprivničko-križevačke županije za financiranju političkih stranaka zastupljenih u Županijskoj skupštini Koprivničko-križevačke županije u 2021. godini do isteka mandata tekućem sazivu („Službeni glasnik Koprivničko-križevačke županije“ broj 25/20) za razdoblje od 1. siječnja 2021. pa do stupanja na snagu Odluke o raspisivanju lokalnih izbora,  kada je prošlom sazivu istekao mandat, isplaćena su sredstva u iznosu od 148.777,09 kuna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 je za redovito godišnje financiranje političkih stranaka i nezavisnih članova ostao neutrošen iznos od 366.222,91 kunu.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konačnim rezultatima izbora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članove predstavničkog tijela jedinice samouprave.</w:t>
            </w:r>
          </w:p>
          <w:p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 Žu</w:t>
            </w:r>
            <w:r w:rsidR="00CA19DD">
              <w:rPr>
                <w:rFonts w:ascii="Times New Roman" w:hAnsi="Times New Roman" w:cs="Times New Roman"/>
                <w:sz w:val="24"/>
                <w:szCs w:val="24"/>
              </w:rPr>
              <w:t>panijske skupštini koja broji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člana, prema kona</w:t>
            </w:r>
            <w:r w:rsidR="00082116">
              <w:rPr>
                <w:rFonts w:ascii="Times New Roman" w:hAnsi="Times New Roman" w:cs="Times New Roman"/>
                <w:sz w:val="24"/>
                <w:szCs w:val="24"/>
              </w:rPr>
              <w:t>čnim rezultatima izbora dijeli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političkih stranaka</w:t>
            </w:r>
            <w:r w:rsidR="00CA19DD">
              <w:rPr>
                <w:rFonts w:ascii="Times New Roman" w:hAnsi="Times New Roman" w:cs="Times New Roman"/>
                <w:sz w:val="24"/>
                <w:szCs w:val="24"/>
              </w:rPr>
              <w:t xml:space="preserve"> i 3 nezavisna člana </w:t>
            </w:r>
            <w:r w:rsidR="00082116">
              <w:rPr>
                <w:rFonts w:ascii="Times New Roman" w:hAnsi="Times New Roman" w:cs="Times New Roman"/>
                <w:sz w:val="24"/>
                <w:szCs w:val="24"/>
              </w:rPr>
              <w:t xml:space="preserve">izabrana s Liste grupe birača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slijedi:</w:t>
            </w:r>
          </w:p>
          <w:p w:rsidR="00082116" w:rsidRDefault="00082116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Socijaldemokratska partija Hrvatske - SDP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članova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Nezavisni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demokratska zajednica - HDZ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8 članova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Mreža nezavisnih lista – MREŽA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seljačka stranka - HSS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 člana</w:t>
            </w:r>
          </w:p>
          <w:p w:rsidR="00082116" w:rsidRPr="0061452D" w:rsidRDefault="00082116" w:rsidP="00082116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  Hrvatska socijalno-liberalna stranka - HSLS 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Hrvatska stranka umirovljenika - HSU 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član</w:t>
            </w:r>
          </w:p>
          <w:p w:rsidR="00082116" w:rsidRPr="0061452D" w:rsidRDefault="00082116" w:rsidP="0008211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Članovi izabrani s Liste grupe birača nositelja Mari</w:t>
            </w:r>
            <w:r w:rsidR="0072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bookmarkStart w:id="0" w:name="_GoBack"/>
            <w:bookmarkEnd w:id="0"/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Rajna</w:t>
            </w:r>
            <w:r w:rsidRPr="00614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 člana</w:t>
            </w:r>
          </w:p>
          <w:p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3864" w:rsidRPr="008F4E4D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 skladu s naprijed citiranim odredbama Zakona, proveden je raspored osiguranih sredstava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iznosu od 366.222,91 kunu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političkim strankama i 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nezavisnim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članovima za razmjerni dio 2021. godine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 isti 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iznosi 9.662,87 kuna, odnosno na mjesečnoj osnovi 1.610,48 kuna po članu, a odnosi se na razdoblje od konstituiranja do 31. prosinca 2021. te dodatno političkim strankama po članu podzastupljenog spola 966,29 kuna, odnosno na mjesečnoj osnovi 161,0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kuna, a odnosi se na razdoblje od konstituiranja do 31. prosinca 2021.</w:t>
            </w:r>
          </w:p>
          <w:p w:rsidR="00670D37" w:rsidRDefault="00670D37" w:rsidP="006263C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Poštivano je pravilo propisano člankom 5. stavkom 2. Zakona kojim je definirano kako visina sredstva za redovito godišnje financiranje po jednom članu predstavničkog tijela županije ne može biti određena u iznosu manjem od 5.000,00 kuna.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Pored opisanih sredstava, naknadu za članove Županijske skupštine podzastupljenog spola</w:t>
            </w:r>
            <w:r w:rsidR="009855FE">
              <w:rPr>
                <w:rFonts w:ascii="Times New Roman" w:hAnsi="Times New Roman" w:cs="Times New Roman"/>
                <w:sz w:val="24"/>
                <w:szCs w:val="24"/>
              </w:rPr>
              <w:t xml:space="preserve">, a prema konačnim rezultatima izbora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ostvaruju sljedeće političke stranke:</w:t>
            </w:r>
          </w:p>
          <w:p w:rsidR="00C13864" w:rsidRDefault="00670D37" w:rsidP="00C13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>Socijaldemokratska partija Hrvatske, SDP…………….…………………..</w:t>
            </w:r>
            <w:r w:rsidR="00A3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>4 članice,</w:t>
            </w:r>
          </w:p>
          <w:p w:rsidR="00C13864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Nezavisni ……………..…………………………………………………….3 članice</w:t>
            </w:r>
          </w:p>
          <w:p w:rsidR="00670D37" w:rsidRDefault="00C13864" w:rsidP="00C138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D37">
              <w:rPr>
                <w:rFonts w:ascii="Times New Roman" w:hAnsi="Times New Roman" w:cs="Times New Roman"/>
                <w:sz w:val="24"/>
                <w:szCs w:val="24"/>
              </w:rPr>
              <w:t xml:space="preserve">Hrvatska 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demokratska zajednica, HDZ………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A3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članica</w:t>
            </w:r>
            <w:r w:rsidR="0067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 xml:space="preserve">Hrvatska seljačka stranka 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A37D2C">
              <w:rPr>
                <w:rFonts w:ascii="Times New Roman" w:hAnsi="Times New Roman" w:cs="Times New Roman"/>
                <w:sz w:val="24"/>
                <w:szCs w:val="24"/>
              </w:rPr>
              <w:t>..1 članica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Raspoređena sredstva utvrđena člankom 5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Odluke doznačuju se 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žiro-račun pojedine političke stranke,</w:t>
            </w:r>
            <w:r w:rsidR="00A37D2C" w:rsidRPr="008F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odnosno na poseban račun člana Županijske skupštine izabranog s liste grupe birača,</w:t>
            </w:r>
            <w:r w:rsidR="00A37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tromjesečno.</w:t>
            </w:r>
          </w:p>
          <w:p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 skladu s člankom 10. stavkom 3. Zakona, 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 xml:space="preserve">budući se početak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mandata 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>članova Županijske skupštine ne</w:t>
            </w:r>
            <w:r w:rsidR="00A37D2C">
              <w:rPr>
                <w:rFonts w:ascii="Times New Roman" w:hAnsi="Times New Roman" w:cs="Times New Roman"/>
                <w:sz w:val="24"/>
                <w:szCs w:val="24"/>
              </w:rPr>
              <w:t xml:space="preserve"> pokla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početkom tromjesečja, </w:t>
            </w:r>
            <w:r w:rsidR="003E5991">
              <w:rPr>
                <w:rFonts w:ascii="Times New Roman" w:hAnsi="Times New Roman" w:cs="Times New Roman"/>
                <w:sz w:val="24"/>
                <w:szCs w:val="24"/>
              </w:rPr>
              <w:t>za razdoblje srpanj.-rujan, isplatit će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iznos razmjeran bro</w:t>
            </w:r>
            <w:r w:rsidR="00A37D2C">
              <w:rPr>
                <w:rFonts w:ascii="Times New Roman" w:hAnsi="Times New Roman" w:cs="Times New Roman"/>
                <w:sz w:val="24"/>
                <w:szCs w:val="24"/>
              </w:rPr>
              <w:t xml:space="preserve">ju dana trajanja mandata, počevši od 5. srpnja 2021. budući je to dan </w:t>
            </w:r>
            <w:r w:rsidR="00C13864">
              <w:rPr>
                <w:rFonts w:ascii="Times New Roman" w:hAnsi="Times New Roman" w:cs="Times New Roman"/>
                <w:sz w:val="24"/>
                <w:szCs w:val="24"/>
              </w:rPr>
              <w:t>konstituiranja Županijske skupštine.</w:t>
            </w:r>
          </w:p>
          <w:p w:rsidR="004F3EB6" w:rsidRPr="00353B0E" w:rsidRDefault="004F3EB6" w:rsidP="0021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C13864">
        <w:rPr>
          <w:rFonts w:ascii="Times New Roman" w:hAnsi="Times New Roman" w:cs="Times New Roman"/>
          <w:sz w:val="24"/>
          <w:szCs w:val="24"/>
        </w:rPr>
        <w:t xml:space="preserve"> 4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C13864">
        <w:rPr>
          <w:rFonts w:ascii="Times New Roman" w:hAnsi="Times New Roman" w:cs="Times New Roman"/>
          <w:sz w:val="24"/>
          <w:szCs w:val="24"/>
        </w:rPr>
        <w:t xml:space="preserve">rujna 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2021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</w:t>
      </w:r>
      <w:r w:rsidR="00C13864">
        <w:rPr>
          <w:rFonts w:ascii="Times New Roman" w:hAnsi="Times New Roman" w:cs="Times New Roman"/>
          <w:sz w:val="24"/>
          <w:szCs w:val="24"/>
        </w:rPr>
        <w:t xml:space="preserve">uke o raspoređivanju sredstava </w:t>
      </w:r>
      <w:r w:rsidR="00C13864" w:rsidRPr="00507777">
        <w:rPr>
          <w:rFonts w:ascii="Times New Roman" w:hAnsi="Times New Roman" w:cs="Times New Roman"/>
          <w:sz w:val="24"/>
          <w:szCs w:val="24"/>
        </w:rPr>
        <w:t>za financiranje političkih stranaka</w:t>
      </w:r>
      <w:r w:rsidR="00C13864">
        <w:rPr>
          <w:rFonts w:ascii="Times New Roman" w:hAnsi="Times New Roman" w:cs="Times New Roman"/>
          <w:sz w:val="24"/>
          <w:szCs w:val="24"/>
        </w:rPr>
        <w:t xml:space="preserve"> i nezavisnih članova</w:t>
      </w:r>
      <w:r w:rsidR="00C13864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izabranih u Županijsku skupštinu</w:t>
      </w:r>
      <w:r w:rsidR="00C13864" w:rsidRPr="00507777">
        <w:rPr>
          <w:rFonts w:ascii="Times New Roman" w:hAnsi="Times New Roman" w:cs="Times New Roman"/>
          <w:sz w:val="24"/>
          <w:szCs w:val="24"/>
        </w:rPr>
        <w:t xml:space="preserve"> Koprivn</w:t>
      </w:r>
      <w:r w:rsidR="00C13864">
        <w:rPr>
          <w:rFonts w:ascii="Times New Roman" w:hAnsi="Times New Roman" w:cs="Times New Roman"/>
          <w:sz w:val="24"/>
          <w:szCs w:val="24"/>
        </w:rPr>
        <w:t>ičko-križevačke županije</w:t>
      </w:r>
      <w:r w:rsidR="00722538">
        <w:rPr>
          <w:rFonts w:ascii="Times New Roman" w:hAnsi="Times New Roman" w:cs="Times New Roman"/>
          <w:sz w:val="24"/>
          <w:szCs w:val="24"/>
        </w:rPr>
        <w:t xml:space="preserve"> za razdoblje</w:t>
      </w:r>
      <w:r w:rsidR="00C13864">
        <w:rPr>
          <w:rFonts w:ascii="Times New Roman" w:hAnsi="Times New Roman" w:cs="Times New Roman"/>
          <w:sz w:val="24"/>
          <w:szCs w:val="24"/>
        </w:rPr>
        <w:t xml:space="preserve"> od konstituiranja do 31. prosinca 2021. godine</w:t>
      </w:r>
      <w:r w:rsidR="00717898">
        <w:rPr>
          <w:rFonts w:ascii="Times New Roman" w:hAnsi="Times New Roman" w:cs="Times New Roman"/>
          <w:sz w:val="24"/>
          <w:szCs w:val="24"/>
        </w:rPr>
        <w:t xml:space="preserve">.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</w:t>
      </w:r>
      <w:r w:rsidR="00C13864">
        <w:rPr>
          <w:rFonts w:ascii="Times New Roman" w:hAnsi="Times New Roman" w:cs="Times New Roman"/>
          <w:sz w:val="24"/>
          <w:szCs w:val="24"/>
        </w:rPr>
        <w:t xml:space="preserve">e o raspoređivanju sredstava </w:t>
      </w:r>
      <w:r w:rsidR="00507777" w:rsidRPr="00507777">
        <w:rPr>
          <w:rFonts w:ascii="Times New Roman" w:hAnsi="Times New Roman" w:cs="Times New Roman"/>
          <w:sz w:val="24"/>
          <w:szCs w:val="24"/>
        </w:rPr>
        <w:t>za financiranje političkih stranaka</w:t>
      </w:r>
      <w:r w:rsidR="00C13864">
        <w:rPr>
          <w:rFonts w:ascii="Times New Roman" w:hAnsi="Times New Roman" w:cs="Times New Roman"/>
          <w:sz w:val="24"/>
          <w:szCs w:val="24"/>
        </w:rPr>
        <w:t xml:space="preserve"> i nezavisnih članova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izabranih u Županijsku skupštinu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 Koprivn</w:t>
      </w:r>
      <w:r w:rsidR="006E1D97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722538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C13864">
        <w:rPr>
          <w:rFonts w:ascii="Times New Roman" w:hAnsi="Times New Roman" w:cs="Times New Roman"/>
          <w:sz w:val="24"/>
          <w:szCs w:val="24"/>
        </w:rPr>
        <w:t>od konstituiranja do 31. prosinca 2021. godine.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C13864">
        <w:rPr>
          <w:rFonts w:ascii="Times New Roman" w:hAnsi="Times New Roman" w:cs="Times New Roman"/>
          <w:sz w:val="24"/>
          <w:szCs w:val="24"/>
        </w:rPr>
        <w:t>011-04/21-01/4</w:t>
      </w:r>
    </w:p>
    <w:p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2137/1-02/03-21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30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EF" w:rsidRDefault="007617EF" w:rsidP="002342F3">
      <w:pPr>
        <w:spacing w:after="0" w:line="240" w:lineRule="auto"/>
      </w:pPr>
      <w:r>
        <w:separator/>
      </w:r>
    </w:p>
  </w:endnote>
  <w:endnote w:type="continuationSeparator" w:id="0">
    <w:p w:rsidR="007617EF" w:rsidRDefault="007617E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EF" w:rsidRDefault="007617EF" w:rsidP="002342F3">
      <w:pPr>
        <w:spacing w:after="0" w:line="240" w:lineRule="auto"/>
      </w:pPr>
      <w:r>
        <w:separator/>
      </w:r>
    </w:p>
  </w:footnote>
  <w:footnote w:type="continuationSeparator" w:id="0">
    <w:p w:rsidR="007617EF" w:rsidRDefault="007617E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116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9300D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A77A8"/>
    <w:rsid w:val="004B25C3"/>
    <w:rsid w:val="004B4F42"/>
    <w:rsid w:val="004C029A"/>
    <w:rsid w:val="004D7537"/>
    <w:rsid w:val="004E5246"/>
    <w:rsid w:val="004F3EB6"/>
    <w:rsid w:val="00507777"/>
    <w:rsid w:val="0053087C"/>
    <w:rsid w:val="00546D6E"/>
    <w:rsid w:val="00564C85"/>
    <w:rsid w:val="0056706C"/>
    <w:rsid w:val="00571D47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479A2"/>
    <w:rsid w:val="00956B36"/>
    <w:rsid w:val="00962082"/>
    <w:rsid w:val="00966F15"/>
    <w:rsid w:val="00967E3D"/>
    <w:rsid w:val="00970F38"/>
    <w:rsid w:val="0097422A"/>
    <w:rsid w:val="009855FE"/>
    <w:rsid w:val="00985EA7"/>
    <w:rsid w:val="009B5DC2"/>
    <w:rsid w:val="009B676D"/>
    <w:rsid w:val="009C70FD"/>
    <w:rsid w:val="00A10189"/>
    <w:rsid w:val="00A2032F"/>
    <w:rsid w:val="00A22287"/>
    <w:rsid w:val="00A22F05"/>
    <w:rsid w:val="00A238A2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13864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A19DD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E0D3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50C0-F4D4-4202-BE89-20109533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145</cp:revision>
  <cp:lastPrinted>2020-10-02T11:39:00Z</cp:lastPrinted>
  <dcterms:created xsi:type="dcterms:W3CDTF">2015-04-08T09:15:00Z</dcterms:created>
  <dcterms:modified xsi:type="dcterms:W3CDTF">2021-08-31T08:06:00Z</dcterms:modified>
</cp:coreProperties>
</file>