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0990" w14:textId="56D0596F" w:rsidR="00AD4980" w:rsidRPr="009F6157" w:rsidRDefault="009F6157" w:rsidP="00C25241">
      <w:pPr>
        <w:spacing w:after="120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b/>
          <w:sz w:val="24"/>
          <w:szCs w:val="24"/>
        </w:rPr>
        <w:t xml:space="preserve">KOPRIVNIČKO-KRIŽEVAČKA ŽUPANIJA, </w:t>
      </w:r>
      <w:r w:rsidRPr="009F6157">
        <w:rPr>
          <w:rFonts w:ascii="Arial" w:hAnsi="Arial" w:cs="Arial"/>
          <w:sz w:val="24"/>
          <w:szCs w:val="24"/>
        </w:rPr>
        <w:t xml:space="preserve">Ulica Antuna </w:t>
      </w:r>
      <w:proofErr w:type="spellStart"/>
      <w:r w:rsidRPr="009F6157">
        <w:rPr>
          <w:rFonts w:ascii="Arial" w:hAnsi="Arial" w:cs="Arial"/>
          <w:sz w:val="24"/>
          <w:szCs w:val="24"/>
        </w:rPr>
        <w:t>Nemčića</w:t>
      </w:r>
      <w:proofErr w:type="spellEnd"/>
      <w:r w:rsidRPr="009F6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5, Koprivnica, OIB: </w:t>
      </w:r>
      <w:r w:rsidRPr="009F6157">
        <w:rPr>
          <w:rFonts w:ascii="Arial" w:hAnsi="Arial" w:cs="Arial"/>
          <w:sz w:val="24"/>
          <w:szCs w:val="24"/>
        </w:rPr>
        <w:t>06872053793</w:t>
      </w:r>
      <w:r>
        <w:rPr>
          <w:rFonts w:ascii="Arial" w:hAnsi="Arial" w:cs="Arial"/>
          <w:sz w:val="24"/>
          <w:szCs w:val="24"/>
        </w:rPr>
        <w:t>, koju zastupa</w:t>
      </w:r>
      <w:r w:rsidRPr="009F6157">
        <w:rPr>
          <w:rFonts w:ascii="Arial" w:hAnsi="Arial" w:cs="Arial"/>
          <w:sz w:val="24"/>
          <w:szCs w:val="24"/>
        </w:rPr>
        <w:t xml:space="preserve"> Župan Darko Koren</w:t>
      </w:r>
      <w:r>
        <w:rPr>
          <w:rFonts w:ascii="Arial" w:hAnsi="Arial" w:cs="Arial"/>
          <w:sz w:val="24"/>
          <w:szCs w:val="24"/>
        </w:rPr>
        <w:t xml:space="preserve">, ing. </w:t>
      </w:r>
      <w:proofErr w:type="spellStart"/>
      <w:r>
        <w:rPr>
          <w:rFonts w:ascii="Arial" w:hAnsi="Arial" w:cs="Arial"/>
          <w:sz w:val="24"/>
          <w:szCs w:val="24"/>
        </w:rPr>
        <w:t>građ</w:t>
      </w:r>
      <w:proofErr w:type="spellEnd"/>
      <w:r>
        <w:rPr>
          <w:rFonts w:ascii="Arial" w:hAnsi="Arial" w:cs="Arial"/>
          <w:sz w:val="24"/>
          <w:szCs w:val="24"/>
        </w:rPr>
        <w:t>. (u daljnjem tekstu: Naručitelj)</w:t>
      </w:r>
    </w:p>
    <w:p w14:paraId="2958A36B" w14:textId="77777777" w:rsidR="00741FF5" w:rsidRPr="009F6157" w:rsidRDefault="00741FF5" w:rsidP="00C25241">
      <w:pPr>
        <w:tabs>
          <w:tab w:val="left" w:pos="1701"/>
        </w:tabs>
        <w:spacing w:after="120"/>
        <w:ind w:left="1695" w:hanging="1695"/>
        <w:jc w:val="center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>i</w:t>
      </w:r>
    </w:p>
    <w:p w14:paraId="1F02B297" w14:textId="64E78382" w:rsidR="009F6157" w:rsidRPr="009F6157" w:rsidRDefault="009F6157" w:rsidP="00C25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______________________, _____________________, OIB: _____________, kojeg zastupa _______________ ((u daljnjem tekstu: Izvršitelj)</w:t>
      </w:r>
    </w:p>
    <w:p w14:paraId="396A68C8" w14:textId="3A8591EA" w:rsidR="00AD4980" w:rsidRPr="009F6157" w:rsidRDefault="009F6157" w:rsidP="00C25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zaključili su</w:t>
      </w:r>
    </w:p>
    <w:p w14:paraId="555FDB76" w14:textId="77777777" w:rsidR="009F6157" w:rsidRDefault="009F6157" w:rsidP="00C25241">
      <w:pPr>
        <w:spacing w:after="120"/>
        <w:jc w:val="center"/>
        <w:rPr>
          <w:rFonts w:ascii="Arial" w:hAnsi="Arial" w:cs="Arial"/>
          <w:b/>
          <w:spacing w:val="120"/>
          <w:sz w:val="24"/>
          <w:szCs w:val="24"/>
        </w:rPr>
      </w:pPr>
    </w:p>
    <w:p w14:paraId="30DF9B3A" w14:textId="77777777" w:rsidR="009F6157" w:rsidRDefault="009F6157" w:rsidP="00C25241">
      <w:pPr>
        <w:spacing w:after="120"/>
        <w:jc w:val="center"/>
        <w:rPr>
          <w:rFonts w:ascii="Arial" w:hAnsi="Arial" w:cs="Arial"/>
          <w:b/>
          <w:spacing w:val="120"/>
          <w:sz w:val="24"/>
          <w:szCs w:val="24"/>
        </w:rPr>
      </w:pPr>
    </w:p>
    <w:p w14:paraId="0FA991C3" w14:textId="6C1C9B48" w:rsidR="00B6424A" w:rsidRPr="009F6157" w:rsidRDefault="009F6157" w:rsidP="00C252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F6157">
        <w:rPr>
          <w:rFonts w:ascii="Arial" w:hAnsi="Arial" w:cs="Arial"/>
          <w:b/>
          <w:sz w:val="24"/>
          <w:szCs w:val="24"/>
        </w:rPr>
        <w:t>UGOVOR</w:t>
      </w:r>
    </w:p>
    <w:p w14:paraId="207E10E5" w14:textId="4B9FF711" w:rsidR="009F6157" w:rsidRDefault="00A32954" w:rsidP="00C252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9F6157" w:rsidRPr="009F6157">
        <w:rPr>
          <w:rFonts w:ascii="Arial" w:hAnsi="Arial" w:cs="Arial"/>
          <w:b/>
          <w:sz w:val="24"/>
          <w:szCs w:val="24"/>
        </w:rPr>
        <w:t xml:space="preserve"> nabavi </w:t>
      </w:r>
      <w:r w:rsidR="009F6157">
        <w:rPr>
          <w:rFonts w:ascii="Arial" w:hAnsi="Arial" w:cs="Arial"/>
          <w:b/>
          <w:sz w:val="24"/>
          <w:szCs w:val="24"/>
        </w:rPr>
        <w:t xml:space="preserve">usluge </w:t>
      </w:r>
      <w:r>
        <w:rPr>
          <w:rFonts w:ascii="Arial" w:hAnsi="Arial" w:cs="Arial"/>
          <w:b/>
          <w:sz w:val="24"/>
          <w:szCs w:val="24"/>
        </w:rPr>
        <w:t>održavanja računalne mreže i opreme</w:t>
      </w:r>
    </w:p>
    <w:p w14:paraId="04752B4B" w14:textId="7FD5E7E5" w:rsidR="00A32954" w:rsidRPr="009F6157" w:rsidRDefault="00A32954" w:rsidP="00C252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sklopu projekta e-škole</w:t>
      </w:r>
    </w:p>
    <w:p w14:paraId="1FC76007" w14:textId="77777777" w:rsidR="006617F3" w:rsidRPr="009F6157" w:rsidRDefault="006617F3" w:rsidP="00C25241">
      <w:pPr>
        <w:pStyle w:val="podnaslov"/>
        <w:spacing w:after="120"/>
        <w:rPr>
          <w:rFonts w:ascii="Arial" w:hAnsi="Arial" w:cs="Arial"/>
          <w:b/>
          <w:sz w:val="24"/>
          <w:szCs w:val="24"/>
        </w:rPr>
      </w:pPr>
    </w:p>
    <w:p w14:paraId="4B56D68F" w14:textId="77777777" w:rsidR="00AD4980" w:rsidRPr="004C53CF" w:rsidRDefault="00AD4980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 w:rsidRPr="004C53CF">
        <w:rPr>
          <w:rFonts w:ascii="Arial" w:hAnsi="Arial" w:cs="Arial"/>
          <w:b/>
          <w:sz w:val="24"/>
          <w:szCs w:val="24"/>
        </w:rPr>
        <w:t>Članak 1.</w:t>
      </w:r>
    </w:p>
    <w:p w14:paraId="4F8C08D4" w14:textId="495F4691" w:rsidR="00A32954" w:rsidRDefault="00A32954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ovog ugovora je </w:t>
      </w:r>
      <w:r w:rsidRPr="00A32954">
        <w:rPr>
          <w:rFonts w:ascii="Arial" w:hAnsi="Arial" w:cs="Arial"/>
          <w:sz w:val="24"/>
          <w:szCs w:val="24"/>
        </w:rPr>
        <w:t>usl</w:t>
      </w:r>
      <w:r>
        <w:rPr>
          <w:rFonts w:ascii="Arial" w:hAnsi="Arial" w:cs="Arial"/>
          <w:sz w:val="24"/>
          <w:szCs w:val="24"/>
        </w:rPr>
        <w:t>uga održavanja računalne mreže,</w:t>
      </w:r>
      <w:r w:rsidRPr="00A32954">
        <w:rPr>
          <w:rFonts w:ascii="Arial" w:hAnsi="Arial" w:cs="Arial"/>
          <w:sz w:val="24"/>
          <w:szCs w:val="24"/>
        </w:rPr>
        <w:t xml:space="preserve"> opreme</w:t>
      </w:r>
      <w:r>
        <w:rPr>
          <w:rFonts w:ascii="Arial" w:hAnsi="Arial" w:cs="Arial"/>
          <w:sz w:val="24"/>
          <w:szCs w:val="24"/>
        </w:rPr>
        <w:t xml:space="preserve"> i programa</w:t>
      </w:r>
      <w:r w:rsidRPr="00A32954">
        <w:rPr>
          <w:rFonts w:ascii="Arial" w:hAnsi="Arial" w:cs="Arial"/>
          <w:sz w:val="24"/>
          <w:szCs w:val="24"/>
        </w:rPr>
        <w:t xml:space="preserve"> – druga faza projekta „e-Škole: Cjelovita informatizacija procesa poslovanja škola i nastavnih procesa u svrhu stvaranja digitalno zrelih škola za 21. stoljeće“.</w:t>
      </w:r>
    </w:p>
    <w:p w14:paraId="67231565" w14:textId="50A16DA9" w:rsid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Izvršitelj se obvezuje poslove iz ovog Ugovora obavljati putem 3 (tri) stručnjaka za tehničku podršku.</w:t>
      </w:r>
    </w:p>
    <w:p w14:paraId="4D3BC8CC" w14:textId="77777777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 xml:space="preserve">Stručnjak za tehničku podršku (STP) pomaže zaposlenicima škole pri korištenju opreme i mreže iz projekta, prema potrebi ažurira operacijske sustave na opremi te prijavljuje kvarove CARNET-ovom </w:t>
      </w:r>
      <w:proofErr w:type="spellStart"/>
      <w:r w:rsidRPr="006354B1">
        <w:rPr>
          <w:rFonts w:ascii="Arial" w:hAnsi="Arial" w:cs="Arial"/>
          <w:sz w:val="24"/>
          <w:szCs w:val="24"/>
        </w:rPr>
        <w:t>helpdesku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. To je osoba kojoj se učitelji i nastavnici mogu obratiti u slučajevima kada npr. imaju problema sa spajanjem na školsku mrežu ili sa laptopom, pametnim ekranom ili učeničkom opremom. Ukoliko se radi o kvaru opreme on ga prijavljuje </w:t>
      </w:r>
      <w:proofErr w:type="spellStart"/>
      <w:r w:rsidRPr="006354B1">
        <w:rPr>
          <w:rFonts w:ascii="Arial" w:hAnsi="Arial" w:cs="Arial"/>
          <w:sz w:val="24"/>
          <w:szCs w:val="24"/>
        </w:rPr>
        <w:t>helpdesku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, ako se radi o poteškoći koju on može otkloniti, također se može obratiti </w:t>
      </w:r>
      <w:proofErr w:type="spellStart"/>
      <w:r w:rsidRPr="006354B1">
        <w:rPr>
          <w:rFonts w:ascii="Arial" w:hAnsi="Arial" w:cs="Arial"/>
          <w:sz w:val="24"/>
          <w:szCs w:val="24"/>
        </w:rPr>
        <w:t>helpdesku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 za pomoć pri njenom otklanjanju. </w:t>
      </w:r>
    </w:p>
    <w:p w14:paraId="6965CEF9" w14:textId="77777777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 xml:space="preserve">U okviru projekta za stručnjake za tehničku podršku će biti organizirana i edukacija vezana uz specifičnosti isporučene opreme, mreža i sustava. Također su pretplaćeni na CARNET-ove </w:t>
      </w:r>
      <w:proofErr w:type="spellStart"/>
      <w:r w:rsidRPr="006354B1">
        <w:rPr>
          <w:rFonts w:ascii="Arial" w:hAnsi="Arial" w:cs="Arial"/>
          <w:sz w:val="24"/>
          <w:szCs w:val="24"/>
        </w:rPr>
        <w:t>mailing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 liste putem kojih dobivaju informacije od CARNET-a te mogu razmjenjivati iskustva s drugim kolegama.</w:t>
      </w:r>
    </w:p>
    <w:p w14:paraId="01C225D7" w14:textId="77777777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>Isporučitelj mreže (</w:t>
      </w:r>
      <w:proofErr w:type="spellStart"/>
      <w:r w:rsidRPr="006354B1">
        <w:rPr>
          <w:rFonts w:ascii="Arial" w:hAnsi="Arial" w:cs="Arial"/>
          <w:sz w:val="24"/>
          <w:szCs w:val="24"/>
        </w:rPr>
        <w:t>CARNet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) je oformio </w:t>
      </w:r>
      <w:proofErr w:type="spellStart"/>
      <w:r w:rsidRPr="006354B1">
        <w:rPr>
          <w:rFonts w:ascii="Arial" w:hAnsi="Arial" w:cs="Arial"/>
          <w:sz w:val="24"/>
          <w:szCs w:val="24"/>
        </w:rPr>
        <w:t>helpdesk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 koji pruža podršku školama uključenima u projekt. </w:t>
      </w:r>
      <w:proofErr w:type="spellStart"/>
      <w:r w:rsidRPr="006354B1">
        <w:rPr>
          <w:rFonts w:ascii="Arial" w:hAnsi="Arial" w:cs="Arial"/>
          <w:sz w:val="24"/>
          <w:szCs w:val="24"/>
        </w:rPr>
        <w:t>Helpdesk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 pruža podršku isključivo stručnjacima za tehničku podršku. Podrška se pruža putem telefona, elektronske pošte i web stranice sustava za prijavu problema. Radno vrijeme </w:t>
      </w:r>
      <w:proofErr w:type="spellStart"/>
      <w:r w:rsidRPr="006354B1">
        <w:rPr>
          <w:rFonts w:ascii="Arial" w:hAnsi="Arial" w:cs="Arial"/>
          <w:sz w:val="24"/>
          <w:szCs w:val="24"/>
        </w:rPr>
        <w:t>helpdeska</w:t>
      </w:r>
      <w:proofErr w:type="spellEnd"/>
      <w:r w:rsidRPr="006354B1">
        <w:rPr>
          <w:rFonts w:ascii="Arial" w:hAnsi="Arial" w:cs="Arial"/>
          <w:sz w:val="24"/>
          <w:szCs w:val="24"/>
        </w:rPr>
        <w:t xml:space="preserve"> je od ponedjeljka do petka, u vremenu od 8 do 20 sati.</w:t>
      </w:r>
    </w:p>
    <w:p w14:paraId="14067423" w14:textId="77777777" w:rsidR="00A32954" w:rsidRPr="00A32954" w:rsidRDefault="00A32954" w:rsidP="00C2524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218FA9F" w14:textId="6585ABAB" w:rsidR="00097D07" w:rsidRPr="004C53CF" w:rsidRDefault="00097D07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 w:rsidRPr="004C53CF">
        <w:rPr>
          <w:rFonts w:ascii="Arial" w:hAnsi="Arial" w:cs="Arial"/>
          <w:b/>
          <w:sz w:val="24"/>
          <w:szCs w:val="24"/>
        </w:rPr>
        <w:t>Članak 2.</w:t>
      </w:r>
    </w:p>
    <w:p w14:paraId="227EB047" w14:textId="77777777" w:rsidR="00A32954" w:rsidRPr="00A32954" w:rsidRDefault="00A32954" w:rsidP="00C25241">
      <w:pPr>
        <w:spacing w:after="120"/>
        <w:ind w:left="425"/>
        <w:jc w:val="both"/>
        <w:rPr>
          <w:rFonts w:ascii="Arial" w:hAnsi="Arial" w:cs="Arial"/>
          <w:sz w:val="24"/>
          <w:szCs w:val="24"/>
        </w:rPr>
      </w:pPr>
      <w:r w:rsidRPr="00A32954">
        <w:rPr>
          <w:rFonts w:ascii="Arial" w:hAnsi="Arial" w:cs="Arial"/>
          <w:sz w:val="24"/>
          <w:szCs w:val="24"/>
        </w:rPr>
        <w:t>Poslovi stručnjaka za tehničku podršku su:</w:t>
      </w:r>
    </w:p>
    <w:p w14:paraId="713D47F1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contextualSpacing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intervencije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zahtjev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škole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pasivnoj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aktivnoj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mrežnoj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opremi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dobivenoj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projektu</w:t>
      </w:r>
      <w:proofErr w:type="spellEnd"/>
      <w:r w:rsidRPr="00A32954">
        <w:rPr>
          <w:sz w:val="24"/>
          <w:szCs w:val="24"/>
        </w:rPr>
        <w:t xml:space="preserve"> e-</w:t>
      </w:r>
      <w:proofErr w:type="spellStart"/>
      <w:r w:rsidRPr="00A32954">
        <w:rPr>
          <w:sz w:val="24"/>
          <w:szCs w:val="24"/>
        </w:rPr>
        <w:t>škole</w:t>
      </w:r>
      <w:proofErr w:type="spellEnd"/>
    </w:p>
    <w:p w14:paraId="56FDD293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provjera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ispravnosti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razne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opreme</w:t>
      </w:r>
      <w:proofErr w:type="spellEnd"/>
      <w:r w:rsidRPr="00A32954">
        <w:rPr>
          <w:sz w:val="24"/>
          <w:szCs w:val="24"/>
        </w:rPr>
        <w:t xml:space="preserve"> (</w:t>
      </w:r>
      <w:proofErr w:type="spellStart"/>
      <w:r w:rsidRPr="00A32954">
        <w:rPr>
          <w:sz w:val="24"/>
          <w:szCs w:val="24"/>
        </w:rPr>
        <w:t>tableti</w:t>
      </w:r>
      <w:proofErr w:type="spellEnd"/>
      <w:r w:rsidRPr="00A32954">
        <w:rPr>
          <w:sz w:val="24"/>
          <w:szCs w:val="24"/>
        </w:rPr>
        <w:t xml:space="preserve">, </w:t>
      </w:r>
      <w:proofErr w:type="spellStart"/>
      <w:r w:rsidRPr="00A32954">
        <w:rPr>
          <w:sz w:val="24"/>
          <w:szCs w:val="24"/>
        </w:rPr>
        <w:t>hibridna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računala</w:t>
      </w:r>
      <w:proofErr w:type="spellEnd"/>
      <w:r w:rsidRPr="00A32954">
        <w:rPr>
          <w:sz w:val="24"/>
          <w:szCs w:val="24"/>
        </w:rPr>
        <w:t xml:space="preserve">, </w:t>
      </w:r>
      <w:proofErr w:type="spellStart"/>
      <w:r w:rsidRPr="00A32954">
        <w:rPr>
          <w:sz w:val="24"/>
          <w:szCs w:val="24"/>
        </w:rPr>
        <w:t>prijenosnici</w:t>
      </w:r>
      <w:proofErr w:type="spellEnd"/>
      <w:r w:rsidRPr="00A32954">
        <w:rPr>
          <w:sz w:val="24"/>
          <w:szCs w:val="24"/>
        </w:rPr>
        <w:t xml:space="preserve">, </w:t>
      </w:r>
      <w:proofErr w:type="spellStart"/>
      <w:r w:rsidRPr="00A32954">
        <w:rPr>
          <w:sz w:val="24"/>
          <w:szCs w:val="24"/>
        </w:rPr>
        <w:t>računala</w:t>
      </w:r>
      <w:proofErr w:type="spellEnd"/>
      <w:r w:rsidRPr="00A32954">
        <w:rPr>
          <w:sz w:val="24"/>
          <w:szCs w:val="24"/>
        </w:rPr>
        <w:t xml:space="preserve">) </w:t>
      </w:r>
      <w:proofErr w:type="spellStart"/>
      <w:r w:rsidRPr="00A32954">
        <w:rPr>
          <w:sz w:val="24"/>
          <w:szCs w:val="24"/>
        </w:rPr>
        <w:t>prema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zahtjevima</w:t>
      </w:r>
      <w:proofErr w:type="spellEnd"/>
      <w:r w:rsidRPr="00A32954">
        <w:rPr>
          <w:sz w:val="24"/>
          <w:szCs w:val="24"/>
        </w:rPr>
        <w:t xml:space="preserve"> škola</w:t>
      </w:r>
    </w:p>
    <w:p w14:paraId="62842C24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asistencija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osoblju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škole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pri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otklanjanju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problema</w:t>
      </w:r>
      <w:proofErr w:type="spellEnd"/>
      <w:r w:rsidRPr="00A32954">
        <w:rPr>
          <w:sz w:val="24"/>
          <w:szCs w:val="24"/>
        </w:rPr>
        <w:t xml:space="preserve"> s </w:t>
      </w:r>
      <w:proofErr w:type="spellStart"/>
      <w:r w:rsidRPr="00A32954">
        <w:rPr>
          <w:sz w:val="24"/>
          <w:szCs w:val="24"/>
        </w:rPr>
        <w:t>radom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novouvedenih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WiFi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sustava</w:t>
      </w:r>
      <w:proofErr w:type="spellEnd"/>
    </w:p>
    <w:p w14:paraId="039E39A6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prekonfiguracija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mrežne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opreme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prema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zahtjevima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škole</w:t>
      </w:r>
      <w:proofErr w:type="spellEnd"/>
    </w:p>
    <w:p w14:paraId="68163D3D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lastRenderedPageBreak/>
        <w:t>preuzimanje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opreme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servis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radi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detekcije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kvarova</w:t>
      </w:r>
      <w:proofErr w:type="spellEnd"/>
    </w:p>
    <w:p w14:paraId="3838463F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reinstalacije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operativnih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opremi</w:t>
      </w:r>
      <w:proofErr w:type="spellEnd"/>
    </w:p>
    <w:p w14:paraId="61EBA6BE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slanje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neispravnih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uređaja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centralni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servis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povrat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opreme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škole</w:t>
      </w:r>
      <w:proofErr w:type="spellEnd"/>
    </w:p>
    <w:p w14:paraId="2868A848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zaprimanje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raznih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zahtjeva</w:t>
      </w:r>
      <w:proofErr w:type="spellEnd"/>
      <w:r w:rsidRPr="00A32954">
        <w:rPr>
          <w:sz w:val="24"/>
          <w:szCs w:val="24"/>
        </w:rPr>
        <w:t xml:space="preserve"> škola </w:t>
      </w:r>
      <w:proofErr w:type="spellStart"/>
      <w:r w:rsidRPr="00A32954">
        <w:rPr>
          <w:sz w:val="24"/>
          <w:szCs w:val="24"/>
        </w:rPr>
        <w:t>te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otvaranje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ticketa</w:t>
      </w:r>
      <w:proofErr w:type="spellEnd"/>
      <w:r w:rsidRPr="00A32954">
        <w:rPr>
          <w:sz w:val="24"/>
          <w:szCs w:val="24"/>
        </w:rPr>
        <w:t xml:space="preserve"> u </w:t>
      </w:r>
      <w:proofErr w:type="spellStart"/>
      <w:r w:rsidRPr="00A32954">
        <w:rPr>
          <w:sz w:val="24"/>
          <w:szCs w:val="24"/>
        </w:rPr>
        <w:t>sustavu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CARNet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helpdeska</w:t>
      </w:r>
      <w:proofErr w:type="spellEnd"/>
    </w:p>
    <w:p w14:paraId="520CA327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podrška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upravljanju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sustavima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elektroničku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poštu</w:t>
      </w:r>
      <w:proofErr w:type="spellEnd"/>
      <w:r w:rsidRPr="00A32954">
        <w:rPr>
          <w:sz w:val="24"/>
          <w:szCs w:val="24"/>
        </w:rPr>
        <w:t>,</w:t>
      </w:r>
    </w:p>
    <w:p w14:paraId="49DBF692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podrška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upravljanju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domenama</w:t>
      </w:r>
      <w:proofErr w:type="spellEnd"/>
      <w:r w:rsidRPr="00A32954">
        <w:rPr>
          <w:sz w:val="24"/>
          <w:szCs w:val="24"/>
        </w:rPr>
        <w:t>,</w:t>
      </w:r>
    </w:p>
    <w:p w14:paraId="168F0BFE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podrška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upravljanju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sustavom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školskih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mrežnih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stranica</w:t>
      </w:r>
      <w:proofErr w:type="spellEnd"/>
      <w:r w:rsidRPr="00A32954">
        <w:rPr>
          <w:sz w:val="24"/>
          <w:szCs w:val="24"/>
        </w:rPr>
        <w:t>,</w:t>
      </w:r>
    </w:p>
    <w:p w14:paraId="08CBD7A8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podrška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upravljanje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dokumentima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dijeljenjem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dokumenata</w:t>
      </w:r>
      <w:proofErr w:type="spellEnd"/>
      <w:r w:rsidRPr="00A32954">
        <w:rPr>
          <w:sz w:val="24"/>
          <w:szCs w:val="24"/>
        </w:rPr>
        <w:t>,</w:t>
      </w:r>
    </w:p>
    <w:p w14:paraId="0F1D0D58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 w:rsidRPr="00A32954">
        <w:rPr>
          <w:sz w:val="24"/>
          <w:szCs w:val="24"/>
        </w:rPr>
        <w:t>podrška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sustavu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upravljanje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virtualnim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poslužiteljima</w:t>
      </w:r>
      <w:proofErr w:type="spellEnd"/>
      <w:r w:rsidRPr="00A32954">
        <w:rPr>
          <w:sz w:val="24"/>
          <w:szCs w:val="24"/>
        </w:rPr>
        <w:t>,</w:t>
      </w:r>
    </w:p>
    <w:p w14:paraId="68959D1E" w14:textId="77777777" w:rsidR="00A32954" w:rsidRPr="00A32954" w:rsidRDefault="00A32954" w:rsidP="00C25241">
      <w:pPr>
        <w:pStyle w:val="Odlomakpopisa"/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proofErr w:type="gramStart"/>
      <w:r w:rsidRPr="00A32954">
        <w:rPr>
          <w:sz w:val="24"/>
          <w:szCs w:val="24"/>
        </w:rPr>
        <w:t>izlasci</w:t>
      </w:r>
      <w:proofErr w:type="spellEnd"/>
      <w:proofErr w:type="gram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na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intervencije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prema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zahtjevima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i</w:t>
      </w:r>
      <w:proofErr w:type="spellEnd"/>
      <w:r w:rsidRPr="00A32954">
        <w:rPr>
          <w:sz w:val="24"/>
          <w:szCs w:val="24"/>
        </w:rPr>
        <w:t xml:space="preserve"> </w:t>
      </w:r>
      <w:proofErr w:type="spellStart"/>
      <w:r w:rsidRPr="00A32954">
        <w:rPr>
          <w:sz w:val="24"/>
          <w:szCs w:val="24"/>
        </w:rPr>
        <w:t>potrebi</w:t>
      </w:r>
      <w:proofErr w:type="spellEnd"/>
      <w:r w:rsidRPr="00A32954">
        <w:rPr>
          <w:sz w:val="24"/>
          <w:szCs w:val="24"/>
        </w:rPr>
        <w:t>.</w:t>
      </w:r>
    </w:p>
    <w:p w14:paraId="4EB971EC" w14:textId="77777777" w:rsidR="00A32954" w:rsidRPr="00A32954" w:rsidRDefault="00A32954" w:rsidP="00C25241">
      <w:pPr>
        <w:pStyle w:val="Odlomakpopisa"/>
        <w:spacing w:after="120"/>
        <w:jc w:val="both"/>
        <w:rPr>
          <w:sz w:val="24"/>
          <w:szCs w:val="24"/>
        </w:rPr>
      </w:pPr>
    </w:p>
    <w:p w14:paraId="0379F8CA" w14:textId="77777777" w:rsidR="005C03E1" w:rsidRPr="00A32954" w:rsidRDefault="005C03E1" w:rsidP="00C25241">
      <w:pPr>
        <w:pStyle w:val="sredina"/>
        <w:spacing w:after="120"/>
        <w:rPr>
          <w:rFonts w:ascii="Arial" w:hAnsi="Arial" w:cs="Arial"/>
          <w:sz w:val="24"/>
          <w:szCs w:val="24"/>
        </w:rPr>
      </w:pPr>
    </w:p>
    <w:p w14:paraId="794A09AA" w14:textId="0E784E8C" w:rsidR="00AD4980" w:rsidRDefault="00AD4980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 w:rsidRPr="004C53CF">
        <w:rPr>
          <w:rFonts w:ascii="Arial" w:hAnsi="Arial" w:cs="Arial"/>
          <w:b/>
          <w:sz w:val="24"/>
          <w:szCs w:val="24"/>
        </w:rPr>
        <w:t xml:space="preserve">Članak </w:t>
      </w:r>
      <w:r w:rsidR="004C53CF">
        <w:rPr>
          <w:rFonts w:ascii="Arial" w:hAnsi="Arial" w:cs="Arial"/>
          <w:b/>
          <w:sz w:val="24"/>
          <w:szCs w:val="24"/>
        </w:rPr>
        <w:t>3</w:t>
      </w:r>
      <w:r w:rsidRPr="004C53CF">
        <w:rPr>
          <w:rFonts w:ascii="Arial" w:hAnsi="Arial" w:cs="Arial"/>
          <w:b/>
          <w:sz w:val="24"/>
          <w:szCs w:val="24"/>
        </w:rPr>
        <w:t>.</w:t>
      </w:r>
    </w:p>
    <w:p w14:paraId="386A181E" w14:textId="0B2B80A5" w:rsidR="00C25241" w:rsidRPr="00C25241" w:rsidRDefault="00C25241" w:rsidP="00C25241">
      <w:pPr>
        <w:pStyle w:val="sredina"/>
        <w:spacing w:after="120"/>
        <w:jc w:val="left"/>
        <w:rPr>
          <w:rFonts w:ascii="Arial" w:hAnsi="Arial" w:cs="Arial"/>
          <w:sz w:val="24"/>
          <w:szCs w:val="24"/>
        </w:rPr>
      </w:pPr>
      <w:r w:rsidRPr="00C25241">
        <w:rPr>
          <w:rFonts w:ascii="Arial" w:hAnsi="Arial" w:cs="Arial"/>
          <w:sz w:val="24"/>
          <w:szCs w:val="24"/>
        </w:rPr>
        <w:t>Stručnjaci za tehničku podršku koji će u ime Izvršitelja obavljati uslugu su:</w:t>
      </w:r>
    </w:p>
    <w:p w14:paraId="1EF2F609" w14:textId="5F7E16E0" w:rsidR="00C25241" w:rsidRPr="00C25241" w:rsidRDefault="00C25241" w:rsidP="00C25241">
      <w:pPr>
        <w:pStyle w:val="sredina"/>
        <w:spacing w:after="120"/>
        <w:jc w:val="left"/>
        <w:rPr>
          <w:rFonts w:ascii="Arial" w:hAnsi="Arial" w:cs="Arial"/>
          <w:sz w:val="24"/>
          <w:szCs w:val="24"/>
        </w:rPr>
      </w:pPr>
      <w:r w:rsidRPr="00C25241">
        <w:rPr>
          <w:rFonts w:ascii="Arial" w:hAnsi="Arial" w:cs="Arial"/>
          <w:sz w:val="24"/>
          <w:szCs w:val="24"/>
        </w:rPr>
        <w:t>1. _________________</w:t>
      </w:r>
    </w:p>
    <w:p w14:paraId="03406938" w14:textId="3C8C5670" w:rsidR="00C25241" w:rsidRPr="00C25241" w:rsidRDefault="00C25241" w:rsidP="00C25241">
      <w:pPr>
        <w:pStyle w:val="sredina"/>
        <w:spacing w:after="120"/>
        <w:jc w:val="left"/>
        <w:rPr>
          <w:rFonts w:ascii="Arial" w:hAnsi="Arial" w:cs="Arial"/>
          <w:sz w:val="24"/>
          <w:szCs w:val="24"/>
        </w:rPr>
      </w:pPr>
      <w:r w:rsidRPr="00C25241">
        <w:rPr>
          <w:rFonts w:ascii="Arial" w:hAnsi="Arial" w:cs="Arial"/>
          <w:sz w:val="24"/>
          <w:szCs w:val="24"/>
        </w:rPr>
        <w:t>2. _________________</w:t>
      </w:r>
    </w:p>
    <w:p w14:paraId="6EDCE911" w14:textId="7FD432B0" w:rsidR="00C25241" w:rsidRPr="00C25241" w:rsidRDefault="00C25241" w:rsidP="00C25241">
      <w:pPr>
        <w:pStyle w:val="sredina"/>
        <w:spacing w:after="120"/>
        <w:jc w:val="left"/>
        <w:rPr>
          <w:rFonts w:ascii="Arial" w:hAnsi="Arial" w:cs="Arial"/>
          <w:sz w:val="24"/>
          <w:szCs w:val="24"/>
        </w:rPr>
      </w:pPr>
      <w:r w:rsidRPr="00C25241">
        <w:rPr>
          <w:rFonts w:ascii="Arial" w:hAnsi="Arial" w:cs="Arial"/>
          <w:sz w:val="24"/>
          <w:szCs w:val="24"/>
        </w:rPr>
        <w:t>3. _________________</w:t>
      </w:r>
    </w:p>
    <w:p w14:paraId="231A305D" w14:textId="77777777" w:rsidR="00C25241" w:rsidRDefault="00C2524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11A734B" w14:textId="6145B5FD" w:rsidR="00C25241" w:rsidRPr="00C25241" w:rsidRDefault="00C25241" w:rsidP="00C2524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5241">
        <w:rPr>
          <w:rFonts w:ascii="Arial" w:hAnsi="Arial" w:cs="Arial"/>
          <w:b/>
          <w:sz w:val="24"/>
          <w:szCs w:val="24"/>
        </w:rPr>
        <w:t>Članak 4.</w:t>
      </w:r>
    </w:p>
    <w:p w14:paraId="2C75B773" w14:textId="3EBE2EE9" w:rsid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32954">
        <w:rPr>
          <w:rFonts w:ascii="Arial" w:hAnsi="Arial" w:cs="Arial"/>
          <w:sz w:val="24"/>
          <w:szCs w:val="24"/>
        </w:rPr>
        <w:t>Rok za otklanjanje kvara je 24 sata za kvarove na mreži, odnosno 3 (tri) radna dana za ostale kvarove (ako otklon kvara ne zahtijeva uključivanje treće strane). Rok počinje teći od trenutka slanja pismene prijave kvara na mail pružatelja usluge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A32954">
        <w:rPr>
          <w:rFonts w:ascii="Arial" w:hAnsi="Arial" w:cs="Arial"/>
          <w:sz w:val="24"/>
          <w:szCs w:val="24"/>
        </w:rPr>
        <w:t>.</w:t>
      </w:r>
    </w:p>
    <w:p w14:paraId="18468338" w14:textId="3944C71B" w:rsidR="00097D07" w:rsidRPr="00A32954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Prijavu kvara može izvršiti svaki zaposlenik škole kod kojega je kvar nastao.</w:t>
      </w:r>
    </w:p>
    <w:p w14:paraId="4298B306" w14:textId="77777777" w:rsidR="00097D07" w:rsidRDefault="00097D07" w:rsidP="00C25241">
      <w:pPr>
        <w:pStyle w:val="sredina"/>
        <w:keepNext/>
        <w:spacing w:after="120"/>
        <w:rPr>
          <w:rFonts w:ascii="Arial" w:hAnsi="Arial" w:cs="Arial"/>
          <w:sz w:val="24"/>
          <w:szCs w:val="24"/>
        </w:rPr>
      </w:pPr>
    </w:p>
    <w:p w14:paraId="7C50A6A9" w14:textId="67AC02A0" w:rsidR="00AD4980" w:rsidRPr="004C53CF" w:rsidRDefault="00AD4980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 w:rsidRPr="004C53CF">
        <w:rPr>
          <w:rFonts w:ascii="Arial" w:hAnsi="Arial" w:cs="Arial"/>
          <w:b/>
          <w:sz w:val="24"/>
          <w:szCs w:val="24"/>
        </w:rPr>
        <w:t xml:space="preserve">Članak </w:t>
      </w:r>
      <w:r w:rsidR="00C25241">
        <w:rPr>
          <w:rFonts w:ascii="Arial" w:hAnsi="Arial" w:cs="Arial"/>
          <w:b/>
          <w:sz w:val="24"/>
          <w:szCs w:val="24"/>
        </w:rPr>
        <w:t>5</w:t>
      </w:r>
      <w:r w:rsidRPr="004C53CF">
        <w:rPr>
          <w:rFonts w:ascii="Arial" w:hAnsi="Arial" w:cs="Arial"/>
          <w:b/>
          <w:sz w:val="24"/>
          <w:szCs w:val="24"/>
        </w:rPr>
        <w:t>.</w:t>
      </w:r>
    </w:p>
    <w:p w14:paraId="0BBD6652" w14:textId="720E0BB3" w:rsid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97D07">
        <w:rPr>
          <w:rFonts w:ascii="Arial" w:hAnsi="Arial" w:cs="Arial"/>
          <w:sz w:val="24"/>
          <w:szCs w:val="24"/>
        </w:rPr>
        <w:t xml:space="preserve">Količine </w:t>
      </w:r>
      <w:r>
        <w:rPr>
          <w:rFonts w:ascii="Arial" w:hAnsi="Arial" w:cs="Arial"/>
          <w:sz w:val="24"/>
          <w:szCs w:val="24"/>
        </w:rPr>
        <w:t xml:space="preserve">predmeta nabave (potrebnih sati za obavljanje usluge) </w:t>
      </w:r>
      <w:r w:rsidRPr="00097D07">
        <w:rPr>
          <w:rFonts w:ascii="Arial" w:hAnsi="Arial" w:cs="Arial"/>
          <w:sz w:val="24"/>
          <w:szCs w:val="24"/>
        </w:rPr>
        <w:t>su okvirne i stvarno nabavljene količine mogu biti manje ili veće od okvirnih. Ukupna plaćanja bez PDV-a na temelju sklopljenog ugovora ne smiju prelaziti iznos za koji je potrebno provesti postupak javne nabave.</w:t>
      </w:r>
    </w:p>
    <w:p w14:paraId="1FE3C08D" w14:textId="5D940181" w:rsidR="00C25241" w:rsidRDefault="00C2524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Okvirne količine sati obavljanja usluge po školama nalaze se u tablici u privitku ovog Ugovora.</w:t>
      </w:r>
    </w:p>
    <w:p w14:paraId="1A35C124" w14:textId="77777777" w:rsidR="00097D07" w:rsidRP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D2320A6" w14:textId="20B6248B" w:rsidR="00AD4980" w:rsidRPr="004C53CF" w:rsidRDefault="00AD4980" w:rsidP="00C25241">
      <w:pPr>
        <w:pStyle w:val="sredina"/>
        <w:keepNext/>
        <w:spacing w:after="120"/>
        <w:rPr>
          <w:rFonts w:ascii="Arial" w:hAnsi="Arial" w:cs="Arial"/>
          <w:b/>
          <w:sz w:val="24"/>
          <w:szCs w:val="24"/>
        </w:rPr>
      </w:pPr>
      <w:r w:rsidRPr="004C53CF">
        <w:rPr>
          <w:rFonts w:ascii="Arial" w:hAnsi="Arial" w:cs="Arial"/>
          <w:b/>
          <w:sz w:val="24"/>
          <w:szCs w:val="24"/>
        </w:rPr>
        <w:t xml:space="preserve">Članak </w:t>
      </w:r>
      <w:r w:rsidR="00C25241">
        <w:rPr>
          <w:rFonts w:ascii="Arial" w:hAnsi="Arial" w:cs="Arial"/>
          <w:b/>
          <w:sz w:val="24"/>
          <w:szCs w:val="24"/>
        </w:rPr>
        <w:t>6</w:t>
      </w:r>
      <w:r w:rsidRPr="004C53CF">
        <w:rPr>
          <w:rFonts w:ascii="Arial" w:hAnsi="Arial" w:cs="Arial"/>
          <w:b/>
          <w:sz w:val="24"/>
          <w:szCs w:val="24"/>
        </w:rPr>
        <w:t>.</w:t>
      </w:r>
    </w:p>
    <w:p w14:paraId="07A85281" w14:textId="637783FA" w:rsidR="00AD4980" w:rsidRDefault="00097D07" w:rsidP="00C25241">
      <w:pPr>
        <w:pStyle w:val="podnaslov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Dijelovi opreme koji se zamjenjuju novima nisu predmet ovog Ugovora, te se nabava i plaćanje istih ugovara sa svakom školom ponaosob.</w:t>
      </w:r>
    </w:p>
    <w:p w14:paraId="7B0EECC0" w14:textId="77777777" w:rsidR="004C53CF" w:rsidRPr="009F6157" w:rsidRDefault="004C53CF" w:rsidP="00C25241">
      <w:pPr>
        <w:pStyle w:val="podnaslov"/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14:paraId="2E1D7414" w14:textId="74AA097F" w:rsidR="00AD4980" w:rsidRPr="004C53CF" w:rsidRDefault="004C53CF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C25241">
        <w:rPr>
          <w:rFonts w:ascii="Arial" w:hAnsi="Arial" w:cs="Arial"/>
          <w:b/>
          <w:sz w:val="24"/>
          <w:szCs w:val="24"/>
        </w:rPr>
        <w:t>7</w:t>
      </w:r>
      <w:r w:rsidR="00AD4980" w:rsidRPr="004C53CF">
        <w:rPr>
          <w:rFonts w:ascii="Arial" w:hAnsi="Arial" w:cs="Arial"/>
          <w:b/>
          <w:sz w:val="24"/>
          <w:szCs w:val="24"/>
        </w:rPr>
        <w:t>.</w:t>
      </w:r>
    </w:p>
    <w:p w14:paraId="37E6D9AA" w14:textId="546B4C82" w:rsidR="00097D07" w:rsidRP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97D07">
        <w:rPr>
          <w:rFonts w:ascii="Arial" w:hAnsi="Arial" w:cs="Arial"/>
          <w:sz w:val="24"/>
          <w:szCs w:val="24"/>
        </w:rPr>
        <w:t>Usluga se pruža na adresama škola odnosno ovisno o konkretnim potrebama, putem udaljene veze, te u servisnom centru pružatelja usluge.</w:t>
      </w:r>
    </w:p>
    <w:p w14:paraId="3362F064" w14:textId="69C10AE4" w:rsidR="00097D07" w:rsidRP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97D07">
        <w:rPr>
          <w:rFonts w:ascii="Arial" w:hAnsi="Arial" w:cs="Arial"/>
          <w:sz w:val="24"/>
          <w:szCs w:val="24"/>
        </w:rPr>
        <w:lastRenderedPageBreak/>
        <w:t>Škole koje su obuhvaćene ovim Ugovorom su:</w:t>
      </w:r>
    </w:p>
    <w:p w14:paraId="7B80405D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Koprivnički Bregi,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pacing w:val="-7"/>
          <w:sz w:val="24"/>
          <w:szCs w:val="24"/>
        </w:rPr>
        <w:t>sv</w:t>
      </w:r>
      <w:proofErr w:type="spellEnd"/>
      <w:r w:rsidRPr="00097D07">
        <w:rPr>
          <w:spacing w:val="-7"/>
          <w:sz w:val="24"/>
          <w:szCs w:val="24"/>
        </w:rPr>
        <w:t xml:space="preserve">. </w:t>
      </w:r>
      <w:r w:rsidRPr="00097D07">
        <w:rPr>
          <w:sz w:val="24"/>
          <w:szCs w:val="24"/>
        </w:rPr>
        <w:t>Roka 2, Koprivnički</w:t>
      </w:r>
      <w:r w:rsidRPr="00097D07">
        <w:rPr>
          <w:spacing w:val="4"/>
          <w:sz w:val="24"/>
          <w:szCs w:val="24"/>
        </w:rPr>
        <w:t xml:space="preserve"> </w:t>
      </w:r>
      <w:r w:rsidRPr="00097D07">
        <w:rPr>
          <w:sz w:val="24"/>
          <w:szCs w:val="24"/>
        </w:rPr>
        <w:t>Bregi</w:t>
      </w:r>
    </w:p>
    <w:p w14:paraId="02322B92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Fran Koncelak Drnje, </w:t>
      </w:r>
      <w:proofErr w:type="spellStart"/>
      <w:r w:rsidRPr="00097D07">
        <w:rPr>
          <w:sz w:val="24"/>
          <w:szCs w:val="24"/>
        </w:rPr>
        <w:t>Pemija</w:t>
      </w:r>
      <w:proofErr w:type="spellEnd"/>
      <w:r w:rsidRPr="00097D07">
        <w:rPr>
          <w:sz w:val="24"/>
          <w:szCs w:val="24"/>
        </w:rPr>
        <w:t xml:space="preserve"> 72, Drnje, </w:t>
      </w:r>
      <w:proofErr w:type="spellStart"/>
      <w:r w:rsidRPr="00097D07">
        <w:rPr>
          <w:sz w:val="24"/>
          <w:szCs w:val="24"/>
        </w:rPr>
        <w:t>te</w:t>
      </w:r>
      <w:proofErr w:type="spellEnd"/>
      <w:r w:rsidRPr="00097D07">
        <w:rPr>
          <w:sz w:val="24"/>
          <w:szCs w:val="24"/>
        </w:rPr>
        <w:t xml:space="preserve"> PŠ </w:t>
      </w:r>
      <w:proofErr w:type="spellStart"/>
      <w:r w:rsidRPr="00097D07">
        <w:rPr>
          <w:sz w:val="24"/>
          <w:szCs w:val="24"/>
        </w:rPr>
        <w:t>Josipa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Generalića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Hlebine</w:t>
      </w:r>
      <w:proofErr w:type="spellEnd"/>
      <w:r w:rsidRPr="00097D07">
        <w:rPr>
          <w:sz w:val="24"/>
          <w:szCs w:val="24"/>
        </w:rPr>
        <w:t xml:space="preserve">, </w:t>
      </w:r>
      <w:proofErr w:type="spellStart"/>
      <w:r w:rsidRPr="00097D07">
        <w:rPr>
          <w:spacing w:val="-3"/>
          <w:sz w:val="24"/>
          <w:szCs w:val="24"/>
        </w:rPr>
        <w:t>Trg</w:t>
      </w:r>
      <w:proofErr w:type="spellEnd"/>
      <w:r w:rsidRPr="00097D07">
        <w:rPr>
          <w:spacing w:val="-3"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Ivana </w:t>
      </w:r>
      <w:proofErr w:type="spellStart"/>
      <w:r w:rsidRPr="00097D07">
        <w:rPr>
          <w:sz w:val="24"/>
          <w:szCs w:val="24"/>
        </w:rPr>
        <w:t>Generalića</w:t>
      </w:r>
      <w:proofErr w:type="spellEnd"/>
      <w:r w:rsidRPr="00097D07">
        <w:rPr>
          <w:sz w:val="24"/>
          <w:szCs w:val="24"/>
        </w:rPr>
        <w:t xml:space="preserve"> 6,</w:t>
      </w:r>
      <w:r w:rsidRPr="00097D07">
        <w:rPr>
          <w:spacing w:val="-2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Hlebine</w:t>
      </w:r>
      <w:proofErr w:type="spellEnd"/>
    </w:p>
    <w:p w14:paraId="59BE3636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Gola,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kardinala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Alojzija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Stepinca</w:t>
      </w:r>
      <w:proofErr w:type="spellEnd"/>
      <w:r w:rsidRPr="00097D07">
        <w:rPr>
          <w:sz w:val="24"/>
          <w:szCs w:val="24"/>
        </w:rPr>
        <w:t xml:space="preserve"> 4a,</w:t>
      </w:r>
      <w:r w:rsidRPr="00097D07">
        <w:rPr>
          <w:spacing w:val="-22"/>
          <w:sz w:val="24"/>
          <w:szCs w:val="24"/>
        </w:rPr>
        <w:t xml:space="preserve"> </w:t>
      </w:r>
      <w:r w:rsidRPr="00097D07">
        <w:rPr>
          <w:sz w:val="24"/>
          <w:szCs w:val="24"/>
        </w:rPr>
        <w:t>Gola</w:t>
      </w:r>
    </w:p>
    <w:p w14:paraId="71329BF8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Legrad,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pacing w:val="-7"/>
          <w:sz w:val="24"/>
          <w:szCs w:val="24"/>
        </w:rPr>
        <w:t>sv</w:t>
      </w:r>
      <w:proofErr w:type="spellEnd"/>
      <w:r w:rsidRPr="00097D07">
        <w:rPr>
          <w:spacing w:val="-7"/>
          <w:sz w:val="24"/>
          <w:szCs w:val="24"/>
        </w:rPr>
        <w:t xml:space="preserve">. </w:t>
      </w:r>
      <w:proofErr w:type="spellStart"/>
      <w:r w:rsidRPr="00097D07">
        <w:rPr>
          <w:sz w:val="24"/>
          <w:szCs w:val="24"/>
        </w:rPr>
        <w:t>Trojstva</w:t>
      </w:r>
      <w:proofErr w:type="spellEnd"/>
      <w:r w:rsidRPr="00097D07">
        <w:rPr>
          <w:sz w:val="24"/>
          <w:szCs w:val="24"/>
        </w:rPr>
        <w:t xml:space="preserve"> 35,</w:t>
      </w:r>
      <w:r w:rsidRPr="00097D07">
        <w:rPr>
          <w:spacing w:val="-3"/>
          <w:sz w:val="24"/>
          <w:szCs w:val="24"/>
        </w:rPr>
        <w:t xml:space="preserve"> </w:t>
      </w:r>
      <w:r w:rsidRPr="00097D07">
        <w:rPr>
          <w:sz w:val="24"/>
          <w:szCs w:val="24"/>
        </w:rPr>
        <w:t>Legrad</w:t>
      </w:r>
    </w:p>
    <w:p w14:paraId="3D966E95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Mihovil Pavlek Miškina Đelekovec, </w:t>
      </w:r>
      <w:proofErr w:type="spellStart"/>
      <w:r w:rsidRPr="00097D07">
        <w:rPr>
          <w:sz w:val="24"/>
          <w:szCs w:val="24"/>
        </w:rPr>
        <w:t>Mirka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Viriusa</w:t>
      </w:r>
      <w:proofErr w:type="spellEnd"/>
      <w:r w:rsidRPr="00097D07">
        <w:rPr>
          <w:sz w:val="24"/>
          <w:szCs w:val="24"/>
        </w:rPr>
        <w:t xml:space="preserve"> 28,</w:t>
      </w:r>
      <w:r w:rsidRPr="00097D07">
        <w:rPr>
          <w:spacing w:val="-12"/>
          <w:sz w:val="24"/>
          <w:szCs w:val="24"/>
        </w:rPr>
        <w:t xml:space="preserve"> </w:t>
      </w:r>
      <w:r w:rsidRPr="00097D07">
        <w:rPr>
          <w:sz w:val="24"/>
          <w:szCs w:val="24"/>
        </w:rPr>
        <w:t>Đelekovec</w:t>
      </w:r>
    </w:p>
    <w:p w14:paraId="4F1D1CC6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„Prof. </w:t>
      </w:r>
      <w:proofErr w:type="spellStart"/>
      <w:r w:rsidRPr="00097D07">
        <w:rPr>
          <w:sz w:val="24"/>
          <w:szCs w:val="24"/>
        </w:rPr>
        <w:t>Blaž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Mađer</w:t>
      </w:r>
      <w:proofErr w:type="spellEnd"/>
      <w:r w:rsidRPr="00097D07">
        <w:rPr>
          <w:sz w:val="24"/>
          <w:szCs w:val="24"/>
        </w:rPr>
        <w:t xml:space="preserve">“ </w:t>
      </w:r>
      <w:proofErr w:type="spellStart"/>
      <w:r w:rsidRPr="00097D07">
        <w:rPr>
          <w:sz w:val="24"/>
          <w:szCs w:val="24"/>
        </w:rPr>
        <w:t>Novigrad</w:t>
      </w:r>
      <w:proofErr w:type="spellEnd"/>
      <w:r w:rsidRPr="00097D07">
        <w:rPr>
          <w:sz w:val="24"/>
          <w:szCs w:val="24"/>
        </w:rPr>
        <w:t xml:space="preserve"> Podravski, </w:t>
      </w:r>
      <w:proofErr w:type="spellStart"/>
      <w:r w:rsidRPr="00097D07">
        <w:rPr>
          <w:sz w:val="24"/>
          <w:szCs w:val="24"/>
        </w:rPr>
        <w:t>Gajeva</w:t>
      </w:r>
      <w:proofErr w:type="spellEnd"/>
      <w:r w:rsidRPr="00097D07">
        <w:rPr>
          <w:sz w:val="24"/>
          <w:szCs w:val="24"/>
        </w:rPr>
        <w:t xml:space="preserve"> 17a, </w:t>
      </w:r>
      <w:proofErr w:type="spellStart"/>
      <w:r w:rsidRPr="00097D07">
        <w:rPr>
          <w:sz w:val="24"/>
          <w:szCs w:val="24"/>
        </w:rPr>
        <w:t>Novigrad</w:t>
      </w:r>
      <w:proofErr w:type="spellEnd"/>
      <w:r w:rsidRPr="00097D07">
        <w:rPr>
          <w:spacing w:val="-21"/>
          <w:sz w:val="24"/>
          <w:szCs w:val="24"/>
        </w:rPr>
        <w:t xml:space="preserve"> </w:t>
      </w:r>
      <w:r w:rsidRPr="00097D07">
        <w:rPr>
          <w:sz w:val="24"/>
          <w:szCs w:val="24"/>
        </w:rPr>
        <w:t>Podravski</w:t>
      </w:r>
    </w:p>
    <w:p w14:paraId="2AE5BF2F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Andrije Palmovića Rasinja, </w:t>
      </w:r>
      <w:proofErr w:type="spellStart"/>
      <w:r w:rsidRPr="00097D07">
        <w:rPr>
          <w:sz w:val="24"/>
          <w:szCs w:val="24"/>
        </w:rPr>
        <w:t>Školska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ulica</w:t>
      </w:r>
      <w:proofErr w:type="spellEnd"/>
      <w:r w:rsidRPr="00097D07">
        <w:rPr>
          <w:sz w:val="24"/>
          <w:szCs w:val="24"/>
        </w:rPr>
        <w:t xml:space="preserve"> 15,</w:t>
      </w:r>
      <w:r w:rsidRPr="00097D07">
        <w:rPr>
          <w:spacing w:val="-17"/>
          <w:sz w:val="24"/>
          <w:szCs w:val="24"/>
        </w:rPr>
        <w:t xml:space="preserve"> </w:t>
      </w:r>
      <w:r w:rsidRPr="00097D07">
        <w:rPr>
          <w:sz w:val="24"/>
          <w:szCs w:val="24"/>
        </w:rPr>
        <w:t>Rasinja</w:t>
      </w:r>
    </w:p>
    <w:p w14:paraId="4AE42D17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Sokolovac,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r w:rsidRPr="00097D07">
        <w:rPr>
          <w:spacing w:val="-5"/>
          <w:sz w:val="24"/>
          <w:szCs w:val="24"/>
        </w:rPr>
        <w:t xml:space="preserve">dr. </w:t>
      </w:r>
      <w:r w:rsidRPr="00097D07">
        <w:rPr>
          <w:spacing w:val="-12"/>
          <w:sz w:val="24"/>
          <w:szCs w:val="24"/>
        </w:rPr>
        <w:t xml:space="preserve">T. </w:t>
      </w:r>
      <w:proofErr w:type="spellStart"/>
      <w:r w:rsidRPr="00097D07">
        <w:rPr>
          <w:sz w:val="24"/>
          <w:szCs w:val="24"/>
        </w:rPr>
        <w:t>Bardeka</w:t>
      </w:r>
      <w:proofErr w:type="spellEnd"/>
      <w:r w:rsidRPr="00097D07">
        <w:rPr>
          <w:sz w:val="24"/>
          <w:szCs w:val="24"/>
        </w:rPr>
        <w:t xml:space="preserve"> 10,</w:t>
      </w:r>
      <w:r w:rsidRPr="00097D07">
        <w:rPr>
          <w:spacing w:val="1"/>
          <w:sz w:val="24"/>
          <w:szCs w:val="24"/>
        </w:rPr>
        <w:t xml:space="preserve"> </w:t>
      </w:r>
      <w:r w:rsidRPr="00097D07">
        <w:rPr>
          <w:sz w:val="24"/>
          <w:szCs w:val="24"/>
        </w:rPr>
        <w:t>Sokolovac</w:t>
      </w:r>
    </w:p>
    <w:p w14:paraId="2EA29BFB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>Osnovna škola Sveti Petar Orehovec, Sveti Petar Orehovec 90, Sveti Petar</w:t>
      </w:r>
      <w:r w:rsidRPr="00097D07">
        <w:rPr>
          <w:spacing w:val="-15"/>
          <w:sz w:val="24"/>
          <w:szCs w:val="24"/>
        </w:rPr>
        <w:t xml:space="preserve"> </w:t>
      </w:r>
      <w:r w:rsidRPr="00097D07">
        <w:rPr>
          <w:sz w:val="24"/>
          <w:szCs w:val="24"/>
        </w:rPr>
        <w:t>Orehovec</w:t>
      </w:r>
    </w:p>
    <w:p w14:paraId="2F46B0BF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Sidonije Rubido Erdödy Gornja Rijeka, </w:t>
      </w:r>
      <w:proofErr w:type="spellStart"/>
      <w:r w:rsidRPr="00097D07">
        <w:rPr>
          <w:sz w:val="24"/>
          <w:szCs w:val="24"/>
        </w:rPr>
        <w:t>Jablanova</w:t>
      </w:r>
      <w:proofErr w:type="spellEnd"/>
      <w:r w:rsidRPr="00097D07">
        <w:rPr>
          <w:sz w:val="24"/>
          <w:szCs w:val="24"/>
        </w:rPr>
        <w:t xml:space="preserve"> 1, Gornja</w:t>
      </w:r>
      <w:r w:rsidRPr="00097D07">
        <w:rPr>
          <w:spacing w:val="-14"/>
          <w:sz w:val="24"/>
          <w:szCs w:val="24"/>
        </w:rPr>
        <w:t xml:space="preserve"> </w:t>
      </w:r>
      <w:r w:rsidRPr="00097D07">
        <w:rPr>
          <w:sz w:val="24"/>
          <w:szCs w:val="24"/>
        </w:rPr>
        <w:t>Rijeka</w:t>
      </w:r>
    </w:p>
    <w:p w14:paraId="45F74A94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Kloštar Podravski, 1. </w:t>
      </w:r>
      <w:proofErr w:type="spellStart"/>
      <w:r w:rsidRPr="00097D07">
        <w:rPr>
          <w:sz w:val="24"/>
          <w:szCs w:val="24"/>
        </w:rPr>
        <w:t>svibnja</w:t>
      </w:r>
      <w:proofErr w:type="spellEnd"/>
      <w:r w:rsidRPr="00097D07">
        <w:rPr>
          <w:sz w:val="24"/>
          <w:szCs w:val="24"/>
        </w:rPr>
        <w:t xml:space="preserve"> 50, Kloštar Podravski, </w:t>
      </w:r>
      <w:proofErr w:type="spellStart"/>
      <w:r w:rsidRPr="00097D07">
        <w:rPr>
          <w:sz w:val="24"/>
          <w:szCs w:val="24"/>
        </w:rPr>
        <w:t>te</w:t>
      </w:r>
      <w:proofErr w:type="spellEnd"/>
      <w:r w:rsidRPr="00097D07">
        <w:rPr>
          <w:sz w:val="24"/>
          <w:szCs w:val="24"/>
        </w:rPr>
        <w:t xml:space="preserve"> PŠ </w:t>
      </w:r>
      <w:proofErr w:type="spellStart"/>
      <w:r w:rsidRPr="00097D07">
        <w:rPr>
          <w:sz w:val="24"/>
          <w:szCs w:val="24"/>
        </w:rPr>
        <w:t>Podravske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Sesvete</w:t>
      </w:r>
      <w:proofErr w:type="spellEnd"/>
      <w:r w:rsidRPr="00097D07">
        <w:rPr>
          <w:sz w:val="24"/>
          <w:szCs w:val="24"/>
        </w:rPr>
        <w:t xml:space="preserve">, </w:t>
      </w:r>
      <w:proofErr w:type="spellStart"/>
      <w:r w:rsidRPr="00097D07">
        <w:rPr>
          <w:spacing w:val="-3"/>
          <w:sz w:val="24"/>
          <w:szCs w:val="24"/>
        </w:rPr>
        <w:t>Trg</w:t>
      </w:r>
      <w:proofErr w:type="spellEnd"/>
      <w:r w:rsidRPr="00097D07">
        <w:rPr>
          <w:spacing w:val="-3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kraja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pacing w:val="-4"/>
          <w:sz w:val="24"/>
          <w:szCs w:val="24"/>
        </w:rPr>
        <w:t>Tomislava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bb, </w:t>
      </w:r>
      <w:proofErr w:type="spellStart"/>
      <w:r w:rsidRPr="00097D07">
        <w:rPr>
          <w:sz w:val="24"/>
          <w:szCs w:val="24"/>
        </w:rPr>
        <w:t>Podravske</w:t>
      </w:r>
      <w:proofErr w:type="spellEnd"/>
      <w:r w:rsidRPr="00097D07">
        <w:rPr>
          <w:spacing w:val="-6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Sesvete</w:t>
      </w:r>
      <w:proofErr w:type="spellEnd"/>
    </w:p>
    <w:p w14:paraId="3AF4FCA3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„Grigor Vitez“ Sveti Ivan Žabno,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r w:rsidRPr="00097D07">
        <w:rPr>
          <w:sz w:val="24"/>
          <w:szCs w:val="24"/>
        </w:rPr>
        <w:t xml:space="preserve">Karla </w:t>
      </w:r>
      <w:proofErr w:type="spellStart"/>
      <w:r w:rsidRPr="00097D07">
        <w:rPr>
          <w:sz w:val="24"/>
          <w:szCs w:val="24"/>
        </w:rPr>
        <w:t>Lukaša</w:t>
      </w:r>
      <w:proofErr w:type="spellEnd"/>
      <w:r w:rsidRPr="00097D07">
        <w:rPr>
          <w:sz w:val="24"/>
          <w:szCs w:val="24"/>
        </w:rPr>
        <w:t xml:space="preserve"> 7, Sveti Ivan</w:t>
      </w:r>
      <w:r w:rsidRPr="00097D07">
        <w:rPr>
          <w:spacing w:val="-16"/>
          <w:sz w:val="24"/>
          <w:szCs w:val="24"/>
        </w:rPr>
        <w:t xml:space="preserve"> </w:t>
      </w:r>
      <w:r w:rsidRPr="00097D07">
        <w:rPr>
          <w:sz w:val="24"/>
          <w:szCs w:val="24"/>
        </w:rPr>
        <w:t>Žabno</w:t>
      </w:r>
    </w:p>
    <w:p w14:paraId="638CD021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</w:t>
      </w:r>
      <w:proofErr w:type="spellStart"/>
      <w:r w:rsidRPr="00097D07">
        <w:rPr>
          <w:sz w:val="24"/>
          <w:szCs w:val="24"/>
        </w:rPr>
        <w:t>Molve</w:t>
      </w:r>
      <w:proofErr w:type="spellEnd"/>
      <w:r w:rsidRPr="00097D07">
        <w:rPr>
          <w:sz w:val="24"/>
          <w:szCs w:val="24"/>
        </w:rPr>
        <w:t xml:space="preserve">, </w:t>
      </w:r>
      <w:proofErr w:type="spellStart"/>
      <w:r w:rsidRPr="00097D07">
        <w:rPr>
          <w:spacing w:val="-3"/>
          <w:sz w:val="24"/>
          <w:szCs w:val="24"/>
        </w:rPr>
        <w:t>Trg</w:t>
      </w:r>
      <w:proofErr w:type="spellEnd"/>
      <w:r w:rsidRPr="00097D07">
        <w:rPr>
          <w:spacing w:val="-3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kralja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pacing w:val="-4"/>
          <w:sz w:val="24"/>
          <w:szCs w:val="24"/>
        </w:rPr>
        <w:t>Tomislava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r w:rsidRPr="00097D07">
        <w:rPr>
          <w:sz w:val="24"/>
          <w:szCs w:val="24"/>
        </w:rPr>
        <w:t>10,</w:t>
      </w:r>
      <w:r w:rsidRPr="00097D07">
        <w:rPr>
          <w:spacing w:val="-9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Molve</w:t>
      </w:r>
      <w:proofErr w:type="spellEnd"/>
    </w:p>
    <w:p w14:paraId="2C1976CE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Ferdinandovac, </w:t>
      </w:r>
      <w:proofErr w:type="spellStart"/>
      <w:r w:rsidRPr="00097D07">
        <w:rPr>
          <w:sz w:val="24"/>
          <w:szCs w:val="24"/>
        </w:rPr>
        <w:t>Dravska</w:t>
      </w:r>
      <w:proofErr w:type="spellEnd"/>
      <w:r w:rsidRPr="00097D07">
        <w:rPr>
          <w:sz w:val="24"/>
          <w:szCs w:val="24"/>
        </w:rPr>
        <w:t xml:space="preserve"> 66,</w:t>
      </w:r>
      <w:r w:rsidRPr="00097D07">
        <w:rPr>
          <w:spacing w:val="-5"/>
          <w:sz w:val="24"/>
          <w:szCs w:val="24"/>
        </w:rPr>
        <w:t xml:space="preserve"> </w:t>
      </w:r>
      <w:r w:rsidRPr="00097D07">
        <w:rPr>
          <w:sz w:val="24"/>
          <w:szCs w:val="24"/>
        </w:rPr>
        <w:t>Ferdinandovac</w:t>
      </w:r>
    </w:p>
    <w:p w14:paraId="67EF7721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Prof. Franje Viktora Šignjara </w:t>
      </w:r>
      <w:r w:rsidRPr="00097D07">
        <w:rPr>
          <w:spacing w:val="-3"/>
          <w:sz w:val="24"/>
          <w:szCs w:val="24"/>
        </w:rPr>
        <w:t xml:space="preserve">Virje, </w:t>
      </w:r>
      <w:proofErr w:type="spellStart"/>
      <w:r w:rsidRPr="00097D07">
        <w:rPr>
          <w:sz w:val="24"/>
          <w:szCs w:val="24"/>
        </w:rPr>
        <w:t>Gundulićeva</w:t>
      </w:r>
      <w:proofErr w:type="spellEnd"/>
      <w:r w:rsidRPr="00097D07">
        <w:rPr>
          <w:sz w:val="24"/>
          <w:szCs w:val="24"/>
        </w:rPr>
        <w:t xml:space="preserve"> 5a,</w:t>
      </w:r>
      <w:r w:rsidRPr="00097D07">
        <w:rPr>
          <w:spacing w:val="-4"/>
          <w:sz w:val="24"/>
          <w:szCs w:val="24"/>
        </w:rPr>
        <w:t xml:space="preserve"> </w:t>
      </w:r>
      <w:r w:rsidRPr="00097D07">
        <w:rPr>
          <w:sz w:val="24"/>
          <w:szCs w:val="24"/>
        </w:rPr>
        <w:t>Virje</w:t>
      </w:r>
    </w:p>
    <w:p w14:paraId="68BA12F7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Ivan Lacković </w:t>
      </w:r>
      <w:proofErr w:type="spellStart"/>
      <w:r w:rsidRPr="00097D07">
        <w:rPr>
          <w:sz w:val="24"/>
          <w:szCs w:val="24"/>
        </w:rPr>
        <w:t>Croata</w:t>
      </w:r>
      <w:proofErr w:type="spellEnd"/>
      <w:r w:rsidRPr="00097D07">
        <w:rPr>
          <w:sz w:val="24"/>
          <w:szCs w:val="24"/>
        </w:rPr>
        <w:t xml:space="preserve"> Kalinovac, </w:t>
      </w:r>
      <w:proofErr w:type="spellStart"/>
      <w:r w:rsidRPr="00097D07">
        <w:rPr>
          <w:sz w:val="24"/>
          <w:szCs w:val="24"/>
        </w:rPr>
        <w:t>Dravska</w:t>
      </w:r>
      <w:proofErr w:type="spellEnd"/>
      <w:r w:rsidRPr="00097D07">
        <w:rPr>
          <w:sz w:val="24"/>
          <w:szCs w:val="24"/>
        </w:rPr>
        <w:t xml:space="preserve"> 6,</w:t>
      </w:r>
      <w:r w:rsidRPr="00097D07">
        <w:rPr>
          <w:spacing w:val="-6"/>
          <w:sz w:val="24"/>
          <w:szCs w:val="24"/>
        </w:rPr>
        <w:t xml:space="preserve"> </w:t>
      </w:r>
      <w:r w:rsidRPr="00097D07">
        <w:rPr>
          <w:sz w:val="24"/>
          <w:szCs w:val="24"/>
        </w:rPr>
        <w:t>Kalinovac</w:t>
      </w:r>
    </w:p>
    <w:p w14:paraId="45766FBD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Kalnik,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Stjepana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Radića</w:t>
      </w:r>
      <w:proofErr w:type="spellEnd"/>
      <w:r w:rsidRPr="00097D07">
        <w:rPr>
          <w:sz w:val="24"/>
          <w:szCs w:val="24"/>
        </w:rPr>
        <w:t xml:space="preserve"> 9,</w:t>
      </w:r>
      <w:r w:rsidRPr="00097D07">
        <w:rPr>
          <w:spacing w:val="-2"/>
          <w:sz w:val="24"/>
          <w:szCs w:val="24"/>
        </w:rPr>
        <w:t xml:space="preserve"> </w:t>
      </w:r>
      <w:r w:rsidRPr="00097D07">
        <w:rPr>
          <w:sz w:val="24"/>
          <w:szCs w:val="24"/>
        </w:rPr>
        <w:t>Kalnik</w:t>
      </w:r>
    </w:p>
    <w:p w14:paraId="6BA96F9D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Osnovna škola Koprivnički Ivanec, </w:t>
      </w:r>
      <w:proofErr w:type="spellStart"/>
      <w:r w:rsidRPr="00097D07">
        <w:rPr>
          <w:sz w:val="24"/>
          <w:szCs w:val="24"/>
        </w:rPr>
        <w:t>Seljačke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bune</w:t>
      </w:r>
      <w:proofErr w:type="spellEnd"/>
      <w:r w:rsidRPr="00097D07">
        <w:rPr>
          <w:sz w:val="24"/>
          <w:szCs w:val="24"/>
        </w:rPr>
        <w:t xml:space="preserve"> bb, </w:t>
      </w:r>
      <w:proofErr w:type="spellStart"/>
      <w:r w:rsidRPr="00097D07">
        <w:rPr>
          <w:sz w:val="24"/>
          <w:szCs w:val="24"/>
        </w:rPr>
        <w:t>Kunovec</w:t>
      </w:r>
      <w:proofErr w:type="spellEnd"/>
      <w:r w:rsidRPr="00097D07">
        <w:rPr>
          <w:sz w:val="24"/>
          <w:szCs w:val="24"/>
        </w:rPr>
        <w:t xml:space="preserve">, </w:t>
      </w:r>
      <w:proofErr w:type="spellStart"/>
      <w:r w:rsidRPr="00097D07">
        <w:rPr>
          <w:sz w:val="24"/>
          <w:szCs w:val="24"/>
        </w:rPr>
        <w:t>te</w:t>
      </w:r>
      <w:proofErr w:type="spellEnd"/>
      <w:r w:rsidRPr="00097D07">
        <w:rPr>
          <w:sz w:val="24"/>
          <w:szCs w:val="24"/>
        </w:rPr>
        <w:t xml:space="preserve"> PŠ Koprivnički Ivanec, </w:t>
      </w:r>
      <w:proofErr w:type="spellStart"/>
      <w:r w:rsidRPr="00097D07">
        <w:rPr>
          <w:sz w:val="24"/>
          <w:szCs w:val="24"/>
        </w:rPr>
        <w:t>Koprivnička</w:t>
      </w:r>
      <w:proofErr w:type="spellEnd"/>
      <w:r w:rsidRPr="00097D07">
        <w:rPr>
          <w:sz w:val="24"/>
          <w:szCs w:val="24"/>
        </w:rPr>
        <w:t xml:space="preserve"> 27, Koprivnički</w:t>
      </w:r>
      <w:r w:rsidRPr="00097D07">
        <w:rPr>
          <w:spacing w:val="-5"/>
          <w:sz w:val="24"/>
          <w:szCs w:val="24"/>
        </w:rPr>
        <w:t xml:space="preserve"> </w:t>
      </w:r>
      <w:r w:rsidRPr="00097D07">
        <w:rPr>
          <w:sz w:val="24"/>
          <w:szCs w:val="24"/>
        </w:rPr>
        <w:t>Ivanec</w:t>
      </w:r>
    </w:p>
    <w:p w14:paraId="5E2BBE96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Strukovna škola Đurđevac, </w:t>
      </w:r>
      <w:r w:rsidRPr="00097D07">
        <w:rPr>
          <w:spacing w:val="-6"/>
          <w:sz w:val="24"/>
          <w:szCs w:val="24"/>
        </w:rPr>
        <w:t xml:space="preserve">Dr. </w:t>
      </w:r>
      <w:r w:rsidRPr="00097D07">
        <w:rPr>
          <w:sz w:val="24"/>
          <w:szCs w:val="24"/>
        </w:rPr>
        <w:t xml:space="preserve">Ivana </w:t>
      </w:r>
      <w:proofErr w:type="spellStart"/>
      <w:r w:rsidRPr="00097D07">
        <w:rPr>
          <w:sz w:val="24"/>
          <w:szCs w:val="24"/>
        </w:rPr>
        <w:t>Kranjčeva</w:t>
      </w:r>
      <w:proofErr w:type="spellEnd"/>
      <w:r w:rsidRPr="00097D07">
        <w:rPr>
          <w:sz w:val="24"/>
          <w:szCs w:val="24"/>
        </w:rPr>
        <w:t xml:space="preserve"> 5,</w:t>
      </w:r>
      <w:r w:rsidRPr="00097D07">
        <w:rPr>
          <w:spacing w:val="4"/>
          <w:sz w:val="24"/>
          <w:szCs w:val="24"/>
        </w:rPr>
        <w:t xml:space="preserve"> </w:t>
      </w:r>
      <w:r w:rsidRPr="00097D07">
        <w:rPr>
          <w:sz w:val="24"/>
          <w:szCs w:val="24"/>
        </w:rPr>
        <w:t>Đurđevac</w:t>
      </w:r>
    </w:p>
    <w:p w14:paraId="4F3B77B4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Gimnazija </w:t>
      </w:r>
      <w:r w:rsidRPr="00097D07">
        <w:rPr>
          <w:spacing w:val="-5"/>
          <w:sz w:val="24"/>
          <w:szCs w:val="24"/>
        </w:rPr>
        <w:t xml:space="preserve">dr. </w:t>
      </w:r>
      <w:r w:rsidRPr="00097D07">
        <w:rPr>
          <w:sz w:val="24"/>
          <w:szCs w:val="24"/>
        </w:rPr>
        <w:t xml:space="preserve">Ivana </w:t>
      </w:r>
      <w:proofErr w:type="spellStart"/>
      <w:r w:rsidRPr="00097D07">
        <w:rPr>
          <w:sz w:val="24"/>
          <w:szCs w:val="24"/>
        </w:rPr>
        <w:t>Kranjčeva</w:t>
      </w:r>
      <w:proofErr w:type="spellEnd"/>
      <w:r w:rsidRPr="00097D07">
        <w:rPr>
          <w:sz w:val="24"/>
          <w:szCs w:val="24"/>
        </w:rPr>
        <w:t xml:space="preserve"> 5,</w:t>
      </w:r>
      <w:r w:rsidRPr="00097D07">
        <w:rPr>
          <w:spacing w:val="3"/>
          <w:sz w:val="24"/>
          <w:szCs w:val="24"/>
        </w:rPr>
        <w:t xml:space="preserve"> </w:t>
      </w:r>
      <w:r w:rsidRPr="00097D07">
        <w:rPr>
          <w:sz w:val="24"/>
          <w:szCs w:val="24"/>
        </w:rPr>
        <w:t>Đurđevac</w:t>
      </w:r>
    </w:p>
    <w:p w14:paraId="376C0DDB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Gimnazija „Fran Galović“ Koprivnica, </w:t>
      </w:r>
      <w:r w:rsidRPr="00097D07">
        <w:rPr>
          <w:spacing w:val="-5"/>
          <w:sz w:val="24"/>
          <w:szCs w:val="24"/>
        </w:rPr>
        <w:t xml:space="preserve">dr. </w:t>
      </w:r>
      <w:r w:rsidRPr="00097D07">
        <w:rPr>
          <w:sz w:val="24"/>
          <w:szCs w:val="24"/>
        </w:rPr>
        <w:t xml:space="preserve">Ž. </w:t>
      </w:r>
      <w:proofErr w:type="spellStart"/>
      <w:r w:rsidRPr="00097D07">
        <w:rPr>
          <w:sz w:val="24"/>
          <w:szCs w:val="24"/>
        </w:rPr>
        <w:t>Selingera</w:t>
      </w:r>
      <w:proofErr w:type="spellEnd"/>
      <w:r w:rsidRPr="00097D07">
        <w:rPr>
          <w:sz w:val="24"/>
          <w:szCs w:val="24"/>
        </w:rPr>
        <w:t xml:space="preserve"> 3a,</w:t>
      </w:r>
      <w:r w:rsidRPr="00097D07">
        <w:rPr>
          <w:spacing w:val="6"/>
          <w:sz w:val="24"/>
          <w:szCs w:val="24"/>
        </w:rPr>
        <w:t xml:space="preserve"> </w:t>
      </w:r>
      <w:r w:rsidRPr="00097D07">
        <w:rPr>
          <w:sz w:val="24"/>
          <w:szCs w:val="24"/>
        </w:rPr>
        <w:t>Koprivnica</w:t>
      </w:r>
    </w:p>
    <w:p w14:paraId="475C5FC0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Obrtnička škola Koprivnica,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slobode</w:t>
      </w:r>
      <w:proofErr w:type="spellEnd"/>
      <w:r w:rsidRPr="00097D07">
        <w:rPr>
          <w:sz w:val="24"/>
          <w:szCs w:val="24"/>
        </w:rPr>
        <w:t xml:space="preserve"> 7,</w:t>
      </w:r>
      <w:r w:rsidRPr="00097D07">
        <w:rPr>
          <w:spacing w:val="-5"/>
          <w:sz w:val="24"/>
          <w:szCs w:val="24"/>
        </w:rPr>
        <w:t xml:space="preserve"> </w:t>
      </w:r>
      <w:r w:rsidRPr="00097D07">
        <w:rPr>
          <w:sz w:val="24"/>
          <w:szCs w:val="24"/>
        </w:rPr>
        <w:t>Koprivnica</w:t>
      </w:r>
    </w:p>
    <w:p w14:paraId="3DD236BF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Srednja škola Koprivnica,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slobode</w:t>
      </w:r>
      <w:proofErr w:type="spellEnd"/>
      <w:r w:rsidRPr="00097D07">
        <w:rPr>
          <w:sz w:val="24"/>
          <w:szCs w:val="24"/>
        </w:rPr>
        <w:t xml:space="preserve"> 7,</w:t>
      </w:r>
      <w:r w:rsidRPr="00097D07">
        <w:rPr>
          <w:spacing w:val="-7"/>
          <w:sz w:val="24"/>
          <w:szCs w:val="24"/>
        </w:rPr>
        <w:t xml:space="preserve"> </w:t>
      </w:r>
      <w:r w:rsidRPr="00097D07">
        <w:rPr>
          <w:sz w:val="24"/>
          <w:szCs w:val="24"/>
        </w:rPr>
        <w:t>Koprivnica</w:t>
      </w:r>
    </w:p>
    <w:p w14:paraId="448B09BD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Gimnazija I. Z. </w:t>
      </w:r>
      <w:proofErr w:type="spellStart"/>
      <w:r w:rsidRPr="00097D07">
        <w:rPr>
          <w:sz w:val="24"/>
          <w:szCs w:val="24"/>
        </w:rPr>
        <w:t>Dijankovečkoga</w:t>
      </w:r>
      <w:proofErr w:type="spellEnd"/>
      <w:r w:rsidRPr="00097D07">
        <w:rPr>
          <w:sz w:val="24"/>
          <w:szCs w:val="24"/>
        </w:rPr>
        <w:t xml:space="preserve"> Križevci, </w:t>
      </w:r>
      <w:proofErr w:type="spellStart"/>
      <w:r w:rsidRPr="00097D07">
        <w:rPr>
          <w:sz w:val="24"/>
          <w:szCs w:val="24"/>
        </w:rPr>
        <w:t>Milislava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Demerca</w:t>
      </w:r>
      <w:proofErr w:type="spellEnd"/>
      <w:r w:rsidRPr="00097D07">
        <w:rPr>
          <w:sz w:val="24"/>
          <w:szCs w:val="24"/>
        </w:rPr>
        <w:t xml:space="preserve"> 8,</w:t>
      </w:r>
      <w:r w:rsidRPr="00097D07">
        <w:rPr>
          <w:spacing w:val="-8"/>
          <w:sz w:val="24"/>
          <w:szCs w:val="24"/>
        </w:rPr>
        <w:t xml:space="preserve"> </w:t>
      </w:r>
      <w:r w:rsidRPr="00097D07">
        <w:rPr>
          <w:sz w:val="24"/>
          <w:szCs w:val="24"/>
        </w:rPr>
        <w:t>Križevci</w:t>
      </w:r>
    </w:p>
    <w:p w14:paraId="25017506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>Srednja škola „Ivan Seljanec</w:t>
      </w:r>
      <w:proofErr w:type="gramStart"/>
      <w:r w:rsidRPr="00097D07">
        <w:rPr>
          <w:sz w:val="24"/>
          <w:szCs w:val="24"/>
        </w:rPr>
        <w:t>“ Križevci</w:t>
      </w:r>
      <w:proofErr w:type="gramEnd"/>
      <w:r w:rsidRPr="00097D07">
        <w:rPr>
          <w:sz w:val="24"/>
          <w:szCs w:val="24"/>
        </w:rPr>
        <w:t xml:space="preserve">, </w:t>
      </w:r>
      <w:proofErr w:type="spellStart"/>
      <w:r w:rsidRPr="00097D07">
        <w:rPr>
          <w:spacing w:val="-4"/>
          <w:sz w:val="24"/>
          <w:szCs w:val="24"/>
        </w:rPr>
        <w:t>Trg</w:t>
      </w:r>
      <w:proofErr w:type="spellEnd"/>
      <w:r w:rsidRPr="00097D07">
        <w:rPr>
          <w:spacing w:val="-4"/>
          <w:sz w:val="24"/>
          <w:szCs w:val="24"/>
        </w:rPr>
        <w:t xml:space="preserve"> </w:t>
      </w:r>
      <w:proofErr w:type="spellStart"/>
      <w:r w:rsidRPr="00097D07">
        <w:rPr>
          <w:spacing w:val="-7"/>
          <w:sz w:val="24"/>
          <w:szCs w:val="24"/>
        </w:rPr>
        <w:t>sv</w:t>
      </w:r>
      <w:proofErr w:type="spellEnd"/>
      <w:r w:rsidRPr="00097D07">
        <w:rPr>
          <w:spacing w:val="-7"/>
          <w:sz w:val="24"/>
          <w:szCs w:val="24"/>
        </w:rPr>
        <w:t xml:space="preserve">. </w:t>
      </w:r>
      <w:proofErr w:type="spellStart"/>
      <w:r w:rsidRPr="00097D07">
        <w:rPr>
          <w:sz w:val="24"/>
          <w:szCs w:val="24"/>
        </w:rPr>
        <w:t>Florijana</w:t>
      </w:r>
      <w:proofErr w:type="spellEnd"/>
      <w:r w:rsidRPr="00097D07">
        <w:rPr>
          <w:sz w:val="24"/>
          <w:szCs w:val="24"/>
        </w:rPr>
        <w:t xml:space="preserve"> 14b,</w:t>
      </w:r>
      <w:r w:rsidRPr="00097D07">
        <w:rPr>
          <w:spacing w:val="3"/>
          <w:sz w:val="24"/>
          <w:szCs w:val="24"/>
        </w:rPr>
        <w:t xml:space="preserve"> </w:t>
      </w:r>
      <w:r w:rsidRPr="00097D07">
        <w:rPr>
          <w:sz w:val="24"/>
          <w:szCs w:val="24"/>
        </w:rPr>
        <w:t>Križevci</w:t>
      </w:r>
    </w:p>
    <w:p w14:paraId="43F32718" w14:textId="77777777" w:rsidR="00097D07" w:rsidRPr="00097D07" w:rsidRDefault="00097D07" w:rsidP="00C25241">
      <w:pPr>
        <w:pStyle w:val="Odlomakpopisa"/>
        <w:numPr>
          <w:ilvl w:val="0"/>
          <w:numId w:val="4"/>
        </w:numPr>
        <w:tabs>
          <w:tab w:val="left" w:pos="933"/>
          <w:tab w:val="left" w:pos="935"/>
        </w:tabs>
        <w:spacing w:after="120"/>
        <w:contextualSpacing/>
        <w:rPr>
          <w:sz w:val="24"/>
          <w:szCs w:val="24"/>
        </w:rPr>
      </w:pPr>
      <w:r w:rsidRPr="00097D07">
        <w:rPr>
          <w:sz w:val="24"/>
          <w:szCs w:val="24"/>
        </w:rPr>
        <w:t xml:space="preserve">Srednja gospodarska škola Križevci, </w:t>
      </w:r>
      <w:proofErr w:type="spellStart"/>
      <w:r w:rsidRPr="00097D07">
        <w:rPr>
          <w:sz w:val="24"/>
          <w:szCs w:val="24"/>
        </w:rPr>
        <w:t>Milislava</w:t>
      </w:r>
      <w:proofErr w:type="spellEnd"/>
      <w:r w:rsidRPr="00097D07">
        <w:rPr>
          <w:sz w:val="24"/>
          <w:szCs w:val="24"/>
        </w:rPr>
        <w:t xml:space="preserve"> </w:t>
      </w:r>
      <w:proofErr w:type="spellStart"/>
      <w:r w:rsidRPr="00097D07">
        <w:rPr>
          <w:sz w:val="24"/>
          <w:szCs w:val="24"/>
        </w:rPr>
        <w:t>Demerca</w:t>
      </w:r>
      <w:proofErr w:type="spellEnd"/>
      <w:r w:rsidRPr="00097D07">
        <w:rPr>
          <w:sz w:val="24"/>
          <w:szCs w:val="24"/>
        </w:rPr>
        <w:t xml:space="preserve"> 1,</w:t>
      </w:r>
      <w:r w:rsidRPr="00097D07">
        <w:rPr>
          <w:spacing w:val="-9"/>
          <w:sz w:val="24"/>
          <w:szCs w:val="24"/>
        </w:rPr>
        <w:t xml:space="preserve"> </w:t>
      </w:r>
      <w:r w:rsidRPr="00097D07">
        <w:rPr>
          <w:sz w:val="24"/>
          <w:szCs w:val="24"/>
        </w:rPr>
        <w:t>Križevci</w:t>
      </w:r>
    </w:p>
    <w:p w14:paraId="2DCBB8E0" w14:textId="77777777" w:rsidR="00097D07" w:rsidRPr="00097D07" w:rsidRDefault="00097D07" w:rsidP="00C2524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EF50232" w14:textId="0E104B6E" w:rsidR="00F01F68" w:rsidRDefault="00F01F68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F6157">
        <w:rPr>
          <w:rFonts w:ascii="Arial" w:hAnsi="Arial" w:cs="Arial"/>
          <w:b/>
          <w:sz w:val="24"/>
          <w:szCs w:val="24"/>
        </w:rPr>
        <w:t>Članak</w:t>
      </w:r>
      <w:r w:rsidR="004C53CF">
        <w:rPr>
          <w:rFonts w:ascii="Arial" w:hAnsi="Arial" w:cs="Arial"/>
          <w:b/>
          <w:sz w:val="24"/>
          <w:szCs w:val="24"/>
        </w:rPr>
        <w:t xml:space="preserve"> </w:t>
      </w:r>
      <w:r w:rsidR="00C25241">
        <w:rPr>
          <w:rFonts w:ascii="Arial" w:hAnsi="Arial" w:cs="Arial"/>
          <w:b/>
          <w:sz w:val="24"/>
          <w:szCs w:val="24"/>
        </w:rPr>
        <w:t>8</w:t>
      </w:r>
      <w:r w:rsidRPr="009F6157">
        <w:rPr>
          <w:rFonts w:ascii="Arial" w:hAnsi="Arial" w:cs="Arial"/>
          <w:b/>
          <w:sz w:val="24"/>
          <w:szCs w:val="24"/>
        </w:rPr>
        <w:t>.</w:t>
      </w:r>
    </w:p>
    <w:p w14:paraId="698D14E8" w14:textId="77777777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>Usluga se obavlja od 01. rujna 2021. godine do 31.12.2021. godine.</w:t>
      </w:r>
    </w:p>
    <w:p w14:paraId="322FA9AD" w14:textId="77777777" w:rsidR="006354B1" w:rsidRPr="009F6157" w:rsidRDefault="006354B1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21AA201" w14:textId="77777777" w:rsidR="00C25241" w:rsidRDefault="00C25241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8622B67" w14:textId="5BAFAA4B" w:rsidR="00F01F68" w:rsidRDefault="004C53CF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C25241">
        <w:rPr>
          <w:rFonts w:ascii="Arial" w:hAnsi="Arial" w:cs="Arial"/>
          <w:b/>
          <w:sz w:val="24"/>
          <w:szCs w:val="24"/>
        </w:rPr>
        <w:t>9</w:t>
      </w:r>
      <w:r w:rsidR="006354B1">
        <w:rPr>
          <w:rFonts w:ascii="Arial" w:hAnsi="Arial" w:cs="Arial"/>
          <w:b/>
          <w:sz w:val="24"/>
          <w:szCs w:val="24"/>
        </w:rPr>
        <w:t>.</w:t>
      </w:r>
    </w:p>
    <w:p w14:paraId="412F71A2" w14:textId="084E3C1B" w:rsidR="006354B1" w:rsidRPr="006354B1" w:rsidRDefault="006354B1" w:rsidP="00C25241">
      <w:pPr>
        <w:tabs>
          <w:tab w:val="left" w:pos="2460"/>
        </w:tabs>
        <w:spacing w:after="120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 xml:space="preserve">Vrijednost </w:t>
      </w:r>
      <w:r>
        <w:rPr>
          <w:rFonts w:ascii="Arial" w:hAnsi="Arial" w:cs="Arial"/>
          <w:sz w:val="24"/>
          <w:szCs w:val="24"/>
        </w:rPr>
        <w:t>usluge iz članka 1. ovog Ugovora iznosi ______________ kuna (slovima: ____________), na što se obračunava PDV po stopi od 25% u iznosu _____________ kuna (slovima: _______________) te sveukupna cijena obavljanja usluge iznosi ______________ kuna s PDV-om (slovima: _______________).</w:t>
      </w:r>
    </w:p>
    <w:p w14:paraId="7FA8DE9B" w14:textId="0C70D653" w:rsidR="006354B1" w:rsidRDefault="006354B1" w:rsidP="00C25241">
      <w:pPr>
        <w:tabs>
          <w:tab w:val="left" w:pos="24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5FDAE4EC" w14:textId="120A9752" w:rsidR="006354B1" w:rsidRDefault="006354B1" w:rsidP="00C25241">
      <w:pPr>
        <w:tabs>
          <w:tab w:val="left" w:pos="24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3B5BD604" w14:textId="4D2E3E41" w:rsidR="00C25241" w:rsidRDefault="00C25241" w:rsidP="00C25241">
      <w:pPr>
        <w:tabs>
          <w:tab w:val="left" w:pos="24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217258C" w14:textId="77777777" w:rsidR="00C25241" w:rsidRDefault="00C25241" w:rsidP="00C25241">
      <w:pPr>
        <w:tabs>
          <w:tab w:val="left" w:pos="24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8180300" w14:textId="79E22266" w:rsidR="006354B1" w:rsidRDefault="006354B1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Članak </w:t>
      </w:r>
      <w:r w:rsidR="00C2524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</w:p>
    <w:p w14:paraId="6D2AB759" w14:textId="5A5905F7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4B1">
        <w:rPr>
          <w:rFonts w:ascii="Arial" w:hAnsi="Arial" w:cs="Arial"/>
          <w:sz w:val="24"/>
          <w:szCs w:val="24"/>
        </w:rPr>
        <w:t xml:space="preserve">Plaćanje će se obavljati temeljem izdanih mjesečnih elektroničkih računa u roku 30 dana od dana primitka valjanog računa, na IBAN </w:t>
      </w:r>
      <w:r>
        <w:rPr>
          <w:rFonts w:ascii="Arial" w:hAnsi="Arial" w:cs="Arial"/>
          <w:sz w:val="24"/>
          <w:szCs w:val="24"/>
        </w:rPr>
        <w:t>Izvršitelja _____________ otvoren kod ___________________</w:t>
      </w:r>
      <w:r w:rsidRPr="006354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Izvršitelj je</w:t>
      </w:r>
      <w:r w:rsidRPr="00635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dužan</w:t>
      </w:r>
      <w:r w:rsidRPr="006354B1">
        <w:rPr>
          <w:rFonts w:ascii="Arial" w:hAnsi="Arial" w:cs="Arial"/>
          <w:sz w:val="24"/>
          <w:szCs w:val="24"/>
        </w:rPr>
        <w:t xml:space="preserve"> uz račun dostaviti i radne naloge za protekli mjesec, ovjerene od strane odgovorne osobe u školi, te izvješće o pruženim uslugama sa specifikacijom utrošenih sati po korisniku.</w:t>
      </w:r>
    </w:p>
    <w:p w14:paraId="1DCAA0A8" w14:textId="01821CAF" w:rsidR="006354B1" w:rsidRPr="006354B1" w:rsidRDefault="006354B1" w:rsidP="00C2524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7931C45" w14:textId="2B66C650" w:rsidR="006354B1" w:rsidRDefault="006354B1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A82288">
        <w:rPr>
          <w:rFonts w:ascii="Arial" w:hAnsi="Arial" w:cs="Arial"/>
          <w:b/>
          <w:sz w:val="24"/>
          <w:szCs w:val="24"/>
        </w:rPr>
        <w:t>1</w:t>
      </w:r>
      <w:r w:rsidR="00C2524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14:paraId="21F214DB" w14:textId="7FC3E565" w:rsidR="004C53CF" w:rsidRDefault="004C53CF" w:rsidP="00C25241">
      <w:pPr>
        <w:pStyle w:val="Bezproreda"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Izvršitelj</w:t>
      </w:r>
      <w:proofErr w:type="spellEnd"/>
      <w:r w:rsidRPr="00FD5AD2">
        <w:rPr>
          <w:rFonts w:ascii="Arial" w:hAnsi="Arial" w:cs="Arial"/>
          <w:color w:val="000000"/>
        </w:rPr>
        <w:t xml:space="preserve"> je </w:t>
      </w:r>
      <w:proofErr w:type="spellStart"/>
      <w:r w:rsidRPr="00FD5AD2">
        <w:rPr>
          <w:rFonts w:ascii="Arial" w:hAnsi="Arial" w:cs="Arial"/>
          <w:color w:val="000000"/>
        </w:rPr>
        <w:t>dužan</w:t>
      </w:r>
      <w:proofErr w:type="spellEnd"/>
      <w:r w:rsidRPr="00FD5AD2">
        <w:rPr>
          <w:rFonts w:ascii="Arial" w:hAnsi="Arial" w:cs="Arial"/>
          <w:color w:val="000000"/>
        </w:rPr>
        <w:t xml:space="preserve"> </w:t>
      </w:r>
      <w:r w:rsidRPr="00FD5AD2">
        <w:rPr>
          <w:rFonts w:ascii="Arial" w:hAnsi="Arial" w:cs="Arial"/>
        </w:rPr>
        <w:t xml:space="preserve">u </w:t>
      </w:r>
      <w:proofErr w:type="spellStart"/>
      <w:r w:rsidRPr="00FD5AD2">
        <w:rPr>
          <w:rFonts w:ascii="Arial" w:hAnsi="Arial" w:cs="Arial"/>
        </w:rPr>
        <w:t>trenutku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potpisivanja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ugovora</w:t>
      </w:r>
      <w:proofErr w:type="spellEnd"/>
      <w:r w:rsidRPr="00FD5AD2">
        <w:rPr>
          <w:rFonts w:ascii="Arial" w:hAnsi="Arial" w:cs="Arial"/>
          <w:color w:val="000000"/>
        </w:rPr>
        <w:t xml:space="preserve"> </w:t>
      </w:r>
      <w:proofErr w:type="spellStart"/>
      <w:r w:rsidRPr="00FD5AD2">
        <w:rPr>
          <w:rFonts w:ascii="Arial" w:hAnsi="Arial" w:cs="Arial"/>
          <w:color w:val="000000"/>
        </w:rPr>
        <w:t>dostaviti</w:t>
      </w:r>
      <w:proofErr w:type="spellEnd"/>
      <w:r w:rsidRPr="00FD5AD2">
        <w:rPr>
          <w:rFonts w:ascii="Arial" w:hAnsi="Arial" w:cs="Arial"/>
          <w:color w:val="000000"/>
        </w:rPr>
        <w:t xml:space="preserve"> </w:t>
      </w:r>
      <w:proofErr w:type="spellStart"/>
      <w:r w:rsidRPr="00FD5AD2">
        <w:rPr>
          <w:rFonts w:ascii="Arial" w:hAnsi="Arial" w:cs="Arial"/>
          <w:color w:val="000000"/>
        </w:rPr>
        <w:t>jamstvo</w:t>
      </w:r>
      <w:proofErr w:type="spellEnd"/>
      <w:r w:rsidRPr="00FD5AD2">
        <w:rPr>
          <w:rFonts w:ascii="Arial" w:hAnsi="Arial" w:cs="Arial"/>
          <w:color w:val="000000"/>
        </w:rPr>
        <w:t xml:space="preserve"> </w:t>
      </w:r>
      <w:proofErr w:type="spellStart"/>
      <w:r w:rsidRPr="00FD5AD2">
        <w:rPr>
          <w:rFonts w:ascii="Arial" w:hAnsi="Arial" w:cs="Arial"/>
        </w:rPr>
        <w:t>za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uredno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izvršenje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ugovora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za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slučaj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povrede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ugovornih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obveza</w:t>
      </w:r>
      <w:proofErr w:type="spellEnd"/>
      <w:r w:rsidRPr="00FD5AD2">
        <w:rPr>
          <w:rFonts w:ascii="Arial" w:hAnsi="Arial" w:cs="Arial"/>
        </w:rPr>
        <w:t xml:space="preserve">, u </w:t>
      </w:r>
      <w:proofErr w:type="spellStart"/>
      <w:r w:rsidRPr="00FD5AD2">
        <w:rPr>
          <w:rFonts w:ascii="Arial" w:hAnsi="Arial" w:cs="Arial"/>
        </w:rPr>
        <w:t>obliku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zadužnice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proofErr w:type="gramStart"/>
      <w:r w:rsidRPr="00FD5AD2">
        <w:rPr>
          <w:rFonts w:ascii="Arial" w:hAnsi="Arial" w:cs="Arial"/>
        </w:rPr>
        <w:t>ili</w:t>
      </w:r>
      <w:proofErr w:type="spellEnd"/>
      <w:proofErr w:type="gram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bjanko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zadužnice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ovjerene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od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strane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nadležnog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tijela</w:t>
      </w:r>
      <w:proofErr w:type="spellEnd"/>
      <w:r w:rsidRPr="00FD5AD2">
        <w:rPr>
          <w:rFonts w:ascii="Arial" w:hAnsi="Arial" w:cs="Arial"/>
        </w:rPr>
        <w:t xml:space="preserve">. </w:t>
      </w:r>
      <w:proofErr w:type="spellStart"/>
      <w:r w:rsidRPr="00FD5AD2">
        <w:rPr>
          <w:rFonts w:ascii="Arial" w:hAnsi="Arial" w:cs="Arial"/>
        </w:rPr>
        <w:t>Jamstvo</w:t>
      </w:r>
      <w:proofErr w:type="spellEnd"/>
      <w:r w:rsidRPr="00FD5AD2">
        <w:rPr>
          <w:rFonts w:ascii="Arial" w:hAnsi="Arial" w:cs="Arial"/>
        </w:rPr>
        <w:t xml:space="preserve"> mora </w:t>
      </w:r>
      <w:proofErr w:type="spellStart"/>
      <w:r w:rsidRPr="00FD5AD2">
        <w:rPr>
          <w:rFonts w:ascii="Arial" w:hAnsi="Arial" w:cs="Arial"/>
        </w:rPr>
        <w:t>pokrivati</w:t>
      </w:r>
      <w:proofErr w:type="spellEnd"/>
      <w:r w:rsidRPr="00FD5AD2">
        <w:rPr>
          <w:rFonts w:ascii="Arial" w:hAnsi="Arial" w:cs="Arial"/>
        </w:rPr>
        <w:t xml:space="preserve"> </w:t>
      </w:r>
      <w:proofErr w:type="spellStart"/>
      <w:r w:rsidRPr="00FD5AD2">
        <w:rPr>
          <w:rFonts w:ascii="Arial" w:hAnsi="Arial" w:cs="Arial"/>
        </w:rPr>
        <w:t>iznos</w:t>
      </w:r>
      <w:proofErr w:type="spellEnd"/>
      <w:r w:rsidRPr="00FD5AD2">
        <w:rPr>
          <w:rFonts w:ascii="Arial" w:hAnsi="Arial" w:cs="Arial"/>
        </w:rPr>
        <w:t xml:space="preserve"> </w:t>
      </w:r>
      <w:proofErr w:type="gramStart"/>
      <w:r w:rsidRPr="00FD5AD2">
        <w:rPr>
          <w:rFonts w:ascii="Arial" w:hAnsi="Arial" w:cs="Arial"/>
        </w:rPr>
        <w:t>od</w:t>
      </w:r>
      <w:proofErr w:type="gramEnd"/>
      <w:r w:rsidRPr="00FD5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</w:t>
      </w:r>
      <w:r w:rsidRPr="00FD5AD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vrijednosti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bez PDV-a</w:t>
      </w:r>
      <w:r w:rsidRPr="00FD5AD2">
        <w:rPr>
          <w:rFonts w:ascii="Arial" w:hAnsi="Arial" w:cs="Arial"/>
        </w:rPr>
        <w:t>.</w:t>
      </w:r>
    </w:p>
    <w:p w14:paraId="1B152371" w14:textId="77777777" w:rsidR="006354B1" w:rsidRPr="006354B1" w:rsidRDefault="006354B1" w:rsidP="00C25241">
      <w:pPr>
        <w:tabs>
          <w:tab w:val="left" w:pos="2460"/>
        </w:tabs>
        <w:spacing w:after="120"/>
        <w:rPr>
          <w:rFonts w:ascii="Arial" w:hAnsi="Arial" w:cs="Arial"/>
          <w:sz w:val="24"/>
          <w:szCs w:val="24"/>
        </w:rPr>
      </w:pPr>
    </w:p>
    <w:p w14:paraId="4958A5FE" w14:textId="4F4635B2" w:rsidR="006354B1" w:rsidRDefault="00A82288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</w:t>
      </w:r>
      <w:r w:rsidR="00C25241">
        <w:rPr>
          <w:rFonts w:ascii="Arial" w:hAnsi="Arial" w:cs="Arial"/>
          <w:b/>
          <w:sz w:val="24"/>
          <w:szCs w:val="24"/>
        </w:rPr>
        <w:t>2</w:t>
      </w:r>
      <w:r w:rsidR="004C53CF">
        <w:rPr>
          <w:rFonts w:ascii="Arial" w:hAnsi="Arial" w:cs="Arial"/>
          <w:b/>
          <w:sz w:val="24"/>
          <w:szCs w:val="24"/>
        </w:rPr>
        <w:t>.</w:t>
      </w:r>
    </w:p>
    <w:p w14:paraId="6927F631" w14:textId="695B3B35" w:rsidR="00F01F68" w:rsidRPr="009F6157" w:rsidRDefault="00F01F68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>Naručitelj ima pravo na pisanu reklamaciju u pogledu kvalitete izvršene usluge u roku od 30 (trideset) dana od izvršenja usluge. Pružatelj usluge je dužan u roku od 3 (tri) dana po primitku reklamacije riješiti reklamaciju o vlastitom trošku, ili u protivnom snosi trošak štete nastale na strani Naručitelja.</w:t>
      </w:r>
    </w:p>
    <w:p w14:paraId="3D1CA5AB" w14:textId="6DC79BD8" w:rsidR="00F01F68" w:rsidRPr="009F6157" w:rsidRDefault="00F01F68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>U slučaju kašnjenja izvršenja usluge, uzrokovanog isključivom odgovornošću pružatelja usluge, isti će Naručitelju plat</w:t>
      </w:r>
      <w:r w:rsidR="00A82288">
        <w:rPr>
          <w:rFonts w:ascii="Arial" w:hAnsi="Arial" w:cs="Arial"/>
          <w:sz w:val="24"/>
          <w:szCs w:val="24"/>
        </w:rPr>
        <w:t>iti ugovornu kaznu u iznosu od 2</w:t>
      </w:r>
      <w:r w:rsidR="00A82288">
        <w:rPr>
          <w:rFonts w:ascii="Arial Narrow" w:hAnsi="Arial Narrow" w:cs="Arial"/>
          <w:sz w:val="24"/>
          <w:szCs w:val="24"/>
        </w:rPr>
        <w:t>‰</w:t>
      </w:r>
      <w:r w:rsidRPr="009F6157">
        <w:rPr>
          <w:rFonts w:ascii="Arial" w:hAnsi="Arial" w:cs="Arial"/>
          <w:sz w:val="24"/>
          <w:szCs w:val="24"/>
        </w:rPr>
        <w:t xml:space="preserve"> od vrijednosti </w:t>
      </w:r>
      <w:r w:rsidR="00A82288">
        <w:rPr>
          <w:rFonts w:ascii="Arial" w:hAnsi="Arial" w:cs="Arial"/>
          <w:sz w:val="24"/>
          <w:szCs w:val="24"/>
        </w:rPr>
        <w:t>ugovora</w:t>
      </w:r>
      <w:r w:rsidRPr="009F6157">
        <w:rPr>
          <w:rFonts w:ascii="Arial" w:hAnsi="Arial" w:cs="Arial"/>
          <w:sz w:val="24"/>
          <w:szCs w:val="24"/>
        </w:rPr>
        <w:t xml:space="preserve">, za svaki dan kašnjenja do urednog ispunjenja, s tim da ukupni iznos ugovorne kazne ne može prijeći </w:t>
      </w:r>
      <w:r w:rsidR="00A82288">
        <w:rPr>
          <w:rFonts w:ascii="Arial" w:hAnsi="Arial" w:cs="Arial"/>
          <w:sz w:val="24"/>
          <w:szCs w:val="24"/>
        </w:rPr>
        <w:t>5%</w:t>
      </w:r>
      <w:r w:rsidRPr="009F6157">
        <w:rPr>
          <w:rFonts w:ascii="Arial" w:hAnsi="Arial" w:cs="Arial"/>
          <w:sz w:val="24"/>
          <w:szCs w:val="24"/>
        </w:rPr>
        <w:t>.</w:t>
      </w:r>
    </w:p>
    <w:p w14:paraId="0F0C723B" w14:textId="0A0BBFA5" w:rsidR="00F01F68" w:rsidRPr="009F6157" w:rsidRDefault="00F01F68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 xml:space="preserve">Pružatelj usluge dužan je ugovornu kaznu platiti u roku 7 (sedam) dana od dana zaprimanja zahtjeva za plaćanje od strane Naručitelja. Naručitelj može naplatiti ugovornu kaznu i na način odbijanja iznosa obračunate kazne od fakturiranog iznosa za izvršenu uslugu ili pak </w:t>
      </w:r>
      <w:r w:rsidR="00A82288">
        <w:rPr>
          <w:rFonts w:ascii="Arial" w:hAnsi="Arial" w:cs="Arial"/>
          <w:sz w:val="24"/>
          <w:szCs w:val="24"/>
        </w:rPr>
        <w:t>Izvršitelj</w:t>
      </w:r>
      <w:r w:rsidRPr="009F6157">
        <w:rPr>
          <w:rFonts w:ascii="Arial" w:hAnsi="Arial" w:cs="Arial"/>
          <w:sz w:val="24"/>
          <w:szCs w:val="24"/>
        </w:rPr>
        <w:t xml:space="preserve"> može za odgovarajući iznos ugovorne kazne umanjiti iznos računa koji ispostavlja Naručitelju za izvršenu uslugu. </w:t>
      </w:r>
    </w:p>
    <w:p w14:paraId="35C4456B" w14:textId="77777777" w:rsidR="00F01F68" w:rsidRPr="009F6157" w:rsidRDefault="00F01F68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5A7E639" w14:textId="74C8AFB9" w:rsidR="00F01F68" w:rsidRPr="009F6157" w:rsidRDefault="00F01F68" w:rsidP="00C25241">
      <w:pPr>
        <w:tabs>
          <w:tab w:val="left" w:pos="246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F6157">
        <w:rPr>
          <w:rFonts w:ascii="Arial" w:hAnsi="Arial" w:cs="Arial"/>
          <w:b/>
          <w:sz w:val="24"/>
          <w:szCs w:val="24"/>
        </w:rPr>
        <w:t xml:space="preserve">Članak </w:t>
      </w:r>
      <w:r w:rsidR="00A82288">
        <w:rPr>
          <w:rFonts w:ascii="Arial" w:hAnsi="Arial" w:cs="Arial"/>
          <w:b/>
          <w:sz w:val="24"/>
          <w:szCs w:val="24"/>
        </w:rPr>
        <w:t>1</w:t>
      </w:r>
      <w:r w:rsidR="00C25241">
        <w:rPr>
          <w:rFonts w:ascii="Arial" w:hAnsi="Arial" w:cs="Arial"/>
          <w:b/>
          <w:sz w:val="24"/>
          <w:szCs w:val="24"/>
        </w:rPr>
        <w:t>3</w:t>
      </w:r>
      <w:r w:rsidRPr="009F6157">
        <w:rPr>
          <w:rFonts w:ascii="Arial" w:hAnsi="Arial" w:cs="Arial"/>
          <w:b/>
          <w:sz w:val="24"/>
          <w:szCs w:val="24"/>
        </w:rPr>
        <w:t xml:space="preserve">. </w:t>
      </w:r>
    </w:p>
    <w:p w14:paraId="5EE7D074" w14:textId="3BE64791" w:rsidR="00F01F68" w:rsidRPr="009F6157" w:rsidRDefault="00F01F68" w:rsidP="00C2524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 xml:space="preserve">Naručitelj ima pravo raskinuti ovaj Ugovor u slučaju neizvršavanja obveza iz ovog Ugovora od strane </w:t>
      </w:r>
      <w:r w:rsidR="00C25241">
        <w:rPr>
          <w:rFonts w:ascii="Arial" w:hAnsi="Arial" w:cs="Arial"/>
          <w:sz w:val="24"/>
          <w:szCs w:val="24"/>
        </w:rPr>
        <w:t>Izvršitelja</w:t>
      </w:r>
      <w:r w:rsidRPr="009F6157">
        <w:rPr>
          <w:rFonts w:ascii="Arial" w:hAnsi="Arial" w:cs="Arial"/>
          <w:sz w:val="24"/>
          <w:szCs w:val="24"/>
        </w:rPr>
        <w:t xml:space="preserve">. </w:t>
      </w:r>
      <w:r w:rsidR="00C25241">
        <w:rPr>
          <w:rFonts w:ascii="Arial" w:hAnsi="Arial" w:cs="Arial"/>
          <w:sz w:val="24"/>
          <w:szCs w:val="24"/>
        </w:rPr>
        <w:t>U tom slučaju naplatit će se jamstvo za uredno izvršenje ugovora.</w:t>
      </w:r>
    </w:p>
    <w:p w14:paraId="7E34C9A7" w14:textId="001491BF" w:rsidR="00F01F68" w:rsidRPr="009F6157" w:rsidRDefault="00C25241" w:rsidP="00C2524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Izvršitelj</w:t>
      </w:r>
      <w:r w:rsidRPr="009F6157">
        <w:rPr>
          <w:rFonts w:ascii="Arial" w:hAnsi="Arial" w:cs="Arial"/>
          <w:sz w:val="24"/>
          <w:szCs w:val="24"/>
        </w:rPr>
        <w:t xml:space="preserve"> </w:t>
      </w:r>
      <w:r w:rsidR="00F01F68" w:rsidRPr="009F6157">
        <w:rPr>
          <w:rFonts w:ascii="Arial" w:hAnsi="Arial" w:cs="Arial"/>
          <w:sz w:val="24"/>
          <w:szCs w:val="24"/>
        </w:rPr>
        <w:t>ima pravo raskinuti ovaj Ugovor ukoliko Naručitelj ne ispuni financijske obveze.</w:t>
      </w:r>
    </w:p>
    <w:p w14:paraId="65CF8DA4" w14:textId="77777777" w:rsidR="00F01F68" w:rsidRPr="009F6157" w:rsidRDefault="00F01F68" w:rsidP="00C25241">
      <w:pPr>
        <w:pStyle w:val="podnaslov"/>
        <w:spacing w:after="120"/>
        <w:rPr>
          <w:rFonts w:ascii="Arial" w:hAnsi="Arial" w:cs="Arial"/>
          <w:b/>
          <w:sz w:val="24"/>
          <w:szCs w:val="24"/>
        </w:rPr>
      </w:pPr>
    </w:p>
    <w:p w14:paraId="249F316A" w14:textId="6D2B4C08" w:rsidR="00F01F68" w:rsidRPr="009F6157" w:rsidRDefault="00F01F68" w:rsidP="00C25241">
      <w:pPr>
        <w:pStyle w:val="Bezproreda"/>
        <w:spacing w:after="120"/>
        <w:jc w:val="center"/>
        <w:rPr>
          <w:rFonts w:ascii="Arial" w:hAnsi="Arial" w:cs="Arial"/>
          <w:b/>
          <w:lang w:val="hr-HR"/>
        </w:rPr>
      </w:pPr>
      <w:r w:rsidRPr="009F6157">
        <w:rPr>
          <w:rFonts w:ascii="Arial" w:hAnsi="Arial" w:cs="Arial"/>
          <w:b/>
          <w:lang w:val="hr-HR"/>
        </w:rPr>
        <w:t xml:space="preserve">Članak </w:t>
      </w:r>
      <w:r w:rsidR="00A82288">
        <w:rPr>
          <w:rFonts w:ascii="Arial" w:hAnsi="Arial" w:cs="Arial"/>
          <w:b/>
          <w:lang w:val="hr-HR"/>
        </w:rPr>
        <w:t>1</w:t>
      </w:r>
      <w:r w:rsidR="00C25241">
        <w:rPr>
          <w:rFonts w:ascii="Arial" w:hAnsi="Arial" w:cs="Arial"/>
          <w:b/>
          <w:lang w:val="hr-HR"/>
        </w:rPr>
        <w:t>4</w:t>
      </w:r>
      <w:r w:rsidRPr="009F6157">
        <w:rPr>
          <w:rFonts w:ascii="Arial" w:hAnsi="Arial" w:cs="Arial"/>
          <w:b/>
          <w:lang w:val="hr-HR"/>
        </w:rPr>
        <w:t>.</w:t>
      </w:r>
    </w:p>
    <w:p w14:paraId="0D2D2912" w14:textId="2F3DCDAE" w:rsidR="00F01F68" w:rsidRPr="009F6157" w:rsidRDefault="00440F9F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Izvršitelj</w:t>
      </w:r>
      <w:r w:rsidR="00F01F68" w:rsidRPr="009F6157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14:paraId="188D567B" w14:textId="437B18D2" w:rsidR="00F01F68" w:rsidRPr="009F6157" w:rsidRDefault="00440F9F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Izvršitelj</w:t>
      </w:r>
      <w:r w:rsidRPr="009F6157">
        <w:rPr>
          <w:rFonts w:ascii="Arial" w:hAnsi="Arial" w:cs="Arial"/>
          <w:sz w:val="24"/>
          <w:szCs w:val="24"/>
        </w:rPr>
        <w:t xml:space="preserve"> </w:t>
      </w:r>
      <w:r w:rsidR="00F01F68" w:rsidRPr="009F6157">
        <w:rPr>
          <w:rFonts w:ascii="Arial" w:hAnsi="Arial" w:cs="Arial"/>
          <w:sz w:val="24"/>
          <w:szCs w:val="24"/>
        </w:rPr>
        <w:t xml:space="preserve">osobne podatke iz stavka 1. ovog članka neće koristiti ni na koji način niti će poduzimati bilo kakve radnje koje bi mogle značiti otkrivanje, promjenu ili gubitak tih osobnih podataka. </w:t>
      </w:r>
    </w:p>
    <w:p w14:paraId="013B7658" w14:textId="52E64376" w:rsidR="00F01F68" w:rsidRPr="009F6157" w:rsidRDefault="00440F9F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Izvršitelj</w:t>
      </w:r>
      <w:r w:rsidRPr="009F6157">
        <w:rPr>
          <w:rFonts w:ascii="Arial" w:hAnsi="Arial" w:cs="Arial"/>
          <w:sz w:val="24"/>
          <w:szCs w:val="24"/>
        </w:rPr>
        <w:t xml:space="preserve"> </w:t>
      </w:r>
      <w:r w:rsidR="00F01F68" w:rsidRPr="009F6157">
        <w:rPr>
          <w:rFonts w:ascii="Arial" w:hAnsi="Arial" w:cs="Arial"/>
          <w:sz w:val="24"/>
          <w:szCs w:val="24"/>
        </w:rPr>
        <w:t xml:space="preserve">se obvezuje da će povjerljivost osobnih podataka iz stavka 1. ovog članka čuvati i nakon prestanka ovog Ugovora. </w:t>
      </w:r>
    </w:p>
    <w:p w14:paraId="6137B049" w14:textId="307227EA" w:rsidR="00F01F68" w:rsidRPr="009F6157" w:rsidRDefault="00F01F68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t xml:space="preserve">Bilo kakvo neovlašteno raspolaganje </w:t>
      </w:r>
      <w:r w:rsidR="00440F9F">
        <w:rPr>
          <w:rFonts w:ascii="Arial" w:hAnsi="Arial" w:cs="Arial"/>
          <w:sz w:val="24"/>
          <w:szCs w:val="24"/>
        </w:rPr>
        <w:t>Izvršitelja</w:t>
      </w:r>
      <w:r w:rsidR="00440F9F" w:rsidRPr="009F6157">
        <w:rPr>
          <w:rFonts w:ascii="Arial" w:hAnsi="Arial" w:cs="Arial"/>
          <w:sz w:val="24"/>
          <w:szCs w:val="24"/>
        </w:rPr>
        <w:t xml:space="preserve"> </w:t>
      </w:r>
      <w:r w:rsidRPr="009F6157">
        <w:rPr>
          <w:rFonts w:ascii="Arial" w:hAnsi="Arial" w:cs="Arial"/>
          <w:sz w:val="24"/>
          <w:szCs w:val="24"/>
        </w:rPr>
        <w:t xml:space="preserve">osobnim podacima iz stavka 1. ovog članka predstavlja povredu zakonske obveze, pod materijalnom i kaznenom odgovornošću. </w:t>
      </w:r>
    </w:p>
    <w:p w14:paraId="3072C1B4" w14:textId="3C1FACCE" w:rsidR="00F01F68" w:rsidRPr="009F6157" w:rsidRDefault="00F01F68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157">
        <w:rPr>
          <w:rFonts w:ascii="Arial" w:hAnsi="Arial" w:cs="Arial"/>
          <w:sz w:val="24"/>
          <w:szCs w:val="24"/>
        </w:rPr>
        <w:lastRenderedPageBreak/>
        <w:t xml:space="preserve">Zakonski zastupnik </w:t>
      </w:r>
      <w:r w:rsidR="00440F9F">
        <w:rPr>
          <w:rFonts w:ascii="Arial" w:hAnsi="Arial" w:cs="Arial"/>
          <w:sz w:val="24"/>
          <w:szCs w:val="24"/>
        </w:rPr>
        <w:t>Izvršitelja</w:t>
      </w:r>
      <w:r w:rsidR="00440F9F" w:rsidRPr="009F6157">
        <w:rPr>
          <w:rFonts w:ascii="Arial" w:hAnsi="Arial" w:cs="Arial"/>
          <w:sz w:val="24"/>
          <w:szCs w:val="24"/>
        </w:rPr>
        <w:t xml:space="preserve"> </w:t>
      </w:r>
      <w:r w:rsidRPr="009F6157">
        <w:rPr>
          <w:rFonts w:ascii="Arial" w:hAnsi="Arial" w:cs="Arial"/>
          <w:sz w:val="24"/>
          <w:szCs w:val="24"/>
        </w:rPr>
        <w:t xml:space="preserve">dužan je o čuvanju povjerljivosti osobnih podataka iz stavka 1. ovog članka izvijestiti sve svoje zaposlene. </w:t>
      </w:r>
    </w:p>
    <w:p w14:paraId="3D7DEBE2" w14:textId="77777777" w:rsidR="00F01F68" w:rsidRPr="009F6157" w:rsidRDefault="00F01F68" w:rsidP="00C25241">
      <w:pPr>
        <w:pStyle w:val="Bezproreda"/>
        <w:spacing w:after="120"/>
        <w:rPr>
          <w:rFonts w:ascii="Arial" w:hAnsi="Arial" w:cs="Arial"/>
          <w:b/>
          <w:lang w:val="hr-HR"/>
        </w:rPr>
      </w:pPr>
    </w:p>
    <w:p w14:paraId="22CF209C" w14:textId="77777777" w:rsidR="00F01F68" w:rsidRPr="009F6157" w:rsidRDefault="00F01F68" w:rsidP="00C25241">
      <w:pPr>
        <w:pStyle w:val="Bezproreda"/>
        <w:spacing w:after="120"/>
        <w:jc w:val="center"/>
        <w:rPr>
          <w:rFonts w:ascii="Arial" w:hAnsi="Arial" w:cs="Arial"/>
          <w:b/>
          <w:lang w:val="hr-HR"/>
        </w:rPr>
      </w:pPr>
    </w:p>
    <w:p w14:paraId="7F22BC89" w14:textId="6A317629" w:rsidR="00F01F68" w:rsidRPr="009F6157" w:rsidRDefault="00F01F68" w:rsidP="00C25241">
      <w:pPr>
        <w:pStyle w:val="Bezproreda"/>
        <w:spacing w:after="120"/>
        <w:jc w:val="center"/>
        <w:rPr>
          <w:rFonts w:ascii="Arial" w:hAnsi="Arial" w:cs="Arial"/>
          <w:b/>
          <w:lang w:val="hr-HR"/>
        </w:rPr>
      </w:pPr>
      <w:r w:rsidRPr="009F6157">
        <w:rPr>
          <w:rFonts w:ascii="Arial" w:hAnsi="Arial" w:cs="Arial"/>
          <w:b/>
          <w:lang w:val="hr-HR"/>
        </w:rPr>
        <w:t xml:space="preserve">Članak </w:t>
      </w:r>
      <w:r w:rsidR="00A82288">
        <w:rPr>
          <w:rFonts w:ascii="Arial" w:hAnsi="Arial" w:cs="Arial"/>
          <w:b/>
          <w:lang w:val="hr-HR"/>
        </w:rPr>
        <w:t>1</w:t>
      </w:r>
      <w:r w:rsidR="00C25241">
        <w:rPr>
          <w:rFonts w:ascii="Arial" w:hAnsi="Arial" w:cs="Arial"/>
          <w:b/>
          <w:lang w:val="hr-HR"/>
        </w:rPr>
        <w:t>5</w:t>
      </w:r>
      <w:r w:rsidRPr="009F6157">
        <w:rPr>
          <w:rFonts w:ascii="Arial" w:hAnsi="Arial" w:cs="Arial"/>
          <w:b/>
          <w:lang w:val="hr-HR"/>
        </w:rPr>
        <w:t>.</w:t>
      </w:r>
    </w:p>
    <w:p w14:paraId="2C3C609E" w14:textId="5920185E" w:rsidR="00F01F68" w:rsidRPr="009F6157" w:rsidRDefault="00F01F68" w:rsidP="00C25241">
      <w:pPr>
        <w:pStyle w:val="Bezproreda"/>
        <w:spacing w:after="120"/>
        <w:jc w:val="both"/>
        <w:rPr>
          <w:rFonts w:ascii="Arial" w:hAnsi="Arial" w:cs="Arial"/>
          <w:lang w:val="hr-HR"/>
        </w:rPr>
      </w:pPr>
      <w:r w:rsidRPr="009F6157">
        <w:rPr>
          <w:rFonts w:ascii="Arial" w:hAnsi="Arial" w:cs="Arial"/>
          <w:lang w:val="hr-HR"/>
        </w:rPr>
        <w:t>Potpisom ovog Ugovora, ugovorne strane utvrđuju da će za sve slučajeve koji ovim Ugovorom nisu predviđeni ili su predviđeni suprotno, primijeniti Zakon o obveznim odnosima.</w:t>
      </w:r>
    </w:p>
    <w:p w14:paraId="235346DF" w14:textId="77777777" w:rsidR="00F01F68" w:rsidRPr="009F6157" w:rsidRDefault="00F01F68" w:rsidP="00C25241">
      <w:pPr>
        <w:pStyle w:val="Bezproreda"/>
        <w:spacing w:after="120"/>
        <w:jc w:val="both"/>
        <w:rPr>
          <w:rFonts w:ascii="Arial" w:hAnsi="Arial" w:cs="Arial"/>
          <w:lang w:val="hr-HR"/>
        </w:rPr>
      </w:pPr>
    </w:p>
    <w:p w14:paraId="4CD298B3" w14:textId="33187A10" w:rsidR="00F01F68" w:rsidRPr="009F6157" w:rsidRDefault="00F01F68" w:rsidP="00C25241">
      <w:pPr>
        <w:pStyle w:val="Bezproreda"/>
        <w:spacing w:after="120"/>
        <w:jc w:val="center"/>
        <w:rPr>
          <w:rFonts w:ascii="Arial" w:hAnsi="Arial" w:cs="Arial"/>
          <w:b/>
          <w:lang w:val="hr-HR"/>
        </w:rPr>
      </w:pPr>
      <w:r w:rsidRPr="009F6157">
        <w:rPr>
          <w:rFonts w:ascii="Arial" w:hAnsi="Arial" w:cs="Arial"/>
          <w:b/>
          <w:lang w:val="hr-HR"/>
        </w:rPr>
        <w:t>Članak 1</w:t>
      </w:r>
      <w:r w:rsidR="00C25241">
        <w:rPr>
          <w:rFonts w:ascii="Arial" w:hAnsi="Arial" w:cs="Arial"/>
          <w:b/>
          <w:lang w:val="hr-HR"/>
        </w:rPr>
        <w:t>6</w:t>
      </w:r>
      <w:r w:rsidRPr="009F6157">
        <w:rPr>
          <w:rFonts w:ascii="Arial" w:hAnsi="Arial" w:cs="Arial"/>
          <w:b/>
          <w:lang w:val="hr-HR"/>
        </w:rPr>
        <w:t>.</w:t>
      </w:r>
    </w:p>
    <w:p w14:paraId="11F59033" w14:textId="3F53A3B8" w:rsidR="00F01F68" w:rsidRPr="009F6157" w:rsidRDefault="00F01F68" w:rsidP="00C25241">
      <w:pPr>
        <w:pStyle w:val="Bezproreda"/>
        <w:spacing w:after="120"/>
        <w:jc w:val="both"/>
        <w:rPr>
          <w:rFonts w:ascii="Arial" w:hAnsi="Arial" w:cs="Arial"/>
          <w:lang w:val="hr-HR"/>
        </w:rPr>
      </w:pPr>
      <w:r w:rsidRPr="009F6157">
        <w:rPr>
          <w:rFonts w:ascii="Arial" w:hAnsi="Arial" w:cs="Arial"/>
          <w:lang w:val="hr-HR"/>
        </w:rPr>
        <w:t>Sve sporove koji eventualno nastanu u tijeku pružanja usluge ugovorne strane rješavat će sporazumno. Ako eventualni spor ugovorne strane ne riješe na spomenuti način suglasne su da je mjerodavan stvarno nadležan sud.</w:t>
      </w:r>
    </w:p>
    <w:p w14:paraId="4E4E3726" w14:textId="77777777" w:rsidR="00440F9F" w:rsidRPr="009F6157" w:rsidRDefault="00440F9F" w:rsidP="00C25241">
      <w:pPr>
        <w:pStyle w:val="Uvuenotijeloteksta"/>
        <w:ind w:left="0"/>
        <w:jc w:val="both"/>
        <w:rPr>
          <w:rFonts w:ascii="Arial" w:hAnsi="Arial" w:cs="Arial"/>
          <w:lang w:val="hr-HR"/>
        </w:rPr>
      </w:pPr>
    </w:p>
    <w:p w14:paraId="4D486CE5" w14:textId="6808F436" w:rsidR="00F01F68" w:rsidRPr="009F6157" w:rsidRDefault="00F01F68" w:rsidP="00C25241">
      <w:pPr>
        <w:pStyle w:val="Bezproreda"/>
        <w:spacing w:after="120"/>
        <w:jc w:val="center"/>
        <w:rPr>
          <w:rFonts w:ascii="Arial" w:hAnsi="Arial" w:cs="Arial"/>
          <w:b/>
          <w:lang w:val="hr-HR"/>
        </w:rPr>
      </w:pPr>
      <w:r w:rsidRPr="009F6157">
        <w:rPr>
          <w:rFonts w:ascii="Arial" w:hAnsi="Arial" w:cs="Arial"/>
          <w:b/>
          <w:lang w:val="hr-HR"/>
        </w:rPr>
        <w:t>Članak 1</w:t>
      </w:r>
      <w:r w:rsidR="00C25241">
        <w:rPr>
          <w:rFonts w:ascii="Arial" w:hAnsi="Arial" w:cs="Arial"/>
          <w:b/>
          <w:lang w:val="hr-HR"/>
        </w:rPr>
        <w:t>7</w:t>
      </w:r>
      <w:r w:rsidRPr="009F6157">
        <w:rPr>
          <w:rFonts w:ascii="Arial" w:hAnsi="Arial" w:cs="Arial"/>
          <w:b/>
          <w:lang w:val="hr-HR"/>
        </w:rPr>
        <w:t>.</w:t>
      </w:r>
    </w:p>
    <w:p w14:paraId="40A6ED2D" w14:textId="109836E4" w:rsidR="00440F9F" w:rsidRDefault="00440F9F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U</w:t>
      </w:r>
      <w:r w:rsidR="00AD4980" w:rsidRPr="009F6157">
        <w:rPr>
          <w:rFonts w:ascii="Arial" w:hAnsi="Arial" w:cs="Arial"/>
          <w:sz w:val="24"/>
          <w:szCs w:val="24"/>
        </w:rPr>
        <w:t xml:space="preserve">govor </w:t>
      </w:r>
      <w:r w:rsidRPr="009F6157">
        <w:rPr>
          <w:rFonts w:ascii="Arial" w:hAnsi="Arial" w:cs="Arial"/>
          <w:sz w:val="24"/>
          <w:szCs w:val="24"/>
        </w:rPr>
        <w:t xml:space="preserve">stupa na snagu danom </w:t>
      </w:r>
      <w:r>
        <w:rPr>
          <w:rFonts w:ascii="Arial" w:hAnsi="Arial" w:cs="Arial"/>
          <w:sz w:val="24"/>
          <w:szCs w:val="24"/>
        </w:rPr>
        <w:t>potpisa ugovornih strana.</w:t>
      </w:r>
    </w:p>
    <w:p w14:paraId="74AAB80F" w14:textId="77777777" w:rsidR="00440F9F" w:rsidRDefault="00440F9F" w:rsidP="00C25241">
      <w:pPr>
        <w:pStyle w:val="sredina"/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E903BF" w14:textId="66A2848B" w:rsidR="00AD4980" w:rsidRPr="00440F9F" w:rsidRDefault="00AD4980" w:rsidP="00C25241">
      <w:pPr>
        <w:pStyle w:val="sredina"/>
        <w:spacing w:after="120"/>
        <w:rPr>
          <w:rFonts w:ascii="Arial" w:hAnsi="Arial" w:cs="Arial"/>
          <w:b/>
          <w:sz w:val="24"/>
          <w:szCs w:val="24"/>
        </w:rPr>
      </w:pPr>
      <w:r w:rsidRPr="00440F9F">
        <w:rPr>
          <w:rFonts w:ascii="Arial" w:hAnsi="Arial" w:cs="Arial"/>
          <w:b/>
          <w:sz w:val="24"/>
          <w:szCs w:val="24"/>
        </w:rPr>
        <w:t xml:space="preserve">Članak </w:t>
      </w:r>
      <w:r w:rsidR="00F01F68" w:rsidRPr="00440F9F">
        <w:rPr>
          <w:rFonts w:ascii="Arial" w:hAnsi="Arial" w:cs="Arial"/>
          <w:b/>
          <w:sz w:val="24"/>
          <w:szCs w:val="24"/>
        </w:rPr>
        <w:t>1</w:t>
      </w:r>
      <w:r w:rsidR="00C25241">
        <w:rPr>
          <w:rFonts w:ascii="Arial" w:hAnsi="Arial" w:cs="Arial"/>
          <w:b/>
          <w:sz w:val="24"/>
          <w:szCs w:val="24"/>
        </w:rPr>
        <w:t>8</w:t>
      </w:r>
      <w:r w:rsidRPr="00440F9F">
        <w:rPr>
          <w:rFonts w:ascii="Arial" w:hAnsi="Arial" w:cs="Arial"/>
          <w:b/>
          <w:sz w:val="24"/>
          <w:szCs w:val="24"/>
        </w:rPr>
        <w:t>.</w:t>
      </w:r>
    </w:p>
    <w:p w14:paraId="5FDD1793" w14:textId="77777777" w:rsidR="00440F9F" w:rsidRPr="00440F9F" w:rsidRDefault="00440F9F" w:rsidP="00C2524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0F9F">
        <w:rPr>
          <w:rFonts w:ascii="Arial" w:hAnsi="Arial" w:cs="Arial"/>
          <w:sz w:val="24"/>
          <w:szCs w:val="24"/>
        </w:rPr>
        <w:t>Ugovor je sastavljen u šest (6) istovjetnih primjeraka, za svaku ugovornu stranu po tri (3), a zaključen je danom potpisa ovlaštenih osoba.</w:t>
      </w:r>
    </w:p>
    <w:p w14:paraId="6E6575BE" w14:textId="77777777" w:rsidR="00FE65F3" w:rsidRDefault="00FE65F3" w:rsidP="00C25241">
      <w:pPr>
        <w:spacing w:after="120"/>
        <w:rPr>
          <w:rFonts w:ascii="Arial" w:hAnsi="Arial" w:cs="Arial"/>
          <w:sz w:val="24"/>
          <w:szCs w:val="24"/>
        </w:rPr>
      </w:pPr>
    </w:p>
    <w:p w14:paraId="197184AC" w14:textId="058C31F7" w:rsidR="00FE65F3" w:rsidRDefault="00FE65F3" w:rsidP="00C25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</w:p>
    <w:p w14:paraId="516E0A41" w14:textId="77777777" w:rsidR="00FE65F3" w:rsidRDefault="00FE65F3" w:rsidP="00C25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</w:p>
    <w:p w14:paraId="03FA0FCA" w14:textId="4190DFB9" w:rsidR="00C6187C" w:rsidRDefault="00AD4980" w:rsidP="00C25241">
      <w:pPr>
        <w:spacing w:after="120"/>
        <w:rPr>
          <w:rFonts w:ascii="Arial" w:hAnsi="Arial" w:cs="Arial"/>
          <w:sz w:val="24"/>
          <w:szCs w:val="24"/>
        </w:rPr>
      </w:pPr>
      <w:r w:rsidRPr="00A82288">
        <w:rPr>
          <w:rFonts w:ascii="Arial" w:hAnsi="Arial" w:cs="Arial"/>
          <w:sz w:val="24"/>
          <w:szCs w:val="24"/>
        </w:rPr>
        <w:t xml:space="preserve">U </w:t>
      </w:r>
      <w:r w:rsidR="006617F3" w:rsidRPr="00A82288">
        <w:rPr>
          <w:rFonts w:ascii="Arial" w:hAnsi="Arial" w:cs="Arial"/>
          <w:sz w:val="24"/>
          <w:szCs w:val="24"/>
        </w:rPr>
        <w:t>Koprivnici,</w:t>
      </w:r>
      <w:r w:rsidR="00FE65F3">
        <w:rPr>
          <w:rFonts w:ascii="Arial" w:hAnsi="Arial" w:cs="Arial"/>
          <w:sz w:val="24"/>
          <w:szCs w:val="24"/>
        </w:rPr>
        <w:t xml:space="preserve"> ________ 2021. godine</w:t>
      </w:r>
    </w:p>
    <w:p w14:paraId="6DE39F30" w14:textId="77777777" w:rsidR="00FE65F3" w:rsidRDefault="00FE65F3" w:rsidP="00C25241">
      <w:pPr>
        <w:spacing w:after="120"/>
        <w:rPr>
          <w:rFonts w:ascii="Arial" w:hAnsi="Arial" w:cs="Arial"/>
          <w:sz w:val="24"/>
          <w:szCs w:val="24"/>
        </w:rPr>
      </w:pPr>
    </w:p>
    <w:p w14:paraId="25AD3EE4" w14:textId="65195F7F" w:rsidR="00FE65F3" w:rsidRPr="00A82288" w:rsidRDefault="00FE65F3" w:rsidP="00C25241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969"/>
      </w:tblGrid>
      <w:tr w:rsidR="00C6187C" w:rsidRPr="00A82288" w14:paraId="0FD9B6DD" w14:textId="77777777" w:rsidTr="00C6187C">
        <w:tc>
          <w:tcPr>
            <w:tcW w:w="4077" w:type="dxa"/>
          </w:tcPr>
          <w:p w14:paraId="2B3C6005" w14:textId="77777777" w:rsidR="00C6187C" w:rsidRPr="00A82288" w:rsidRDefault="00C6187C" w:rsidP="00C25241">
            <w:pPr>
              <w:tabs>
                <w:tab w:val="center" w:pos="252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288">
              <w:rPr>
                <w:rFonts w:ascii="Arial" w:hAnsi="Arial" w:cs="Arial"/>
                <w:b/>
                <w:sz w:val="24"/>
                <w:szCs w:val="24"/>
              </w:rPr>
              <w:t>IZVRŠITELJ</w:t>
            </w:r>
          </w:p>
        </w:tc>
        <w:tc>
          <w:tcPr>
            <w:tcW w:w="1418" w:type="dxa"/>
          </w:tcPr>
          <w:p w14:paraId="463C7D07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954DE3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288">
              <w:rPr>
                <w:rFonts w:ascii="Arial" w:hAnsi="Arial" w:cs="Arial"/>
                <w:b/>
                <w:sz w:val="24"/>
                <w:szCs w:val="24"/>
              </w:rPr>
              <w:t>NARUČITELJ</w:t>
            </w:r>
          </w:p>
        </w:tc>
      </w:tr>
      <w:tr w:rsidR="00C6187C" w:rsidRPr="00A82288" w14:paraId="6181309A" w14:textId="77777777" w:rsidTr="00C6187C">
        <w:tc>
          <w:tcPr>
            <w:tcW w:w="4077" w:type="dxa"/>
          </w:tcPr>
          <w:p w14:paraId="2E48F502" w14:textId="505EE341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C1476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D9B853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87C" w:rsidRPr="00A82288" w14:paraId="6ED2182B" w14:textId="77777777" w:rsidTr="00C6187C">
        <w:tc>
          <w:tcPr>
            <w:tcW w:w="4077" w:type="dxa"/>
            <w:tcBorders>
              <w:bottom w:val="single" w:sz="4" w:space="0" w:color="auto"/>
            </w:tcBorders>
          </w:tcPr>
          <w:p w14:paraId="0C756BFC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C6D1B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67EBE9" w14:textId="77777777" w:rsidR="00C6187C" w:rsidRPr="00A82288" w:rsidRDefault="00C6187C" w:rsidP="00C252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8B822" w14:textId="77777777" w:rsidR="00C6187C" w:rsidRPr="009F6157" w:rsidRDefault="00C6187C" w:rsidP="00C25241">
      <w:pPr>
        <w:spacing w:after="120"/>
        <w:rPr>
          <w:rFonts w:ascii="Arial" w:hAnsi="Arial" w:cs="Arial"/>
          <w:b/>
          <w:sz w:val="24"/>
          <w:szCs w:val="24"/>
        </w:rPr>
      </w:pPr>
    </w:p>
    <w:sectPr w:rsidR="00C6187C" w:rsidRPr="009F6157" w:rsidSect="00C6187C">
      <w:pgSz w:w="11906" w:h="16838"/>
      <w:pgMar w:top="1418" w:right="85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5C0BD2"/>
    <w:lvl w:ilvl="0">
      <w:numFmt w:val="decimal"/>
      <w:lvlText w:val="*"/>
      <w:lvlJc w:val="left"/>
    </w:lvl>
  </w:abstractNum>
  <w:abstractNum w:abstractNumId="1" w15:restartNumberingAfterBreak="0">
    <w:nsid w:val="08BC419E"/>
    <w:multiLevelType w:val="hybridMultilevel"/>
    <w:tmpl w:val="069CE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C50"/>
    <w:multiLevelType w:val="hybridMultilevel"/>
    <w:tmpl w:val="0FE64F0A"/>
    <w:lvl w:ilvl="0" w:tplc="54A46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7BB1"/>
    <w:multiLevelType w:val="hybridMultilevel"/>
    <w:tmpl w:val="33AEEC8A"/>
    <w:lvl w:ilvl="0" w:tplc="2C120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s-ES_tradnl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6"/>
    <w:rsid w:val="00083C88"/>
    <w:rsid w:val="00091255"/>
    <w:rsid w:val="000975BE"/>
    <w:rsid w:val="00097D07"/>
    <w:rsid w:val="000A3A49"/>
    <w:rsid w:val="000A5136"/>
    <w:rsid w:val="000B0FC7"/>
    <w:rsid w:val="000E13AE"/>
    <w:rsid w:val="00130632"/>
    <w:rsid w:val="00144615"/>
    <w:rsid w:val="00153277"/>
    <w:rsid w:val="001631CD"/>
    <w:rsid w:val="00175E00"/>
    <w:rsid w:val="00177A53"/>
    <w:rsid w:val="001A6ECE"/>
    <w:rsid w:val="001C2049"/>
    <w:rsid w:val="00213617"/>
    <w:rsid w:val="00252EE2"/>
    <w:rsid w:val="00273FD8"/>
    <w:rsid w:val="002A797A"/>
    <w:rsid w:val="002C4DF3"/>
    <w:rsid w:val="002E4381"/>
    <w:rsid w:val="00301D33"/>
    <w:rsid w:val="00361308"/>
    <w:rsid w:val="003734B2"/>
    <w:rsid w:val="00421741"/>
    <w:rsid w:val="00435AFB"/>
    <w:rsid w:val="00440F9F"/>
    <w:rsid w:val="0044652B"/>
    <w:rsid w:val="004541DD"/>
    <w:rsid w:val="004839D1"/>
    <w:rsid w:val="004A41D2"/>
    <w:rsid w:val="004C3685"/>
    <w:rsid w:val="004C53CF"/>
    <w:rsid w:val="004D580A"/>
    <w:rsid w:val="004E5031"/>
    <w:rsid w:val="005279C8"/>
    <w:rsid w:val="00554EEE"/>
    <w:rsid w:val="00571107"/>
    <w:rsid w:val="005813C4"/>
    <w:rsid w:val="005C03E1"/>
    <w:rsid w:val="005D6A51"/>
    <w:rsid w:val="006354B1"/>
    <w:rsid w:val="006617F3"/>
    <w:rsid w:val="00685268"/>
    <w:rsid w:val="00687DB3"/>
    <w:rsid w:val="006A0836"/>
    <w:rsid w:val="006A4830"/>
    <w:rsid w:val="006F1624"/>
    <w:rsid w:val="00710BC3"/>
    <w:rsid w:val="00713A50"/>
    <w:rsid w:val="007213D5"/>
    <w:rsid w:val="00741FF5"/>
    <w:rsid w:val="00786970"/>
    <w:rsid w:val="007C26E6"/>
    <w:rsid w:val="007E3C2B"/>
    <w:rsid w:val="008072D1"/>
    <w:rsid w:val="00826C19"/>
    <w:rsid w:val="0083114E"/>
    <w:rsid w:val="008A2BC0"/>
    <w:rsid w:val="008D4A81"/>
    <w:rsid w:val="008E0B81"/>
    <w:rsid w:val="008E321C"/>
    <w:rsid w:val="00943A14"/>
    <w:rsid w:val="009554C3"/>
    <w:rsid w:val="00962F7D"/>
    <w:rsid w:val="009649ED"/>
    <w:rsid w:val="00982D1B"/>
    <w:rsid w:val="009A0C24"/>
    <w:rsid w:val="009B651A"/>
    <w:rsid w:val="009E46B9"/>
    <w:rsid w:val="009F41CE"/>
    <w:rsid w:val="009F6157"/>
    <w:rsid w:val="00A007BB"/>
    <w:rsid w:val="00A07E83"/>
    <w:rsid w:val="00A14889"/>
    <w:rsid w:val="00A32954"/>
    <w:rsid w:val="00A752E1"/>
    <w:rsid w:val="00A82288"/>
    <w:rsid w:val="00AB419C"/>
    <w:rsid w:val="00AD4980"/>
    <w:rsid w:val="00AF127F"/>
    <w:rsid w:val="00B359D2"/>
    <w:rsid w:val="00B6424A"/>
    <w:rsid w:val="00B90884"/>
    <w:rsid w:val="00BF1DDF"/>
    <w:rsid w:val="00BF6495"/>
    <w:rsid w:val="00C25241"/>
    <w:rsid w:val="00C40912"/>
    <w:rsid w:val="00C522E2"/>
    <w:rsid w:val="00C55DD7"/>
    <w:rsid w:val="00C6187C"/>
    <w:rsid w:val="00C62B71"/>
    <w:rsid w:val="00C8611C"/>
    <w:rsid w:val="00CC4ADC"/>
    <w:rsid w:val="00CE1101"/>
    <w:rsid w:val="00D03EAA"/>
    <w:rsid w:val="00D4623C"/>
    <w:rsid w:val="00D52647"/>
    <w:rsid w:val="00D701AB"/>
    <w:rsid w:val="00D84A33"/>
    <w:rsid w:val="00DA6018"/>
    <w:rsid w:val="00DE0819"/>
    <w:rsid w:val="00E07CEE"/>
    <w:rsid w:val="00E3290A"/>
    <w:rsid w:val="00EB28C7"/>
    <w:rsid w:val="00ED0DF0"/>
    <w:rsid w:val="00F009AA"/>
    <w:rsid w:val="00F01F68"/>
    <w:rsid w:val="00F35AA4"/>
    <w:rsid w:val="00F71E85"/>
    <w:rsid w:val="00FA23EF"/>
    <w:rsid w:val="00FA3A2F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9E18"/>
  <w15:docId w15:val="{FA525E72-2DE4-41C2-B2EF-6C3BF79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ind w:right="3684"/>
      <w:jc w:val="center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ind w:left="-426"/>
      <w:jc w:val="center"/>
      <w:outlineLvl w:val="2"/>
    </w:pPr>
    <w:rPr>
      <w:rFonts w:ascii="Tahoma" w:hAnsi="Tahoma" w:cs="Tahoma"/>
      <w:sz w:val="24"/>
    </w:rPr>
  </w:style>
  <w:style w:type="paragraph" w:styleId="Naslov4">
    <w:name w:val="heading 4"/>
    <w:basedOn w:val="Normal"/>
    <w:next w:val="Normal"/>
    <w:qFormat/>
    <w:pPr>
      <w:keepNext/>
      <w:ind w:left="-426"/>
      <w:jc w:val="both"/>
      <w:outlineLvl w:val="3"/>
    </w:pPr>
    <w:rPr>
      <w:rFonts w:ascii="Tahoma" w:hAnsi="Tahoma" w:cs="Tahoma"/>
      <w:sz w:val="24"/>
    </w:rPr>
  </w:style>
  <w:style w:type="paragraph" w:styleId="Naslov5">
    <w:name w:val="heading 5"/>
    <w:basedOn w:val="Normal"/>
    <w:next w:val="Normal"/>
    <w:qFormat/>
    <w:pPr>
      <w:keepNext/>
      <w:ind w:left="-426"/>
      <w:jc w:val="both"/>
      <w:outlineLvl w:val="4"/>
    </w:pPr>
    <w:rPr>
      <w:rFonts w:ascii="Tahoma" w:hAnsi="Tahoma" w:cs="Tahoma"/>
      <w:b/>
      <w:bCs/>
      <w:sz w:val="24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center" w:pos="2268"/>
        <w:tab w:val="center" w:pos="6804"/>
      </w:tabs>
      <w:jc w:val="center"/>
      <w:outlineLvl w:val="6"/>
    </w:pPr>
    <w:rPr>
      <w:rFonts w:ascii="Tahoma" w:hAnsi="Tahoma" w:cs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customStyle="1" w:styleId="podnaslov">
    <w:name w:val="podnaslov"/>
    <w:basedOn w:val="Normal"/>
    <w:pPr>
      <w:overflowPunct w:val="0"/>
      <w:autoSpaceDE w:val="0"/>
      <w:autoSpaceDN w:val="0"/>
      <w:adjustRightInd w:val="0"/>
      <w:textAlignment w:val="baseline"/>
    </w:pPr>
    <w:rPr>
      <w:rFonts w:ascii="CRO_Dutch-Normal" w:hAnsi="CRO_Dutch-Normal"/>
    </w:rPr>
  </w:style>
  <w:style w:type="paragraph" w:customStyle="1" w:styleId="sredina">
    <w:name w:val="sredin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CRO_Dutch-Normal" w:hAnsi="CRO_Dutch-Normal"/>
    </w:rPr>
  </w:style>
  <w:style w:type="paragraph" w:styleId="StandardWeb">
    <w:name w:val="Normal (Web)"/>
    <w:basedOn w:val="Normal"/>
    <w:uiPriority w:val="99"/>
    <w:semiHidden/>
    <w:unhideWhenUsed/>
    <w:rsid w:val="00C62B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21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17F3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val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01F68"/>
    <w:pPr>
      <w:suppressAutoHyphens/>
      <w:spacing w:after="120"/>
      <w:ind w:left="283"/>
    </w:pPr>
    <w:rPr>
      <w:rFonts w:ascii="Times New Roman" w:hAnsi="Times New Roman"/>
      <w:sz w:val="24"/>
      <w:szCs w:val="24"/>
      <w:lang w:val="en-GB" w:eastAsia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01F68"/>
    <w:rPr>
      <w:sz w:val="24"/>
      <w:szCs w:val="24"/>
      <w:lang w:val="en-GB" w:eastAsia="ar-SA"/>
    </w:rPr>
  </w:style>
  <w:style w:type="paragraph" w:styleId="Bezproreda">
    <w:name w:val="No Spacing"/>
    <w:link w:val="BezproredaChar"/>
    <w:uiPriority w:val="1"/>
    <w:qFormat/>
    <w:rsid w:val="00F01F68"/>
    <w:pPr>
      <w:suppressAutoHyphens/>
    </w:pPr>
    <w:rPr>
      <w:sz w:val="24"/>
      <w:szCs w:val="24"/>
      <w:lang w:val="en-GB" w:eastAsia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1F68"/>
    <w:rPr>
      <w:sz w:val="24"/>
      <w:szCs w:val="24"/>
      <w:lang w:val="en-GB" w:eastAsia="ar-SA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A32954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BCD-BC93-4C26-AC98-37A3FED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MEMORANDUM1.dot</Template>
  <TotalTime>516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Binel d.o.o.</vt:lpstr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Binel d.o.o.</dc:title>
  <dc:creator>Stjepan</dc:creator>
  <cp:lastModifiedBy>Vedrana Podnar</cp:lastModifiedBy>
  <cp:revision>9</cp:revision>
  <cp:lastPrinted>2014-10-24T07:34:00Z</cp:lastPrinted>
  <dcterms:created xsi:type="dcterms:W3CDTF">2021-06-14T13:22:00Z</dcterms:created>
  <dcterms:modified xsi:type="dcterms:W3CDTF">2021-07-23T16:02:00Z</dcterms:modified>
</cp:coreProperties>
</file>