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Look w:val="04A0" w:firstRow="1" w:lastRow="0" w:firstColumn="1" w:lastColumn="0" w:noHBand="0" w:noVBand="1"/>
      </w:tblPr>
      <w:tblGrid>
        <w:gridCol w:w="3369"/>
        <w:gridCol w:w="2959"/>
        <w:gridCol w:w="2852"/>
      </w:tblGrid>
      <w:tr w:rsidR="00BA407D" w:rsidRPr="00BA407D" w:rsidTr="00C126A3">
        <w:tc>
          <w:tcPr>
            <w:tcW w:w="9180" w:type="dxa"/>
            <w:gridSpan w:val="3"/>
          </w:tcPr>
          <w:p w:rsidR="00BF372C" w:rsidRDefault="00BF372C" w:rsidP="00BA407D">
            <w:pPr>
              <w:jc w:val="center"/>
              <w:rPr>
                <w:rFonts w:ascii="Times New Roman" w:hAnsi="Times New Roman" w:cs="Times New Roman"/>
                <w:b/>
                <w:sz w:val="24"/>
                <w:szCs w:val="24"/>
              </w:rPr>
            </w:pPr>
            <w:r>
              <w:rPr>
                <w:rFonts w:ascii="Times New Roman" w:hAnsi="Times New Roman" w:cs="Times New Roman"/>
                <w:b/>
                <w:sz w:val="24"/>
                <w:szCs w:val="24"/>
              </w:rPr>
              <w:t>IZVJEŠĆE</w:t>
            </w:r>
            <w:r w:rsidR="00BA407D" w:rsidRPr="00BA407D">
              <w:rPr>
                <w:rFonts w:ascii="Times New Roman" w:hAnsi="Times New Roman" w:cs="Times New Roman"/>
                <w:b/>
                <w:sz w:val="24"/>
                <w:szCs w:val="24"/>
              </w:rPr>
              <w:t xml:space="preserve"> O PROVEDENOM SAVJETOVANJU </w:t>
            </w:r>
          </w:p>
          <w:p w:rsidR="00BA407D" w:rsidRPr="00BA407D" w:rsidRDefault="00BA407D" w:rsidP="00BA407D">
            <w:pPr>
              <w:jc w:val="center"/>
              <w:rPr>
                <w:rFonts w:ascii="Times New Roman" w:hAnsi="Times New Roman" w:cs="Times New Roman"/>
                <w:b/>
                <w:sz w:val="24"/>
                <w:szCs w:val="24"/>
              </w:rPr>
            </w:pPr>
            <w:r w:rsidRPr="00BA407D">
              <w:rPr>
                <w:rFonts w:ascii="Times New Roman" w:hAnsi="Times New Roman" w:cs="Times New Roman"/>
                <w:b/>
                <w:sz w:val="24"/>
                <w:szCs w:val="24"/>
              </w:rPr>
              <w:t>SA ZAINTERESIRANOM JAVNOŠĆU</w:t>
            </w:r>
          </w:p>
        </w:tc>
      </w:tr>
      <w:tr w:rsidR="00BA407D" w:rsidRPr="00BA407D" w:rsidTr="00C126A3">
        <w:tc>
          <w:tcPr>
            <w:tcW w:w="3369" w:type="dxa"/>
          </w:tcPr>
          <w:p w:rsidR="00BA407D" w:rsidRPr="00BA407D" w:rsidRDefault="00BA407D">
            <w:pPr>
              <w:rPr>
                <w:rFonts w:ascii="Times New Roman" w:hAnsi="Times New Roman" w:cs="Times New Roman"/>
                <w:sz w:val="24"/>
                <w:szCs w:val="24"/>
              </w:rPr>
            </w:pPr>
            <w:r>
              <w:rPr>
                <w:rFonts w:ascii="Times New Roman" w:hAnsi="Times New Roman" w:cs="Times New Roman"/>
                <w:sz w:val="24"/>
                <w:szCs w:val="24"/>
              </w:rPr>
              <w:t>Naslov dokumenta</w:t>
            </w:r>
          </w:p>
        </w:tc>
        <w:tc>
          <w:tcPr>
            <w:tcW w:w="5811" w:type="dxa"/>
            <w:gridSpan w:val="2"/>
          </w:tcPr>
          <w:p w:rsidR="00801AF5" w:rsidRPr="00BA407D" w:rsidRDefault="002B2EFC" w:rsidP="0073530B">
            <w:pPr>
              <w:jc w:val="both"/>
              <w:rPr>
                <w:rFonts w:ascii="Times New Roman" w:hAnsi="Times New Roman" w:cs="Times New Roman"/>
                <w:sz w:val="24"/>
                <w:szCs w:val="24"/>
              </w:rPr>
            </w:pPr>
            <w:r w:rsidRPr="00F36218">
              <w:rPr>
                <w:rFonts w:ascii="Times New Roman" w:hAnsi="Times New Roman" w:cs="Times New Roman"/>
                <w:sz w:val="24"/>
                <w:szCs w:val="24"/>
              </w:rPr>
              <w:t>Nacrt</w:t>
            </w:r>
            <w:r>
              <w:rPr>
                <w:rFonts w:ascii="Times New Roman" w:hAnsi="Times New Roman" w:cs="Times New Roman"/>
                <w:sz w:val="24"/>
                <w:szCs w:val="24"/>
              </w:rPr>
              <w:t xml:space="preserve"> </w:t>
            </w:r>
            <w:r w:rsidR="0073530B">
              <w:rPr>
                <w:rFonts w:ascii="Times New Roman" w:hAnsi="Times New Roman" w:cs="Times New Roman"/>
                <w:sz w:val="24"/>
                <w:szCs w:val="24"/>
              </w:rPr>
              <w:t xml:space="preserve">Poslovničke odluke o </w:t>
            </w:r>
            <w:r w:rsidR="009B6EC4">
              <w:rPr>
                <w:rFonts w:ascii="Times New Roman" w:hAnsi="Times New Roman" w:cs="Times New Roman"/>
                <w:sz w:val="24"/>
                <w:szCs w:val="24"/>
              </w:rPr>
              <w:t>izmjenama i dopunama</w:t>
            </w:r>
            <w:r w:rsidRPr="00E75365">
              <w:rPr>
                <w:rFonts w:ascii="Times New Roman" w:hAnsi="Times New Roman" w:cs="Times New Roman"/>
                <w:sz w:val="24"/>
                <w:szCs w:val="24"/>
              </w:rPr>
              <w:t xml:space="preserve"> Poslovnika Županijske skupštine Koprivničko-križevačke županije</w:t>
            </w:r>
          </w:p>
        </w:tc>
      </w:tr>
      <w:tr w:rsidR="00BA407D" w:rsidRPr="00BA407D" w:rsidTr="00C126A3">
        <w:tc>
          <w:tcPr>
            <w:tcW w:w="3369" w:type="dxa"/>
          </w:tcPr>
          <w:p w:rsidR="00BA407D" w:rsidRPr="00BA407D" w:rsidRDefault="00BA407D">
            <w:pPr>
              <w:rPr>
                <w:rFonts w:ascii="Times New Roman" w:hAnsi="Times New Roman" w:cs="Times New Roman"/>
                <w:sz w:val="24"/>
                <w:szCs w:val="24"/>
              </w:rPr>
            </w:pPr>
            <w:r>
              <w:rPr>
                <w:rFonts w:ascii="Times New Roman" w:hAnsi="Times New Roman" w:cs="Times New Roman"/>
                <w:sz w:val="24"/>
                <w:szCs w:val="24"/>
              </w:rPr>
              <w:t>Stvaratelj dokumenta, tijelo koje provodi savjetovanje</w:t>
            </w:r>
          </w:p>
        </w:tc>
        <w:tc>
          <w:tcPr>
            <w:tcW w:w="5811" w:type="dxa"/>
            <w:gridSpan w:val="2"/>
          </w:tcPr>
          <w:p w:rsidR="00BA407D" w:rsidRDefault="000D4ECD">
            <w:pPr>
              <w:rPr>
                <w:rFonts w:ascii="Times New Roman" w:hAnsi="Times New Roman" w:cs="Times New Roman"/>
                <w:sz w:val="24"/>
                <w:szCs w:val="24"/>
              </w:rPr>
            </w:pPr>
            <w:r>
              <w:rPr>
                <w:rFonts w:ascii="Times New Roman" w:hAnsi="Times New Roman" w:cs="Times New Roman"/>
                <w:sz w:val="24"/>
                <w:szCs w:val="24"/>
              </w:rPr>
              <w:t>Koprivničko-križevačka županija</w:t>
            </w:r>
          </w:p>
          <w:p w:rsidR="001A2289" w:rsidRDefault="001A2289">
            <w:pPr>
              <w:rPr>
                <w:rFonts w:ascii="Times New Roman" w:hAnsi="Times New Roman" w:cs="Times New Roman"/>
                <w:sz w:val="24"/>
                <w:szCs w:val="24"/>
              </w:rPr>
            </w:pPr>
          </w:p>
          <w:p w:rsidR="000D4ECD" w:rsidRPr="00BA407D" w:rsidRDefault="001A2289" w:rsidP="00557ECA">
            <w:pPr>
              <w:rPr>
                <w:rFonts w:ascii="Times New Roman" w:hAnsi="Times New Roman" w:cs="Times New Roman"/>
                <w:sz w:val="24"/>
                <w:szCs w:val="24"/>
              </w:rPr>
            </w:pPr>
            <w:r>
              <w:rPr>
                <w:rFonts w:ascii="Times New Roman" w:hAnsi="Times New Roman" w:cs="Times New Roman"/>
                <w:sz w:val="24"/>
                <w:szCs w:val="24"/>
              </w:rPr>
              <w:t>Upravni</w:t>
            </w:r>
            <w:r w:rsidR="007F359B">
              <w:rPr>
                <w:rFonts w:ascii="Times New Roman" w:hAnsi="Times New Roman" w:cs="Times New Roman"/>
                <w:sz w:val="24"/>
                <w:szCs w:val="24"/>
              </w:rPr>
              <w:t xml:space="preserve"> odjel za poslove Županijske skupštine i pravne poslove</w:t>
            </w:r>
          </w:p>
        </w:tc>
      </w:tr>
      <w:tr w:rsidR="00BA407D" w:rsidRPr="00BA407D" w:rsidTr="00C126A3">
        <w:tc>
          <w:tcPr>
            <w:tcW w:w="3369" w:type="dxa"/>
          </w:tcPr>
          <w:p w:rsidR="00BA407D" w:rsidRPr="00BA407D" w:rsidRDefault="00557ECA" w:rsidP="00BA407D">
            <w:pPr>
              <w:rPr>
                <w:rFonts w:ascii="Times New Roman" w:hAnsi="Times New Roman" w:cs="Times New Roman"/>
                <w:sz w:val="24"/>
                <w:szCs w:val="24"/>
              </w:rPr>
            </w:pPr>
            <w:r>
              <w:rPr>
                <w:rFonts w:ascii="Times New Roman" w:hAnsi="Times New Roman" w:cs="Times New Roman"/>
                <w:sz w:val="24"/>
                <w:szCs w:val="24"/>
              </w:rPr>
              <w:t>Cilj i glavne teme savjetovanja</w:t>
            </w:r>
          </w:p>
        </w:tc>
        <w:tc>
          <w:tcPr>
            <w:tcW w:w="5811" w:type="dxa"/>
            <w:gridSpan w:val="2"/>
          </w:tcPr>
          <w:p w:rsidR="001A2289" w:rsidRDefault="007819C9" w:rsidP="001A2289">
            <w:pPr>
              <w:ind w:firstLine="595"/>
              <w:jc w:val="both"/>
              <w:rPr>
                <w:rFonts w:ascii="Times New Roman" w:hAnsi="Times New Roman" w:cs="Times New Roman"/>
                <w:sz w:val="24"/>
                <w:szCs w:val="24"/>
              </w:rPr>
            </w:pPr>
            <w:r>
              <w:rPr>
                <w:rFonts w:ascii="Times New Roman" w:hAnsi="Times New Roman" w:cs="Times New Roman"/>
                <w:sz w:val="24"/>
                <w:szCs w:val="24"/>
              </w:rPr>
              <w:t xml:space="preserve">Javno savjetovanje provedeno je s ciljem prikupljanja mišljenja, primjedbi i prijedloga javnosti o </w:t>
            </w:r>
            <w:r w:rsidR="00C126A3">
              <w:rPr>
                <w:rFonts w:ascii="Times New Roman" w:hAnsi="Times New Roman" w:cs="Times New Roman"/>
                <w:sz w:val="24"/>
                <w:szCs w:val="24"/>
              </w:rPr>
              <w:t xml:space="preserve">predmetnom </w:t>
            </w:r>
            <w:r>
              <w:rPr>
                <w:rFonts w:ascii="Times New Roman" w:hAnsi="Times New Roman" w:cs="Times New Roman"/>
                <w:sz w:val="24"/>
                <w:szCs w:val="24"/>
              </w:rPr>
              <w:t>nacrtu prijedloga</w:t>
            </w:r>
            <w:r w:rsidR="001A2289">
              <w:rPr>
                <w:rFonts w:ascii="Times New Roman" w:hAnsi="Times New Roman" w:cs="Times New Roman"/>
                <w:sz w:val="24"/>
                <w:szCs w:val="24"/>
              </w:rPr>
              <w:t>.</w:t>
            </w:r>
          </w:p>
          <w:p w:rsidR="009B6EC4" w:rsidRPr="0099302B" w:rsidRDefault="009B6EC4" w:rsidP="009B6EC4">
            <w:pPr>
              <w:ind w:firstLine="708"/>
              <w:jc w:val="both"/>
              <w:rPr>
                <w:rFonts w:ascii="Times New Roman" w:hAnsi="Times New Roman"/>
                <w:sz w:val="24"/>
                <w:szCs w:val="24"/>
              </w:rPr>
            </w:pPr>
            <w:r>
              <w:rPr>
                <w:rFonts w:ascii="Times New Roman" w:hAnsi="Times New Roman"/>
                <w:sz w:val="24"/>
                <w:szCs w:val="24"/>
              </w:rPr>
              <w:t xml:space="preserve">Člankom </w:t>
            </w:r>
            <w:r w:rsidRPr="0099302B">
              <w:rPr>
                <w:rFonts w:ascii="Times New Roman" w:hAnsi="Times New Roman"/>
                <w:sz w:val="24"/>
                <w:szCs w:val="24"/>
              </w:rPr>
              <w:t>32. Zakona o izmjenama i dopunama Zakona o lokalnoj i područnoj (regionalnoj) samoupravi („Narodne novine“, broj 144/20.)</w:t>
            </w:r>
            <w:r>
              <w:rPr>
                <w:rFonts w:ascii="Times New Roman" w:hAnsi="Times New Roman"/>
                <w:sz w:val="24"/>
                <w:szCs w:val="24"/>
              </w:rPr>
              <w:t xml:space="preserve"> (u daljnjem tekstu: Zakon)</w:t>
            </w:r>
            <w:r w:rsidRPr="0099302B">
              <w:rPr>
                <w:rFonts w:ascii="Times New Roman" w:hAnsi="Times New Roman"/>
                <w:sz w:val="24"/>
                <w:szCs w:val="24"/>
              </w:rPr>
              <w:t xml:space="preserve">, </w:t>
            </w:r>
            <w:r>
              <w:rPr>
                <w:rFonts w:ascii="Times New Roman" w:hAnsi="Times New Roman"/>
                <w:sz w:val="24"/>
                <w:szCs w:val="24"/>
              </w:rPr>
              <w:t xml:space="preserve">županijama je </w:t>
            </w:r>
            <w:r w:rsidRPr="0099302B">
              <w:rPr>
                <w:rFonts w:ascii="Times New Roman" w:hAnsi="Times New Roman"/>
                <w:sz w:val="24"/>
                <w:szCs w:val="24"/>
              </w:rPr>
              <w:t>propi</w:t>
            </w:r>
            <w:r>
              <w:rPr>
                <w:rFonts w:ascii="Times New Roman" w:hAnsi="Times New Roman"/>
                <w:sz w:val="24"/>
                <w:szCs w:val="24"/>
              </w:rPr>
              <w:t xml:space="preserve">sana obveza usklađivanja </w:t>
            </w:r>
            <w:r w:rsidRPr="0099302B">
              <w:rPr>
                <w:rFonts w:ascii="Times New Roman" w:hAnsi="Times New Roman"/>
                <w:sz w:val="24"/>
                <w:szCs w:val="24"/>
              </w:rPr>
              <w:t>općih akata s odredbama tog Zakona</w:t>
            </w:r>
            <w:r>
              <w:rPr>
                <w:rFonts w:ascii="Times New Roman" w:hAnsi="Times New Roman"/>
                <w:sz w:val="24"/>
                <w:szCs w:val="24"/>
              </w:rPr>
              <w:t>, a</w:t>
            </w:r>
            <w:r w:rsidRPr="0099302B">
              <w:rPr>
                <w:rFonts w:ascii="Times New Roman" w:hAnsi="Times New Roman"/>
                <w:sz w:val="24"/>
                <w:szCs w:val="24"/>
              </w:rPr>
              <w:t xml:space="preserve"> u roku od 60 dana od </w:t>
            </w:r>
            <w:r>
              <w:rPr>
                <w:rFonts w:ascii="Times New Roman" w:hAnsi="Times New Roman"/>
                <w:sz w:val="24"/>
                <w:szCs w:val="24"/>
              </w:rPr>
              <w:t>dana njegovog stupanja na snagu. Nadalje, donesen je i Zakon</w:t>
            </w:r>
            <w:r w:rsidRPr="0099302B">
              <w:rPr>
                <w:rFonts w:ascii="Times New Roman" w:hAnsi="Times New Roman"/>
                <w:sz w:val="24"/>
                <w:szCs w:val="24"/>
              </w:rPr>
              <w:t xml:space="preserve"> o izmjenama i dopunama Zakona o lokalnim izborima („</w:t>
            </w:r>
            <w:r>
              <w:rPr>
                <w:rFonts w:ascii="Times New Roman" w:hAnsi="Times New Roman"/>
                <w:sz w:val="24"/>
                <w:szCs w:val="24"/>
              </w:rPr>
              <w:t>Narodne novine“, broj 144/20.)</w:t>
            </w:r>
            <w:r w:rsidR="00A02B98">
              <w:rPr>
                <w:rFonts w:ascii="Times New Roman" w:hAnsi="Times New Roman"/>
                <w:sz w:val="24"/>
                <w:szCs w:val="24"/>
              </w:rPr>
              <w:t xml:space="preserve"> koji uvodi određene novine u radu Županijske skupštine,</w:t>
            </w:r>
            <w:bookmarkStart w:id="0" w:name="_GoBack"/>
            <w:bookmarkEnd w:id="0"/>
            <w:r>
              <w:rPr>
                <w:rFonts w:ascii="Times New Roman" w:hAnsi="Times New Roman"/>
                <w:sz w:val="24"/>
                <w:szCs w:val="24"/>
              </w:rPr>
              <w:t xml:space="preserve"> stoga su glavne teme savjetovanja kako slijedi.</w:t>
            </w:r>
          </w:p>
          <w:p w:rsidR="009B6EC4" w:rsidRPr="0099302B" w:rsidRDefault="009B6EC4" w:rsidP="009B6EC4">
            <w:pPr>
              <w:ind w:firstLine="709"/>
              <w:jc w:val="both"/>
              <w:rPr>
                <w:rFonts w:ascii="Times New Roman" w:hAnsi="Times New Roman"/>
                <w:sz w:val="24"/>
                <w:szCs w:val="24"/>
              </w:rPr>
            </w:pPr>
            <w:r w:rsidRPr="0099302B">
              <w:rPr>
                <w:rFonts w:ascii="Times New Roman" w:hAnsi="Times New Roman"/>
                <w:sz w:val="24"/>
                <w:szCs w:val="24"/>
              </w:rPr>
              <w:t>Člankom 1. nacrta pr</w:t>
            </w:r>
            <w:r>
              <w:rPr>
                <w:rFonts w:ascii="Times New Roman" w:hAnsi="Times New Roman"/>
                <w:sz w:val="24"/>
                <w:szCs w:val="24"/>
              </w:rPr>
              <w:t xml:space="preserve">ijedloga ove Poslovničke odluke utvrđuje se da će </w:t>
            </w:r>
            <w:r w:rsidRPr="0099302B">
              <w:rPr>
                <w:rFonts w:ascii="Times New Roman" w:hAnsi="Times New Roman"/>
                <w:sz w:val="24"/>
                <w:szCs w:val="24"/>
              </w:rPr>
              <w:t xml:space="preserve">konstituirajuću sjednicu Županijske skupštine sazivati pročelnik nadležan za poslove Županijske skupštine ili </w:t>
            </w:r>
            <w:r>
              <w:rPr>
                <w:rFonts w:ascii="Times New Roman" w:hAnsi="Times New Roman"/>
                <w:sz w:val="24"/>
                <w:szCs w:val="24"/>
              </w:rPr>
              <w:t xml:space="preserve">službenik kojeg je za to ovlastio pročelnik. Ukoliko takvih službenika </w:t>
            </w:r>
            <w:r w:rsidRPr="0099302B">
              <w:rPr>
                <w:rFonts w:ascii="Times New Roman" w:hAnsi="Times New Roman"/>
                <w:sz w:val="24"/>
                <w:szCs w:val="24"/>
              </w:rPr>
              <w:t>nema</w:t>
            </w:r>
            <w:r>
              <w:rPr>
                <w:rFonts w:ascii="Times New Roman" w:hAnsi="Times New Roman"/>
                <w:sz w:val="24"/>
                <w:szCs w:val="24"/>
              </w:rPr>
              <w:t>,</w:t>
            </w:r>
            <w:r w:rsidRPr="0099302B">
              <w:rPr>
                <w:rFonts w:ascii="Times New Roman" w:hAnsi="Times New Roman"/>
                <w:sz w:val="24"/>
                <w:szCs w:val="24"/>
              </w:rPr>
              <w:t xml:space="preserve"> tada</w:t>
            </w:r>
            <w:r>
              <w:rPr>
                <w:rFonts w:ascii="Times New Roman" w:hAnsi="Times New Roman"/>
                <w:sz w:val="24"/>
                <w:szCs w:val="24"/>
              </w:rPr>
              <w:t xml:space="preserve"> će </w:t>
            </w:r>
            <w:r w:rsidRPr="0099302B">
              <w:rPr>
                <w:rFonts w:ascii="Times New Roman" w:hAnsi="Times New Roman"/>
                <w:sz w:val="24"/>
                <w:szCs w:val="24"/>
              </w:rPr>
              <w:t>konstituirajuću sjednicu Žup</w:t>
            </w:r>
            <w:r>
              <w:rPr>
                <w:rFonts w:ascii="Times New Roman" w:hAnsi="Times New Roman"/>
                <w:sz w:val="24"/>
                <w:szCs w:val="24"/>
              </w:rPr>
              <w:t xml:space="preserve">anijske skupštine sazvati ministar pravosuđa i uprave, odnosno od njega ovlaštena osoba, a sve </w:t>
            </w:r>
            <w:r w:rsidRPr="0099302B">
              <w:rPr>
                <w:rFonts w:ascii="Times New Roman" w:hAnsi="Times New Roman"/>
                <w:sz w:val="24"/>
                <w:szCs w:val="24"/>
              </w:rPr>
              <w:t>sukladno članku 14. Zakona o izmjenama i dopunama Zakona o lokalnim izborima („Narodne novine“, broj 144/20.).</w:t>
            </w:r>
          </w:p>
          <w:p w:rsidR="009B6EC4" w:rsidRDefault="009B6EC4" w:rsidP="009B6EC4">
            <w:pPr>
              <w:ind w:firstLine="708"/>
              <w:jc w:val="both"/>
              <w:rPr>
                <w:rFonts w:ascii="Times New Roman" w:hAnsi="Times New Roman"/>
                <w:sz w:val="24"/>
                <w:szCs w:val="24"/>
              </w:rPr>
            </w:pPr>
            <w:r>
              <w:rPr>
                <w:rFonts w:ascii="Times New Roman" w:hAnsi="Times New Roman"/>
                <w:sz w:val="24"/>
                <w:szCs w:val="24"/>
              </w:rPr>
              <w:t xml:space="preserve">Člankom 2. stavkom 1. utvrđuje se kako konstituirajućoj sjednici od početka pa do izbora predsjednika Županijske skupštine predsjedava prvi izabrani član s kandidacijske liste koja je dobila najviše glasova, odnosno ako su dvije ili više lista dobile isti broj glasova sjednici će predsjedati prvi izbrani kandidat s liste koja je imala manji redni broj na glasačkom listiću. </w:t>
            </w:r>
          </w:p>
          <w:p w:rsidR="009B6EC4" w:rsidRPr="0099302B" w:rsidRDefault="009B6EC4" w:rsidP="009B6EC4">
            <w:pPr>
              <w:ind w:firstLine="709"/>
              <w:jc w:val="both"/>
              <w:rPr>
                <w:rFonts w:ascii="Times New Roman" w:hAnsi="Times New Roman"/>
                <w:sz w:val="24"/>
                <w:szCs w:val="24"/>
              </w:rPr>
            </w:pPr>
            <w:r>
              <w:rPr>
                <w:rFonts w:ascii="Times New Roman" w:hAnsi="Times New Roman"/>
                <w:sz w:val="24"/>
                <w:szCs w:val="24"/>
              </w:rPr>
              <w:t>Vezano na opisano u članku 2., člancima 3.-7. utvrđuju se prava i obveze predsjedavajućeg u vođenju sjednice te se preciznije uređuje redoslijed radnji na početku održavanja konstituirajuće sjednice</w:t>
            </w:r>
          </w:p>
          <w:p w:rsidR="009B6EC4" w:rsidRPr="0099302B" w:rsidRDefault="009B6EC4" w:rsidP="009B6EC4">
            <w:pPr>
              <w:ind w:firstLine="708"/>
              <w:jc w:val="both"/>
              <w:rPr>
                <w:rFonts w:ascii="Times New Roman" w:hAnsi="Times New Roman"/>
                <w:sz w:val="24"/>
                <w:szCs w:val="24"/>
              </w:rPr>
            </w:pPr>
            <w:r w:rsidRPr="0099302B">
              <w:rPr>
                <w:rFonts w:ascii="Times New Roman" w:hAnsi="Times New Roman"/>
                <w:sz w:val="24"/>
                <w:szCs w:val="24"/>
              </w:rPr>
              <w:t>Člankom 8.</w:t>
            </w:r>
            <w:r>
              <w:rPr>
                <w:rFonts w:ascii="Times New Roman" w:hAnsi="Times New Roman"/>
                <w:sz w:val="24"/>
                <w:szCs w:val="24"/>
              </w:rPr>
              <w:t xml:space="preserve"> </w:t>
            </w:r>
            <w:r w:rsidRPr="0099302B">
              <w:rPr>
                <w:rFonts w:ascii="Times New Roman" w:hAnsi="Times New Roman"/>
                <w:sz w:val="24"/>
                <w:szCs w:val="24"/>
              </w:rPr>
              <w:t xml:space="preserve">uvodi </w:t>
            </w:r>
            <w:r>
              <w:rPr>
                <w:rFonts w:ascii="Times New Roman" w:hAnsi="Times New Roman"/>
                <w:sz w:val="24"/>
                <w:szCs w:val="24"/>
              </w:rPr>
              <w:t xml:space="preserve">se </w:t>
            </w:r>
            <w:r w:rsidRPr="0099302B">
              <w:rPr>
                <w:rFonts w:ascii="Times New Roman" w:hAnsi="Times New Roman"/>
                <w:sz w:val="24"/>
                <w:szCs w:val="24"/>
              </w:rPr>
              <w:t>javno glasovanje za izbor predsjednika i potpredsjednike Županijske skupštine</w:t>
            </w:r>
            <w:r>
              <w:rPr>
                <w:rFonts w:ascii="Times New Roman" w:hAnsi="Times New Roman"/>
                <w:sz w:val="24"/>
                <w:szCs w:val="24"/>
              </w:rPr>
              <w:t xml:space="preserve"> ukoliko je za iste dužnosti predloženo više kandidata, a sve radi postizanje što veće učinkovitosti.</w:t>
            </w:r>
          </w:p>
          <w:p w:rsidR="009B6EC4" w:rsidRDefault="009B6EC4" w:rsidP="009B6EC4">
            <w:pPr>
              <w:ind w:firstLine="708"/>
              <w:jc w:val="both"/>
              <w:rPr>
                <w:rFonts w:ascii="Times New Roman" w:hAnsi="Times New Roman"/>
                <w:sz w:val="24"/>
                <w:szCs w:val="24"/>
                <w:shd w:val="clear" w:color="auto" w:fill="FFFFFF"/>
              </w:rPr>
            </w:pPr>
            <w:r w:rsidRPr="0099302B">
              <w:rPr>
                <w:rFonts w:ascii="Times New Roman" w:hAnsi="Times New Roman"/>
                <w:sz w:val="24"/>
                <w:szCs w:val="24"/>
              </w:rPr>
              <w:t>Člankom 9. stavkom 1., člankom 12.,  člankom 18. stavkom 1., člancima 19., 20., 21. i</w:t>
            </w:r>
            <w:r>
              <w:rPr>
                <w:rFonts w:ascii="Times New Roman" w:hAnsi="Times New Roman"/>
                <w:sz w:val="24"/>
                <w:szCs w:val="24"/>
              </w:rPr>
              <w:t xml:space="preserve"> 22., člankom 24. stavkom 3.,  </w:t>
            </w:r>
            <w:r w:rsidRPr="0099302B">
              <w:rPr>
                <w:rFonts w:ascii="Times New Roman" w:hAnsi="Times New Roman"/>
                <w:sz w:val="24"/>
                <w:szCs w:val="24"/>
              </w:rPr>
              <w:t xml:space="preserve">člancima 26., 28. i 29. </w:t>
            </w:r>
            <w:r>
              <w:rPr>
                <w:rFonts w:ascii="Times New Roman" w:hAnsi="Times New Roman"/>
                <w:sz w:val="24"/>
                <w:szCs w:val="24"/>
              </w:rPr>
              <w:t xml:space="preserve">Poslovnik se </w:t>
            </w:r>
            <w:r w:rsidRPr="0099302B">
              <w:rPr>
                <w:rFonts w:ascii="Times New Roman" w:hAnsi="Times New Roman"/>
                <w:sz w:val="24"/>
                <w:szCs w:val="24"/>
              </w:rPr>
              <w:lastRenderedPageBreak/>
              <w:t xml:space="preserve">usklađuje s odredbom članka 16. Zakona </w:t>
            </w:r>
            <w:r>
              <w:rPr>
                <w:rFonts w:ascii="Times New Roman" w:hAnsi="Times New Roman"/>
                <w:sz w:val="24"/>
                <w:szCs w:val="24"/>
                <w:shd w:val="clear" w:color="auto" w:fill="FFFFFF"/>
              </w:rPr>
              <w:t>prema kojoj</w:t>
            </w:r>
            <w:r w:rsidRPr="0099302B">
              <w:rPr>
                <w:rFonts w:ascii="Times New Roman" w:hAnsi="Times New Roman"/>
                <w:sz w:val="24"/>
                <w:szCs w:val="24"/>
                <w:shd w:val="clear" w:color="auto" w:fill="FFFFFF"/>
              </w:rPr>
              <w:t xml:space="preserve"> u županiji koja ima do 250.000 stanovnika župan ima jednog zamjenika</w:t>
            </w:r>
            <w:r>
              <w:rPr>
                <w:rFonts w:ascii="Times New Roman" w:hAnsi="Times New Roman"/>
                <w:sz w:val="24"/>
                <w:szCs w:val="24"/>
                <w:shd w:val="clear" w:color="auto" w:fill="FFFFFF"/>
              </w:rPr>
              <w:t>, a ne više kao do sada dva zamjenika</w:t>
            </w:r>
            <w:r w:rsidRPr="0099302B">
              <w:rPr>
                <w:rFonts w:ascii="Times New Roman" w:hAnsi="Times New Roman"/>
                <w:sz w:val="24"/>
                <w:szCs w:val="24"/>
                <w:shd w:val="clear" w:color="auto" w:fill="FFFFFF"/>
              </w:rPr>
              <w:t>.</w:t>
            </w:r>
          </w:p>
          <w:p w:rsidR="009B6EC4" w:rsidRPr="0099302B" w:rsidRDefault="009B6EC4" w:rsidP="009B6EC4">
            <w:pPr>
              <w:ind w:firstLine="708"/>
              <w:jc w:val="both"/>
              <w:rPr>
                <w:rFonts w:ascii="Times New Roman" w:hAnsi="Times New Roman"/>
                <w:sz w:val="24"/>
                <w:szCs w:val="24"/>
              </w:rPr>
            </w:pPr>
            <w:r>
              <w:rPr>
                <w:rFonts w:ascii="Times New Roman" w:hAnsi="Times New Roman"/>
                <w:sz w:val="24"/>
                <w:szCs w:val="24"/>
                <w:shd w:val="clear" w:color="auto" w:fill="FFFFFF"/>
              </w:rPr>
              <w:t>Člankom 9. stavkom 2. među prava članova Županijske skupštine navodi se i pravo uvida u registar birača za vrijeme obavljanja dužnosti, a sukladno zakonskim odredbama.</w:t>
            </w:r>
          </w:p>
          <w:p w:rsidR="009B6EC4" w:rsidRPr="0099302B" w:rsidRDefault="009B6EC4" w:rsidP="009B6EC4">
            <w:pPr>
              <w:ind w:firstLine="708"/>
              <w:jc w:val="both"/>
              <w:rPr>
                <w:rFonts w:ascii="Times New Roman" w:hAnsi="Times New Roman"/>
                <w:sz w:val="24"/>
                <w:szCs w:val="24"/>
              </w:rPr>
            </w:pPr>
            <w:r w:rsidRPr="0099302B">
              <w:rPr>
                <w:rFonts w:ascii="Times New Roman" w:hAnsi="Times New Roman"/>
                <w:sz w:val="24"/>
                <w:szCs w:val="24"/>
              </w:rPr>
              <w:t xml:space="preserve">Člankom 10. se na temelju članka 9. Zakona mijenja dio odredbe članka 26. stavka 2. Poslovnika, kojim su uređena prava članova Županijske skupštine, na način da se umjesto do sada važećeg prava na opravdani neplaćeni izostanak s posla propisuje pravo člana Županijske skupštine  na opravdani izostanak s posla, sukladno sporazumu s poslodavcem. </w:t>
            </w:r>
            <w:r>
              <w:rPr>
                <w:rFonts w:ascii="Times New Roman" w:hAnsi="Times New Roman"/>
                <w:sz w:val="24"/>
                <w:szCs w:val="24"/>
              </w:rPr>
              <w:t xml:space="preserve">Prema mišljenju Ministarstva pravosuđa i uprave, </w:t>
            </w:r>
            <w:r w:rsidRPr="0099302B">
              <w:rPr>
                <w:rFonts w:ascii="Times New Roman" w:hAnsi="Times New Roman"/>
                <w:sz w:val="24"/>
                <w:szCs w:val="24"/>
              </w:rPr>
              <w:t>važeća zak</w:t>
            </w:r>
            <w:r>
              <w:rPr>
                <w:rFonts w:ascii="Times New Roman" w:hAnsi="Times New Roman"/>
                <w:sz w:val="24"/>
                <w:szCs w:val="24"/>
              </w:rPr>
              <w:t>onska odredba</w:t>
            </w:r>
            <w:r w:rsidRPr="0099302B">
              <w:rPr>
                <w:rFonts w:ascii="Times New Roman" w:hAnsi="Times New Roman"/>
                <w:sz w:val="24"/>
                <w:szCs w:val="24"/>
              </w:rPr>
              <w:t xml:space="preserve"> uzrokovala</w:t>
            </w:r>
            <w:r>
              <w:rPr>
                <w:rFonts w:ascii="Times New Roman" w:hAnsi="Times New Roman"/>
                <w:sz w:val="24"/>
                <w:szCs w:val="24"/>
              </w:rPr>
              <w:t xml:space="preserve"> je</w:t>
            </w:r>
            <w:r w:rsidRPr="0099302B">
              <w:rPr>
                <w:rFonts w:ascii="Times New Roman" w:hAnsi="Times New Roman"/>
                <w:sz w:val="24"/>
                <w:szCs w:val="24"/>
              </w:rPr>
              <w:t xml:space="preserve"> niz pitanja i problema u praksi, jer su poslodavci u određenom broju slučajeva opravdani neplaćeni izostanak s posla tretirali kao neplaćeni dopust.</w:t>
            </w:r>
          </w:p>
          <w:p w:rsidR="009B6EC4" w:rsidRPr="0099302B" w:rsidRDefault="009B6EC4" w:rsidP="009B6EC4">
            <w:pPr>
              <w:ind w:firstLine="708"/>
              <w:jc w:val="both"/>
              <w:rPr>
                <w:rFonts w:ascii="Times New Roman" w:hAnsi="Times New Roman"/>
                <w:sz w:val="24"/>
                <w:szCs w:val="24"/>
              </w:rPr>
            </w:pPr>
            <w:r w:rsidRPr="0099302B">
              <w:rPr>
                <w:rFonts w:ascii="Times New Roman" w:hAnsi="Times New Roman"/>
                <w:sz w:val="24"/>
                <w:szCs w:val="24"/>
              </w:rPr>
              <w:t>Člankom 11. mijenja</w:t>
            </w:r>
            <w:r>
              <w:rPr>
                <w:rFonts w:ascii="Times New Roman" w:hAnsi="Times New Roman"/>
                <w:sz w:val="24"/>
                <w:szCs w:val="24"/>
              </w:rPr>
              <w:t xml:space="preserve"> se</w:t>
            </w:r>
            <w:r w:rsidRPr="0099302B">
              <w:rPr>
                <w:rFonts w:ascii="Times New Roman" w:hAnsi="Times New Roman"/>
                <w:sz w:val="24"/>
                <w:szCs w:val="24"/>
              </w:rPr>
              <w:t xml:space="preserve"> u dijelu</w:t>
            </w:r>
            <w:r>
              <w:rPr>
                <w:rFonts w:ascii="Times New Roman" w:hAnsi="Times New Roman"/>
                <w:sz w:val="24"/>
                <w:szCs w:val="24"/>
              </w:rPr>
              <w:t>,</w:t>
            </w:r>
            <w:r w:rsidRPr="0099302B">
              <w:rPr>
                <w:rFonts w:ascii="Times New Roman" w:hAnsi="Times New Roman"/>
                <w:sz w:val="24"/>
                <w:szCs w:val="24"/>
              </w:rPr>
              <w:t xml:space="preserve"> u kojem se u članku 29. stavku 2. Poslovnika, navodio puni i skraćeni naziv radnog mjesta pročelnika nadležnog za poslove Županijske skupštine, budući da je naziv </w:t>
            </w:r>
            <w:r>
              <w:rPr>
                <w:rFonts w:ascii="Times New Roman" w:hAnsi="Times New Roman"/>
                <w:sz w:val="24"/>
                <w:szCs w:val="24"/>
              </w:rPr>
              <w:t xml:space="preserve">opisanog </w:t>
            </w:r>
            <w:r w:rsidRPr="0099302B">
              <w:rPr>
                <w:rFonts w:ascii="Times New Roman" w:hAnsi="Times New Roman"/>
                <w:sz w:val="24"/>
                <w:szCs w:val="24"/>
              </w:rPr>
              <w:t>radnog mjesta</w:t>
            </w:r>
            <w:r>
              <w:rPr>
                <w:rFonts w:ascii="Times New Roman" w:hAnsi="Times New Roman"/>
                <w:sz w:val="24"/>
                <w:szCs w:val="24"/>
              </w:rPr>
              <w:t xml:space="preserve"> sukladno predloženim izmjenama i dopunama skraćen već </w:t>
            </w:r>
            <w:r w:rsidRPr="0099302B">
              <w:rPr>
                <w:rFonts w:ascii="Times New Roman" w:hAnsi="Times New Roman"/>
                <w:sz w:val="24"/>
                <w:szCs w:val="24"/>
              </w:rPr>
              <w:t xml:space="preserve"> člankom 1. ovog prijedloga Poslovničke odluke.</w:t>
            </w:r>
          </w:p>
          <w:p w:rsidR="009B6EC4" w:rsidRPr="0099302B" w:rsidRDefault="009B6EC4" w:rsidP="009B6EC4">
            <w:pPr>
              <w:ind w:firstLine="708"/>
              <w:jc w:val="both"/>
              <w:rPr>
                <w:rFonts w:ascii="Times New Roman" w:hAnsi="Times New Roman"/>
                <w:sz w:val="24"/>
                <w:szCs w:val="24"/>
              </w:rPr>
            </w:pPr>
            <w:r w:rsidRPr="0099302B">
              <w:rPr>
                <w:rFonts w:ascii="Times New Roman" w:hAnsi="Times New Roman"/>
                <w:sz w:val="24"/>
                <w:szCs w:val="24"/>
              </w:rPr>
              <w:t xml:space="preserve">U člancima 13., 16. i 17. </w:t>
            </w:r>
            <w:r>
              <w:rPr>
                <w:rFonts w:ascii="Times New Roman" w:hAnsi="Times New Roman"/>
                <w:sz w:val="24"/>
                <w:szCs w:val="24"/>
              </w:rPr>
              <w:t xml:space="preserve">predlaže se izmjena naziva i nadležnosti određenih stalnih radnih tijela Županijske skupštine. Izmjenom se vodne djelatnosti iz nadležnosti </w:t>
            </w:r>
            <w:r w:rsidRPr="0099302B">
              <w:rPr>
                <w:rFonts w:ascii="Times New Roman" w:hAnsi="Times New Roman"/>
                <w:sz w:val="24"/>
                <w:szCs w:val="24"/>
              </w:rPr>
              <w:t xml:space="preserve"> Odbora za poljoprivredu, šumarstvo i vodoprivredu </w:t>
            </w:r>
            <w:r>
              <w:rPr>
                <w:rFonts w:ascii="Times New Roman" w:hAnsi="Times New Roman"/>
                <w:sz w:val="24"/>
                <w:szCs w:val="24"/>
              </w:rPr>
              <w:t xml:space="preserve">premještaju u nadležnost </w:t>
            </w:r>
            <w:r w:rsidRPr="0099302B">
              <w:rPr>
                <w:rFonts w:ascii="Times New Roman" w:hAnsi="Times New Roman"/>
                <w:sz w:val="24"/>
                <w:szCs w:val="24"/>
              </w:rPr>
              <w:t xml:space="preserve">Odbora za komunalne </w:t>
            </w:r>
            <w:r>
              <w:rPr>
                <w:rFonts w:ascii="Times New Roman" w:hAnsi="Times New Roman"/>
                <w:sz w:val="24"/>
                <w:szCs w:val="24"/>
              </w:rPr>
              <w:t xml:space="preserve">djelatnosti, kojeg bi novi naziv glasio Odbor za vodno i komunalno gospodarstvo. </w:t>
            </w:r>
          </w:p>
          <w:p w:rsidR="009B6EC4" w:rsidRPr="0099302B" w:rsidRDefault="009B6EC4" w:rsidP="009B6EC4">
            <w:pPr>
              <w:ind w:firstLine="708"/>
              <w:jc w:val="both"/>
              <w:rPr>
                <w:rFonts w:ascii="Times New Roman" w:hAnsi="Times New Roman"/>
                <w:sz w:val="24"/>
                <w:szCs w:val="24"/>
              </w:rPr>
            </w:pPr>
            <w:r w:rsidRPr="0099302B">
              <w:rPr>
                <w:rFonts w:ascii="Times New Roman" w:hAnsi="Times New Roman"/>
                <w:sz w:val="24"/>
                <w:szCs w:val="24"/>
              </w:rPr>
              <w:t>Člankom 14.</w:t>
            </w:r>
            <w:r>
              <w:rPr>
                <w:rFonts w:ascii="Times New Roman" w:hAnsi="Times New Roman"/>
                <w:sz w:val="24"/>
                <w:szCs w:val="24"/>
              </w:rPr>
              <w:t xml:space="preserve"> predlaže se da se radna tijela Županijske skupštine osnovana Poslovnikom, u pravilu biraju sukladno stranačkom sastavu Županijske skupštine. Nadalje, ograničava se broj biranja članova odbora izvan reda članova Županijske skupštine na način da se u odborima koji broje do 5 članova može birati jedan takav član, a ukoliko odbor broji više od 5 članova, do najviše dva člana izvan reda članova Županijske skupštine.   </w:t>
            </w:r>
          </w:p>
          <w:p w:rsidR="009B6EC4" w:rsidRPr="0099302B" w:rsidRDefault="009B6EC4" w:rsidP="009B6EC4">
            <w:pPr>
              <w:ind w:firstLine="708"/>
              <w:jc w:val="both"/>
              <w:rPr>
                <w:rFonts w:ascii="Times New Roman" w:hAnsi="Times New Roman"/>
                <w:sz w:val="24"/>
                <w:szCs w:val="24"/>
              </w:rPr>
            </w:pPr>
            <w:r w:rsidRPr="0099302B">
              <w:rPr>
                <w:rFonts w:ascii="Times New Roman" w:hAnsi="Times New Roman"/>
                <w:sz w:val="24"/>
                <w:szCs w:val="24"/>
              </w:rPr>
              <w:t xml:space="preserve">Člankom 15. </w:t>
            </w:r>
            <w:r>
              <w:rPr>
                <w:rFonts w:ascii="Times New Roman" w:hAnsi="Times New Roman"/>
                <w:sz w:val="24"/>
                <w:szCs w:val="24"/>
              </w:rPr>
              <w:t xml:space="preserve"> briše se nadležnost </w:t>
            </w:r>
            <w:r w:rsidRPr="0099302B">
              <w:rPr>
                <w:rFonts w:ascii="Times New Roman" w:hAnsi="Times New Roman"/>
                <w:sz w:val="24"/>
                <w:szCs w:val="24"/>
              </w:rPr>
              <w:t>Odbor</w:t>
            </w:r>
            <w:r>
              <w:rPr>
                <w:rFonts w:ascii="Times New Roman" w:hAnsi="Times New Roman"/>
                <w:sz w:val="24"/>
                <w:szCs w:val="24"/>
              </w:rPr>
              <w:t>a</w:t>
            </w:r>
            <w:r w:rsidRPr="0099302B">
              <w:rPr>
                <w:rFonts w:ascii="Times New Roman" w:hAnsi="Times New Roman"/>
                <w:sz w:val="24"/>
                <w:szCs w:val="24"/>
              </w:rPr>
              <w:t xml:space="preserve"> za financije</w:t>
            </w:r>
            <w:r>
              <w:rPr>
                <w:rFonts w:ascii="Times New Roman" w:hAnsi="Times New Roman"/>
                <w:sz w:val="24"/>
                <w:szCs w:val="24"/>
              </w:rPr>
              <w:t xml:space="preserve"> i proračun kao predlagatelja Odluke o privremenom financiranju.</w:t>
            </w:r>
          </w:p>
          <w:p w:rsidR="009B6EC4" w:rsidRPr="0099302B" w:rsidRDefault="009B6EC4" w:rsidP="009B6EC4">
            <w:pPr>
              <w:ind w:firstLine="708"/>
              <w:jc w:val="both"/>
              <w:rPr>
                <w:rFonts w:ascii="Times New Roman" w:hAnsi="Times New Roman"/>
                <w:sz w:val="24"/>
                <w:szCs w:val="24"/>
              </w:rPr>
            </w:pPr>
            <w:r w:rsidRPr="0099302B">
              <w:rPr>
                <w:rFonts w:ascii="Times New Roman" w:hAnsi="Times New Roman"/>
                <w:sz w:val="24"/>
                <w:szCs w:val="24"/>
              </w:rPr>
              <w:t>Člankom 18. stavkom 2.</w:t>
            </w:r>
            <w:r>
              <w:rPr>
                <w:rFonts w:ascii="Times New Roman" w:hAnsi="Times New Roman"/>
                <w:sz w:val="24"/>
                <w:szCs w:val="24"/>
              </w:rPr>
              <w:t xml:space="preserve"> dodaje se  u članku 66. stavku 3. Poslovnika riječ „vremenu“, kako bi se preciziralo da se o</w:t>
            </w:r>
            <w:r w:rsidRPr="0099302B">
              <w:rPr>
                <w:rFonts w:ascii="Times New Roman" w:hAnsi="Times New Roman"/>
                <w:sz w:val="24"/>
                <w:szCs w:val="24"/>
              </w:rPr>
              <w:t xml:space="preserve">sobe koje </w:t>
            </w:r>
            <w:r>
              <w:rPr>
                <w:rFonts w:ascii="Times New Roman" w:hAnsi="Times New Roman"/>
                <w:sz w:val="24"/>
                <w:szCs w:val="24"/>
              </w:rPr>
              <w:t xml:space="preserve">imaju pravo </w:t>
            </w:r>
            <w:r w:rsidRPr="0099302B">
              <w:rPr>
                <w:rFonts w:ascii="Times New Roman" w:hAnsi="Times New Roman"/>
                <w:sz w:val="24"/>
                <w:szCs w:val="24"/>
              </w:rPr>
              <w:t xml:space="preserve">prisustvovati sjednicama </w:t>
            </w:r>
            <w:r>
              <w:rPr>
                <w:rFonts w:ascii="Times New Roman" w:hAnsi="Times New Roman"/>
                <w:sz w:val="24"/>
                <w:szCs w:val="24"/>
              </w:rPr>
              <w:t xml:space="preserve">odbora </w:t>
            </w:r>
            <w:r w:rsidRPr="0099302B">
              <w:rPr>
                <w:rFonts w:ascii="Times New Roman" w:hAnsi="Times New Roman"/>
                <w:sz w:val="24"/>
                <w:szCs w:val="24"/>
              </w:rPr>
              <w:t>obavještavaju i o vremenu održavanja sjednice.</w:t>
            </w:r>
          </w:p>
          <w:p w:rsidR="009B6EC4" w:rsidRPr="0099302B" w:rsidRDefault="009B6EC4" w:rsidP="009B6EC4">
            <w:pPr>
              <w:ind w:firstLine="708"/>
              <w:jc w:val="both"/>
              <w:rPr>
                <w:rFonts w:ascii="Times New Roman" w:hAnsi="Times New Roman"/>
                <w:sz w:val="24"/>
                <w:szCs w:val="24"/>
                <w:shd w:val="clear" w:color="auto" w:fill="FFFFFF"/>
              </w:rPr>
            </w:pPr>
            <w:r w:rsidRPr="0099302B">
              <w:rPr>
                <w:rFonts w:ascii="Times New Roman" w:hAnsi="Times New Roman"/>
                <w:sz w:val="24"/>
                <w:szCs w:val="24"/>
              </w:rPr>
              <w:t xml:space="preserve">Člankom 23. </w:t>
            </w:r>
            <w:r>
              <w:rPr>
                <w:rFonts w:ascii="Times New Roman" w:hAnsi="Times New Roman"/>
                <w:sz w:val="24"/>
                <w:szCs w:val="24"/>
              </w:rPr>
              <w:t xml:space="preserve">mijenja se </w:t>
            </w:r>
            <w:r w:rsidRPr="0099302B">
              <w:rPr>
                <w:rFonts w:ascii="Times New Roman" w:hAnsi="Times New Roman"/>
                <w:sz w:val="24"/>
                <w:szCs w:val="24"/>
              </w:rPr>
              <w:t>č</w:t>
            </w:r>
            <w:r>
              <w:rPr>
                <w:rFonts w:ascii="Times New Roman" w:hAnsi="Times New Roman"/>
                <w:sz w:val="24"/>
                <w:szCs w:val="24"/>
              </w:rPr>
              <w:t>lanak 93. Poslovnika te se uređuje</w:t>
            </w:r>
            <w:r w:rsidRPr="0099302B">
              <w:rPr>
                <w:rFonts w:ascii="Times New Roman" w:hAnsi="Times New Roman"/>
                <w:sz w:val="24"/>
                <w:szCs w:val="24"/>
              </w:rPr>
              <w:t xml:space="preserve"> pitanje podnošenja prijedloga i peticija </w:t>
            </w:r>
            <w:r w:rsidRPr="0099302B">
              <w:rPr>
                <w:rFonts w:ascii="Times New Roman" w:hAnsi="Times New Roman"/>
                <w:sz w:val="24"/>
                <w:szCs w:val="24"/>
              </w:rPr>
              <w:lastRenderedPageBreak/>
              <w:t>Županijskoj skupštini, s</w:t>
            </w:r>
            <w:r>
              <w:rPr>
                <w:rFonts w:ascii="Times New Roman" w:hAnsi="Times New Roman"/>
                <w:sz w:val="24"/>
                <w:szCs w:val="24"/>
              </w:rPr>
              <w:t xml:space="preserve">ukladno člancima 6. i 7. Zakona, </w:t>
            </w:r>
            <w:r>
              <w:rPr>
                <w:rFonts w:ascii="Times New Roman" w:hAnsi="Times New Roman"/>
                <w:sz w:val="24"/>
                <w:szCs w:val="24"/>
                <w:shd w:val="clear" w:color="auto" w:fill="FFFFFF"/>
              </w:rPr>
              <w:t>a</w:t>
            </w:r>
            <w:r w:rsidRPr="0099302B">
              <w:rPr>
                <w:rFonts w:ascii="Times New Roman" w:hAnsi="Times New Roman"/>
                <w:sz w:val="24"/>
                <w:szCs w:val="24"/>
                <w:shd w:val="clear" w:color="auto" w:fill="FFFFFF"/>
              </w:rPr>
              <w:t xml:space="preserve"> kojima su det</w:t>
            </w:r>
            <w:r>
              <w:rPr>
                <w:rFonts w:ascii="Times New Roman" w:hAnsi="Times New Roman"/>
                <w:sz w:val="24"/>
                <w:szCs w:val="24"/>
                <w:shd w:val="clear" w:color="auto" w:fill="FFFFFF"/>
              </w:rPr>
              <w:t xml:space="preserve">aljnije nego do sada uređeni </w:t>
            </w:r>
            <w:r w:rsidRPr="0099302B">
              <w:rPr>
                <w:rFonts w:ascii="Times New Roman" w:hAnsi="Times New Roman"/>
                <w:sz w:val="24"/>
                <w:szCs w:val="24"/>
                <w:shd w:val="clear" w:color="auto" w:fill="FFFFFF"/>
              </w:rPr>
              <w:t>instituti participativne demokracije.</w:t>
            </w:r>
          </w:p>
          <w:p w:rsidR="009B6EC4" w:rsidRDefault="009B6EC4" w:rsidP="009B6EC4">
            <w:pPr>
              <w:ind w:firstLine="708"/>
              <w:jc w:val="both"/>
              <w:rPr>
                <w:rFonts w:ascii="Times New Roman" w:hAnsi="Times New Roman"/>
                <w:sz w:val="24"/>
                <w:szCs w:val="24"/>
              </w:rPr>
            </w:pPr>
            <w:r w:rsidRPr="0099302B">
              <w:rPr>
                <w:rFonts w:ascii="Times New Roman" w:hAnsi="Times New Roman"/>
                <w:sz w:val="24"/>
                <w:szCs w:val="24"/>
                <w:shd w:val="clear" w:color="auto" w:fill="FFFFFF"/>
              </w:rPr>
              <w:t xml:space="preserve">Člankom 24. stavcima 1., 2. i 4. </w:t>
            </w:r>
            <w:r>
              <w:rPr>
                <w:rFonts w:ascii="Times New Roman" w:hAnsi="Times New Roman"/>
                <w:sz w:val="24"/>
                <w:szCs w:val="24"/>
              </w:rPr>
              <w:t xml:space="preserve">usklađuje se </w:t>
            </w:r>
            <w:r w:rsidRPr="0099302B">
              <w:rPr>
                <w:rFonts w:ascii="Times New Roman" w:hAnsi="Times New Roman"/>
                <w:sz w:val="24"/>
                <w:szCs w:val="24"/>
              </w:rPr>
              <w:t>način sazivanja sjednica Županijske skupštine</w:t>
            </w:r>
            <w:r>
              <w:rPr>
                <w:rFonts w:ascii="Times New Roman" w:hAnsi="Times New Roman"/>
                <w:sz w:val="24"/>
                <w:szCs w:val="24"/>
              </w:rPr>
              <w:t xml:space="preserve"> </w:t>
            </w:r>
            <w:r w:rsidRPr="0099302B">
              <w:rPr>
                <w:rFonts w:ascii="Times New Roman" w:hAnsi="Times New Roman"/>
                <w:sz w:val="24"/>
                <w:szCs w:val="24"/>
              </w:rPr>
              <w:t xml:space="preserve">sa </w:t>
            </w:r>
            <w:r>
              <w:rPr>
                <w:rFonts w:ascii="Times New Roman" w:hAnsi="Times New Roman"/>
                <w:sz w:val="24"/>
                <w:szCs w:val="24"/>
              </w:rPr>
              <w:t>člankom 37. stavkom</w:t>
            </w:r>
            <w:r w:rsidRPr="0099302B">
              <w:rPr>
                <w:rFonts w:ascii="Times New Roman" w:hAnsi="Times New Roman"/>
                <w:sz w:val="24"/>
                <w:szCs w:val="24"/>
              </w:rPr>
              <w:t xml:space="preserve"> 4. </w:t>
            </w:r>
            <w:r w:rsidRPr="0099302B">
              <w:rPr>
                <w:rFonts w:ascii="Times New Roman" w:hAnsi="Times New Roman"/>
                <w:sz w:val="24"/>
                <w:szCs w:val="24"/>
                <w:shd w:val="clear" w:color="auto" w:fill="FFFFFF"/>
              </w:rPr>
              <w:t xml:space="preserve">Zakona o lokalnoj i područnoj (regionalnoj) samoupravi </w:t>
            </w:r>
            <w:r>
              <w:rPr>
                <w:rFonts w:ascii="Times New Roman" w:hAnsi="Times New Roman"/>
                <w:sz w:val="24"/>
                <w:szCs w:val="24"/>
                <w:shd w:val="clear" w:color="auto" w:fill="FFFFFF"/>
              </w:rPr>
              <w:t xml:space="preserve">kao i </w:t>
            </w:r>
            <w:r w:rsidRPr="0099302B">
              <w:rPr>
                <w:rFonts w:ascii="Times New Roman" w:hAnsi="Times New Roman"/>
                <w:sz w:val="24"/>
                <w:szCs w:val="24"/>
              </w:rPr>
              <w:t>odredbom članka 50. stavka 4. Statuta Koprivničko-križevačke županije</w:t>
            </w:r>
            <w:r>
              <w:rPr>
                <w:rFonts w:ascii="Times New Roman" w:hAnsi="Times New Roman"/>
                <w:sz w:val="24"/>
                <w:szCs w:val="24"/>
              </w:rPr>
              <w:t>.</w:t>
            </w:r>
          </w:p>
          <w:p w:rsidR="009B6EC4" w:rsidRPr="0099302B" w:rsidRDefault="009B6EC4" w:rsidP="009B6EC4">
            <w:pPr>
              <w:ind w:firstLine="708"/>
              <w:jc w:val="both"/>
              <w:rPr>
                <w:rFonts w:ascii="Times New Roman" w:hAnsi="Times New Roman"/>
                <w:sz w:val="24"/>
                <w:szCs w:val="24"/>
                <w:shd w:val="clear" w:color="auto" w:fill="FFFFFF"/>
              </w:rPr>
            </w:pPr>
            <w:r w:rsidRPr="0099302B">
              <w:rPr>
                <w:rFonts w:ascii="Times New Roman" w:hAnsi="Times New Roman"/>
                <w:sz w:val="24"/>
                <w:szCs w:val="24"/>
                <w:shd w:val="clear" w:color="auto" w:fill="FFFFFF"/>
              </w:rPr>
              <w:t xml:space="preserve">Člankom 25. </w:t>
            </w:r>
            <w:r w:rsidRPr="0099302B">
              <w:rPr>
                <w:rFonts w:ascii="Times New Roman" w:hAnsi="Times New Roman"/>
                <w:sz w:val="24"/>
                <w:szCs w:val="24"/>
              </w:rPr>
              <w:t>se u Poslovnik ugrađuje mogućnost da se u slučaju nastupanja posebnih okolnosti propisanih zakonom</w:t>
            </w:r>
            <w:r>
              <w:rPr>
                <w:rFonts w:ascii="Times New Roman" w:hAnsi="Times New Roman"/>
                <w:sz w:val="24"/>
                <w:szCs w:val="24"/>
              </w:rPr>
              <w:t>, a za vrijeme trajanja tih okolnosti</w:t>
            </w:r>
            <w:r w:rsidRPr="0099302B">
              <w:rPr>
                <w:rFonts w:ascii="Times New Roman" w:hAnsi="Times New Roman"/>
                <w:sz w:val="24"/>
                <w:szCs w:val="24"/>
              </w:rPr>
              <w:t xml:space="preserve"> sjednice Županijske skupštine</w:t>
            </w:r>
            <w:r>
              <w:rPr>
                <w:rFonts w:ascii="Times New Roman" w:hAnsi="Times New Roman"/>
                <w:sz w:val="24"/>
                <w:szCs w:val="24"/>
              </w:rPr>
              <w:t xml:space="preserve"> iznimno mogu održavati </w:t>
            </w:r>
            <w:r w:rsidRPr="0099302B">
              <w:rPr>
                <w:rFonts w:ascii="Times New Roman" w:hAnsi="Times New Roman"/>
                <w:sz w:val="24"/>
                <w:szCs w:val="24"/>
              </w:rPr>
              <w:t>elektroničkim putem,</w:t>
            </w:r>
            <w:r>
              <w:rPr>
                <w:rFonts w:ascii="Times New Roman" w:hAnsi="Times New Roman"/>
                <w:sz w:val="24"/>
                <w:szCs w:val="24"/>
              </w:rPr>
              <w:t xml:space="preserve"> a</w:t>
            </w:r>
            <w:r w:rsidRPr="0099302B">
              <w:rPr>
                <w:rFonts w:ascii="Times New Roman" w:hAnsi="Times New Roman"/>
                <w:sz w:val="24"/>
                <w:szCs w:val="24"/>
              </w:rPr>
              <w:t xml:space="preserve"> </w:t>
            </w:r>
            <w:r>
              <w:rPr>
                <w:rFonts w:ascii="Times New Roman" w:hAnsi="Times New Roman"/>
                <w:sz w:val="24"/>
                <w:szCs w:val="24"/>
              </w:rPr>
              <w:t>sve sukladno  članku 11. Zakona.</w:t>
            </w:r>
          </w:p>
          <w:p w:rsidR="009B6EC4" w:rsidRPr="0099302B" w:rsidRDefault="009B6EC4" w:rsidP="009B6EC4">
            <w:pPr>
              <w:ind w:firstLine="708"/>
              <w:jc w:val="both"/>
              <w:rPr>
                <w:rFonts w:ascii="Times New Roman" w:hAnsi="Times New Roman"/>
                <w:sz w:val="24"/>
                <w:szCs w:val="24"/>
              </w:rPr>
            </w:pPr>
            <w:r w:rsidRPr="0099302B">
              <w:rPr>
                <w:rFonts w:ascii="Times New Roman" w:hAnsi="Times New Roman"/>
                <w:sz w:val="24"/>
                <w:szCs w:val="24"/>
                <w:shd w:val="clear" w:color="auto" w:fill="FFFFFF"/>
              </w:rPr>
              <w:t xml:space="preserve">Člankom 27. </w:t>
            </w:r>
            <w:r w:rsidRPr="0099302B">
              <w:rPr>
                <w:rFonts w:ascii="Times New Roman" w:hAnsi="Times New Roman"/>
                <w:sz w:val="24"/>
                <w:szCs w:val="24"/>
              </w:rPr>
              <w:t>način glasovanja na sjednici Županijske skupštine usklađuje</w:t>
            </w:r>
            <w:r>
              <w:rPr>
                <w:rFonts w:ascii="Times New Roman" w:hAnsi="Times New Roman"/>
                <w:sz w:val="24"/>
                <w:szCs w:val="24"/>
              </w:rPr>
              <w:t xml:space="preserve"> se s važećom praksom, dok se mogućnost glasovanja </w:t>
            </w:r>
            <w:r w:rsidRPr="0099302B">
              <w:rPr>
                <w:rFonts w:ascii="Times New Roman" w:hAnsi="Times New Roman"/>
                <w:sz w:val="24"/>
                <w:szCs w:val="24"/>
              </w:rPr>
              <w:t>elekt</w:t>
            </w:r>
            <w:r>
              <w:rPr>
                <w:rFonts w:ascii="Times New Roman" w:hAnsi="Times New Roman"/>
                <w:sz w:val="24"/>
                <w:szCs w:val="24"/>
              </w:rPr>
              <w:t>roničkim putem propisuje kao  iznimka, koje će zaživjeti ukoliko se za isto stvore tehnički preduvjeti.</w:t>
            </w:r>
          </w:p>
          <w:p w:rsidR="009B6EC4" w:rsidRPr="0099302B" w:rsidRDefault="009B6EC4" w:rsidP="009B6EC4">
            <w:pPr>
              <w:ind w:firstLine="708"/>
              <w:jc w:val="both"/>
              <w:rPr>
                <w:rFonts w:ascii="Times New Roman" w:hAnsi="Times New Roman"/>
                <w:sz w:val="24"/>
                <w:szCs w:val="24"/>
              </w:rPr>
            </w:pPr>
            <w:r w:rsidRPr="0099302B">
              <w:rPr>
                <w:rFonts w:ascii="Times New Roman" w:hAnsi="Times New Roman"/>
                <w:sz w:val="24"/>
                <w:szCs w:val="24"/>
              </w:rPr>
              <w:t>Člankom 30. obvezuje</w:t>
            </w:r>
            <w:r>
              <w:rPr>
                <w:rFonts w:ascii="Times New Roman" w:hAnsi="Times New Roman"/>
                <w:sz w:val="24"/>
                <w:szCs w:val="24"/>
              </w:rPr>
              <w:t xml:space="preserve"> se</w:t>
            </w:r>
            <w:r w:rsidRPr="0099302B">
              <w:rPr>
                <w:rFonts w:ascii="Times New Roman" w:hAnsi="Times New Roman"/>
                <w:sz w:val="24"/>
                <w:szCs w:val="24"/>
              </w:rPr>
              <w:t xml:space="preserve"> </w:t>
            </w:r>
            <w:r w:rsidRPr="0099302B">
              <w:rPr>
                <w:rFonts w:ascii="Times New Roman" w:hAnsi="Times New Roman"/>
                <w:sz w:val="24"/>
                <w:szCs w:val="24"/>
                <w:shd w:val="clear" w:color="auto" w:fill="FFFFFF"/>
              </w:rPr>
              <w:t xml:space="preserve">Odbor za statut i poslovnik Županijske skupštine </w:t>
            </w:r>
            <w:r>
              <w:rPr>
                <w:rFonts w:ascii="Times New Roman" w:hAnsi="Times New Roman"/>
                <w:sz w:val="24"/>
                <w:szCs w:val="24"/>
                <w:shd w:val="clear" w:color="auto" w:fill="FFFFFF"/>
              </w:rPr>
              <w:t>na izradu pročišćenog</w:t>
            </w:r>
            <w:r w:rsidRPr="0099302B">
              <w:rPr>
                <w:rFonts w:ascii="Times New Roman" w:hAnsi="Times New Roman"/>
                <w:sz w:val="24"/>
                <w:szCs w:val="24"/>
                <w:shd w:val="clear" w:color="auto" w:fill="FFFFFF"/>
              </w:rPr>
              <w:t xml:space="preserve"> tekst</w:t>
            </w:r>
            <w:r>
              <w:rPr>
                <w:rFonts w:ascii="Times New Roman" w:hAnsi="Times New Roman"/>
                <w:sz w:val="24"/>
                <w:szCs w:val="24"/>
                <w:shd w:val="clear" w:color="auto" w:fill="FFFFFF"/>
              </w:rPr>
              <w:t>a</w:t>
            </w:r>
            <w:r w:rsidRPr="0099302B">
              <w:rPr>
                <w:rFonts w:ascii="Times New Roman" w:hAnsi="Times New Roman"/>
                <w:sz w:val="24"/>
                <w:szCs w:val="24"/>
                <w:shd w:val="clear" w:color="auto" w:fill="FFFFFF"/>
              </w:rPr>
              <w:t xml:space="preserve"> </w:t>
            </w:r>
            <w:r w:rsidRPr="0099302B">
              <w:rPr>
                <w:rFonts w:ascii="Times New Roman" w:hAnsi="Times New Roman"/>
                <w:sz w:val="24"/>
                <w:szCs w:val="24"/>
              </w:rPr>
              <w:t>Poslovnika, kako bi se članovima ovog i idućeg saziva Županijske skupštine olakšao rad.</w:t>
            </w:r>
          </w:p>
          <w:p w:rsidR="00931C3E" w:rsidRPr="00834325" w:rsidRDefault="009B6EC4" w:rsidP="00834325">
            <w:pPr>
              <w:ind w:firstLine="708"/>
              <w:jc w:val="both"/>
              <w:rPr>
                <w:rFonts w:ascii="Times New Roman" w:hAnsi="Times New Roman"/>
                <w:sz w:val="24"/>
                <w:szCs w:val="24"/>
              </w:rPr>
            </w:pPr>
            <w:r w:rsidRPr="00DE1593">
              <w:rPr>
                <w:rFonts w:ascii="Times New Roman" w:hAnsi="Times New Roman"/>
                <w:sz w:val="24"/>
                <w:szCs w:val="24"/>
              </w:rPr>
              <w:t>Člankom 31. propisuje</w:t>
            </w:r>
            <w:r>
              <w:rPr>
                <w:rFonts w:ascii="Times New Roman" w:hAnsi="Times New Roman"/>
                <w:sz w:val="24"/>
                <w:szCs w:val="24"/>
              </w:rPr>
              <w:t xml:space="preserve"> se stupanje na snagu, </w:t>
            </w:r>
            <w:r w:rsidRPr="00DE1593">
              <w:rPr>
                <w:rFonts w:ascii="Times New Roman" w:hAnsi="Times New Roman"/>
                <w:sz w:val="24"/>
                <w:szCs w:val="24"/>
              </w:rPr>
              <w:t xml:space="preserve">sukladno stupanju na snagu odredbi </w:t>
            </w:r>
            <w:r>
              <w:rPr>
                <w:rFonts w:ascii="Times New Roman" w:hAnsi="Times New Roman"/>
                <w:sz w:val="24"/>
                <w:szCs w:val="24"/>
              </w:rPr>
              <w:t xml:space="preserve">Zakona i </w:t>
            </w:r>
            <w:r w:rsidRPr="00DE1593">
              <w:rPr>
                <w:rFonts w:ascii="Times New Roman" w:hAnsi="Times New Roman"/>
                <w:sz w:val="24"/>
                <w:szCs w:val="24"/>
              </w:rPr>
              <w:t xml:space="preserve">Zakona o izmjenama i dopunama Zakona o lokalnim izborima („Narodne novine“, broj </w:t>
            </w:r>
            <w:r>
              <w:rPr>
                <w:rFonts w:ascii="Times New Roman" w:hAnsi="Times New Roman"/>
                <w:sz w:val="24"/>
                <w:szCs w:val="24"/>
                <w:shd w:val="clear" w:color="auto" w:fill="FFFFFF"/>
              </w:rPr>
              <w:t>144/20.).</w:t>
            </w:r>
          </w:p>
        </w:tc>
      </w:tr>
      <w:tr w:rsidR="00BA407D" w:rsidRPr="00BA407D" w:rsidTr="00C126A3">
        <w:tc>
          <w:tcPr>
            <w:tcW w:w="3369" w:type="dxa"/>
          </w:tcPr>
          <w:p w:rsidR="00BA407D" w:rsidRPr="00BA407D" w:rsidRDefault="00BA407D">
            <w:pPr>
              <w:rPr>
                <w:rFonts w:ascii="Times New Roman" w:hAnsi="Times New Roman" w:cs="Times New Roman"/>
                <w:sz w:val="24"/>
                <w:szCs w:val="24"/>
              </w:rPr>
            </w:pPr>
            <w:r>
              <w:rPr>
                <w:rFonts w:ascii="Times New Roman" w:hAnsi="Times New Roman" w:cs="Times New Roman"/>
                <w:sz w:val="24"/>
                <w:szCs w:val="24"/>
              </w:rPr>
              <w:lastRenderedPageBreak/>
              <w:t>Datum dokumenta</w:t>
            </w:r>
          </w:p>
        </w:tc>
        <w:tc>
          <w:tcPr>
            <w:tcW w:w="5811" w:type="dxa"/>
            <w:gridSpan w:val="2"/>
          </w:tcPr>
          <w:p w:rsidR="00BA407D" w:rsidRPr="00BA407D" w:rsidRDefault="009B6EC4">
            <w:pPr>
              <w:rPr>
                <w:rFonts w:ascii="Times New Roman" w:hAnsi="Times New Roman" w:cs="Times New Roman"/>
                <w:sz w:val="24"/>
                <w:szCs w:val="24"/>
              </w:rPr>
            </w:pPr>
            <w:r>
              <w:rPr>
                <w:rFonts w:ascii="Times New Roman" w:hAnsi="Times New Roman" w:cs="Times New Roman"/>
                <w:sz w:val="24"/>
                <w:szCs w:val="24"/>
              </w:rPr>
              <w:t xml:space="preserve">prosinac </w:t>
            </w:r>
            <w:r w:rsidR="005752DB">
              <w:rPr>
                <w:rFonts w:ascii="Times New Roman" w:hAnsi="Times New Roman" w:cs="Times New Roman"/>
                <w:sz w:val="24"/>
                <w:szCs w:val="24"/>
              </w:rPr>
              <w:t>2020</w:t>
            </w:r>
            <w:r w:rsidR="00666973">
              <w:rPr>
                <w:rFonts w:ascii="Times New Roman" w:hAnsi="Times New Roman" w:cs="Times New Roman"/>
                <w:sz w:val="24"/>
                <w:szCs w:val="24"/>
              </w:rPr>
              <w:t xml:space="preserve">. godine </w:t>
            </w:r>
          </w:p>
        </w:tc>
      </w:tr>
      <w:tr w:rsidR="00BA407D" w:rsidRPr="00BA407D" w:rsidTr="00C126A3">
        <w:tc>
          <w:tcPr>
            <w:tcW w:w="3369" w:type="dxa"/>
          </w:tcPr>
          <w:p w:rsidR="00BA407D" w:rsidRPr="00236D16" w:rsidRDefault="00BA407D">
            <w:pPr>
              <w:rPr>
                <w:rFonts w:ascii="Times New Roman" w:hAnsi="Times New Roman" w:cs="Times New Roman"/>
                <w:sz w:val="24"/>
                <w:szCs w:val="24"/>
              </w:rPr>
            </w:pPr>
            <w:r w:rsidRPr="00236D16">
              <w:rPr>
                <w:rFonts w:ascii="Times New Roman" w:hAnsi="Times New Roman" w:cs="Times New Roman"/>
                <w:sz w:val="24"/>
                <w:szCs w:val="24"/>
              </w:rPr>
              <w:t>Je li nacrt bio objavljen na internetskim stranicama ili na drugi odgovarajući način?</w:t>
            </w:r>
          </w:p>
          <w:p w:rsidR="005752DB" w:rsidRDefault="005752DB">
            <w:pPr>
              <w:rPr>
                <w:rFonts w:ascii="Times New Roman" w:hAnsi="Times New Roman" w:cs="Times New Roman"/>
                <w:sz w:val="24"/>
                <w:szCs w:val="24"/>
              </w:rPr>
            </w:pPr>
          </w:p>
          <w:p w:rsidR="0073530B" w:rsidRDefault="0073530B">
            <w:pPr>
              <w:rPr>
                <w:rFonts w:ascii="Times New Roman" w:hAnsi="Times New Roman" w:cs="Times New Roman"/>
                <w:sz w:val="24"/>
                <w:szCs w:val="24"/>
              </w:rPr>
            </w:pPr>
          </w:p>
          <w:p w:rsidR="0073530B" w:rsidRDefault="0073530B">
            <w:pPr>
              <w:rPr>
                <w:rFonts w:ascii="Times New Roman" w:hAnsi="Times New Roman" w:cs="Times New Roman"/>
                <w:sz w:val="24"/>
                <w:szCs w:val="24"/>
              </w:rPr>
            </w:pPr>
          </w:p>
          <w:p w:rsidR="0073530B" w:rsidRDefault="0073530B">
            <w:pPr>
              <w:rPr>
                <w:rFonts w:ascii="Times New Roman" w:hAnsi="Times New Roman" w:cs="Times New Roman"/>
                <w:sz w:val="24"/>
                <w:szCs w:val="24"/>
              </w:rPr>
            </w:pPr>
          </w:p>
          <w:p w:rsidR="0073530B" w:rsidRDefault="0073530B">
            <w:pPr>
              <w:rPr>
                <w:rFonts w:ascii="Times New Roman" w:hAnsi="Times New Roman" w:cs="Times New Roman"/>
                <w:sz w:val="24"/>
                <w:szCs w:val="24"/>
              </w:rPr>
            </w:pPr>
          </w:p>
          <w:p w:rsidR="00BA407D" w:rsidRPr="00236D16" w:rsidRDefault="00BA407D">
            <w:pPr>
              <w:rPr>
                <w:rFonts w:ascii="Times New Roman" w:hAnsi="Times New Roman" w:cs="Times New Roman"/>
                <w:sz w:val="24"/>
                <w:szCs w:val="24"/>
              </w:rPr>
            </w:pPr>
            <w:r w:rsidRPr="00236D16">
              <w:rPr>
                <w:rFonts w:ascii="Times New Roman" w:hAnsi="Times New Roman" w:cs="Times New Roman"/>
                <w:sz w:val="24"/>
                <w:szCs w:val="24"/>
              </w:rPr>
              <w:t>Ako jest, kada je nacrt objavljen, na kojoj internetskoj stranici i koliko vremena je ostavljeno za savjetovanje?</w:t>
            </w:r>
          </w:p>
          <w:p w:rsidR="007C719B" w:rsidRDefault="007C719B">
            <w:pPr>
              <w:rPr>
                <w:rFonts w:ascii="Times New Roman" w:hAnsi="Times New Roman" w:cs="Times New Roman"/>
                <w:sz w:val="24"/>
                <w:szCs w:val="24"/>
              </w:rPr>
            </w:pPr>
          </w:p>
          <w:p w:rsidR="00BA407D" w:rsidRPr="00236D16" w:rsidRDefault="00BA407D">
            <w:pPr>
              <w:rPr>
                <w:rFonts w:ascii="Times New Roman" w:hAnsi="Times New Roman" w:cs="Times New Roman"/>
                <w:sz w:val="24"/>
                <w:szCs w:val="24"/>
              </w:rPr>
            </w:pPr>
            <w:r w:rsidRPr="00236D16">
              <w:rPr>
                <w:rFonts w:ascii="Times New Roman" w:hAnsi="Times New Roman" w:cs="Times New Roman"/>
                <w:sz w:val="24"/>
                <w:szCs w:val="24"/>
              </w:rPr>
              <w:t>Ako nije, zašto?</w:t>
            </w:r>
          </w:p>
        </w:tc>
        <w:tc>
          <w:tcPr>
            <w:tcW w:w="5811" w:type="dxa"/>
            <w:gridSpan w:val="2"/>
          </w:tcPr>
          <w:p w:rsidR="0073530B" w:rsidRDefault="002731BB" w:rsidP="005752DB">
            <w:pPr>
              <w:jc w:val="both"/>
              <w:rPr>
                <w:rStyle w:val="Istaknuto"/>
                <w:rFonts w:ascii="Times New Roman" w:hAnsi="Times New Roman" w:cs="Times New Roman"/>
                <w:i w:val="0"/>
                <w:sz w:val="24"/>
                <w:szCs w:val="24"/>
              </w:rPr>
            </w:pPr>
            <w:r w:rsidRPr="004B5FF1">
              <w:rPr>
                <w:rStyle w:val="Istaknuto"/>
                <w:rFonts w:ascii="Times New Roman" w:hAnsi="Times New Roman" w:cs="Times New Roman"/>
                <w:i w:val="0"/>
                <w:sz w:val="24"/>
                <w:szCs w:val="24"/>
              </w:rPr>
              <w:t xml:space="preserve">Nacrt </w:t>
            </w:r>
            <w:r w:rsidR="002B2EFC">
              <w:rPr>
                <w:rStyle w:val="Istaknuto"/>
                <w:rFonts w:ascii="Times New Roman" w:hAnsi="Times New Roman" w:cs="Times New Roman"/>
                <w:i w:val="0"/>
                <w:sz w:val="24"/>
                <w:szCs w:val="24"/>
              </w:rPr>
              <w:t>Poslovničke o</w:t>
            </w:r>
            <w:r w:rsidR="00D564C3">
              <w:rPr>
                <w:rStyle w:val="Istaknuto"/>
                <w:rFonts w:ascii="Times New Roman" w:hAnsi="Times New Roman" w:cs="Times New Roman"/>
                <w:i w:val="0"/>
                <w:sz w:val="24"/>
                <w:szCs w:val="24"/>
              </w:rPr>
              <w:t xml:space="preserve">dluke </w:t>
            </w:r>
            <w:r w:rsidRPr="004B5FF1">
              <w:rPr>
                <w:rStyle w:val="Istaknuto"/>
                <w:rFonts w:ascii="Times New Roman" w:hAnsi="Times New Roman" w:cs="Times New Roman"/>
                <w:i w:val="0"/>
                <w:sz w:val="24"/>
                <w:szCs w:val="24"/>
              </w:rPr>
              <w:t>objavljen je na internetskoj stranici Koprivničko-križevačke županije (</w:t>
            </w:r>
            <w:hyperlink r:id="rId6" w:history="1">
              <w:r w:rsidRPr="004B5FF1">
                <w:rPr>
                  <w:rStyle w:val="Hiperveza"/>
                  <w:rFonts w:ascii="Times New Roman" w:hAnsi="Times New Roman" w:cs="Times New Roman"/>
                  <w:sz w:val="24"/>
                  <w:szCs w:val="24"/>
                  <w:u w:val="none"/>
                </w:rPr>
                <w:t>www.kckzz.hr</w:t>
              </w:r>
            </w:hyperlink>
            <w:r w:rsidRPr="004B5FF1">
              <w:rPr>
                <w:sz w:val="24"/>
                <w:szCs w:val="24"/>
              </w:rPr>
              <w:t>)</w:t>
            </w:r>
            <w:r w:rsidRPr="004B5FF1">
              <w:rPr>
                <w:rFonts w:ascii="Times New Roman" w:hAnsi="Times New Roman" w:cs="Times New Roman"/>
                <w:sz w:val="24"/>
                <w:szCs w:val="24"/>
              </w:rPr>
              <w:t>.</w:t>
            </w:r>
            <w:r w:rsidRPr="004B5FF1">
              <w:rPr>
                <w:rStyle w:val="Istaknuto"/>
                <w:rFonts w:ascii="Times New Roman" w:hAnsi="Times New Roman" w:cs="Times New Roman"/>
                <w:i w:val="0"/>
                <w:sz w:val="24"/>
                <w:szCs w:val="24"/>
              </w:rPr>
              <w:t xml:space="preserve"> </w:t>
            </w:r>
          </w:p>
          <w:p w:rsidR="0073530B" w:rsidRDefault="0073530B" w:rsidP="005752DB">
            <w:pPr>
              <w:jc w:val="both"/>
              <w:rPr>
                <w:rStyle w:val="Istaknuto"/>
                <w:rFonts w:ascii="Times New Roman" w:hAnsi="Times New Roman" w:cs="Times New Roman"/>
                <w:i w:val="0"/>
                <w:sz w:val="24"/>
                <w:szCs w:val="24"/>
              </w:rPr>
            </w:pPr>
          </w:p>
          <w:p w:rsidR="0073530B" w:rsidRDefault="0073530B" w:rsidP="005752DB">
            <w:pPr>
              <w:jc w:val="both"/>
              <w:rPr>
                <w:rStyle w:val="Istaknuto"/>
                <w:rFonts w:ascii="Times New Roman" w:hAnsi="Times New Roman" w:cs="Times New Roman"/>
                <w:i w:val="0"/>
                <w:sz w:val="24"/>
                <w:szCs w:val="24"/>
              </w:rPr>
            </w:pPr>
            <w:r>
              <w:rPr>
                <w:rStyle w:val="Istaknuto"/>
                <w:rFonts w:ascii="Times New Roman" w:hAnsi="Times New Roman" w:cs="Times New Roman"/>
                <w:i w:val="0"/>
                <w:sz w:val="24"/>
                <w:szCs w:val="24"/>
              </w:rPr>
              <w:t xml:space="preserve">Članovi Županijske skupštine </w:t>
            </w:r>
            <w:r w:rsidR="009B6EC4">
              <w:rPr>
                <w:rStyle w:val="Istaknuto"/>
                <w:rFonts w:ascii="Times New Roman" w:hAnsi="Times New Roman" w:cs="Times New Roman"/>
                <w:i w:val="0"/>
                <w:sz w:val="24"/>
                <w:szCs w:val="24"/>
              </w:rPr>
              <w:t>4. siječnja 2021</w:t>
            </w:r>
            <w:r>
              <w:rPr>
                <w:rStyle w:val="Istaknuto"/>
                <w:rFonts w:ascii="Times New Roman" w:hAnsi="Times New Roman" w:cs="Times New Roman"/>
                <w:i w:val="0"/>
                <w:sz w:val="24"/>
                <w:szCs w:val="24"/>
              </w:rPr>
              <w:t xml:space="preserve">. godine proaktivno su informirani o otvaranju savjetovanja o nacrtu predložene Poslovničke odluke. </w:t>
            </w:r>
          </w:p>
          <w:p w:rsidR="0073530B" w:rsidRDefault="0073530B" w:rsidP="005752DB">
            <w:pPr>
              <w:jc w:val="both"/>
              <w:rPr>
                <w:rStyle w:val="Istaknuto"/>
                <w:rFonts w:ascii="Times New Roman" w:hAnsi="Times New Roman" w:cs="Times New Roman"/>
                <w:i w:val="0"/>
                <w:sz w:val="24"/>
                <w:szCs w:val="24"/>
              </w:rPr>
            </w:pPr>
          </w:p>
          <w:p w:rsidR="0073530B" w:rsidRPr="004B5FF1" w:rsidRDefault="0073530B" w:rsidP="005752DB">
            <w:pPr>
              <w:jc w:val="both"/>
              <w:rPr>
                <w:rStyle w:val="Istaknuto"/>
                <w:rFonts w:ascii="Times New Roman" w:hAnsi="Times New Roman" w:cs="Times New Roman"/>
                <w:i w:val="0"/>
                <w:sz w:val="24"/>
                <w:szCs w:val="24"/>
              </w:rPr>
            </w:pPr>
          </w:p>
          <w:p w:rsidR="002731BB" w:rsidRPr="004B5FF1" w:rsidRDefault="002731BB" w:rsidP="002731BB">
            <w:pPr>
              <w:jc w:val="both"/>
              <w:rPr>
                <w:rStyle w:val="Istaknuto"/>
                <w:rFonts w:ascii="Times New Roman" w:hAnsi="Times New Roman" w:cs="Times New Roman"/>
                <w:i w:val="0"/>
                <w:iCs w:val="0"/>
                <w:sz w:val="24"/>
                <w:szCs w:val="24"/>
              </w:rPr>
            </w:pPr>
            <w:r w:rsidRPr="004B5FF1">
              <w:rPr>
                <w:rStyle w:val="Istaknuto"/>
                <w:rFonts w:ascii="Times New Roman" w:hAnsi="Times New Roman" w:cs="Times New Roman"/>
                <w:i w:val="0"/>
                <w:sz w:val="24"/>
                <w:szCs w:val="24"/>
              </w:rPr>
              <w:t xml:space="preserve">Javno savjetovanje trajalo je </w:t>
            </w:r>
            <w:r w:rsidR="005752DB">
              <w:rPr>
                <w:rStyle w:val="Istaknuto"/>
                <w:rFonts w:ascii="Times New Roman" w:hAnsi="Times New Roman" w:cs="Times New Roman"/>
                <w:i w:val="0"/>
                <w:sz w:val="24"/>
                <w:szCs w:val="24"/>
              </w:rPr>
              <w:t xml:space="preserve">trideset dana te je bilo </w:t>
            </w:r>
            <w:r w:rsidR="009B6EC4">
              <w:rPr>
                <w:rStyle w:val="Istaknuto"/>
                <w:rFonts w:ascii="Times New Roman" w:hAnsi="Times New Roman" w:cs="Times New Roman"/>
                <w:i w:val="0"/>
                <w:sz w:val="24"/>
                <w:szCs w:val="24"/>
              </w:rPr>
              <w:t>otvoreno od 1</w:t>
            </w:r>
            <w:r w:rsidR="007819C9">
              <w:rPr>
                <w:rStyle w:val="Istaknuto"/>
                <w:rFonts w:ascii="Times New Roman" w:hAnsi="Times New Roman" w:cs="Times New Roman"/>
                <w:i w:val="0"/>
                <w:sz w:val="24"/>
                <w:szCs w:val="24"/>
              </w:rPr>
              <w:t>.</w:t>
            </w:r>
            <w:r w:rsidR="00EB66BD">
              <w:rPr>
                <w:rStyle w:val="Istaknuto"/>
                <w:rFonts w:ascii="Times New Roman" w:hAnsi="Times New Roman" w:cs="Times New Roman"/>
                <w:i w:val="0"/>
                <w:sz w:val="24"/>
                <w:szCs w:val="24"/>
              </w:rPr>
              <w:t xml:space="preserve"> </w:t>
            </w:r>
            <w:r w:rsidR="00D564C3">
              <w:rPr>
                <w:rStyle w:val="Istaknuto"/>
                <w:rFonts w:ascii="Times New Roman" w:hAnsi="Times New Roman" w:cs="Times New Roman"/>
                <w:i w:val="0"/>
                <w:sz w:val="24"/>
                <w:szCs w:val="24"/>
              </w:rPr>
              <w:t>pa</w:t>
            </w:r>
            <w:r w:rsidR="001A2289">
              <w:rPr>
                <w:rStyle w:val="Istaknuto"/>
                <w:rFonts w:ascii="Times New Roman" w:hAnsi="Times New Roman" w:cs="Times New Roman"/>
                <w:i w:val="0"/>
                <w:sz w:val="24"/>
                <w:szCs w:val="24"/>
              </w:rPr>
              <w:t xml:space="preserve"> </w:t>
            </w:r>
            <w:r w:rsidR="009B6EC4">
              <w:rPr>
                <w:rStyle w:val="Istaknuto"/>
                <w:rFonts w:ascii="Times New Roman" w:hAnsi="Times New Roman" w:cs="Times New Roman"/>
                <w:i w:val="0"/>
                <w:sz w:val="24"/>
                <w:szCs w:val="24"/>
              </w:rPr>
              <w:t>do 30. siječnja</w:t>
            </w:r>
            <w:r w:rsidR="00D564C3">
              <w:rPr>
                <w:rStyle w:val="Istaknuto"/>
                <w:rFonts w:ascii="Times New Roman" w:hAnsi="Times New Roman" w:cs="Times New Roman"/>
                <w:i w:val="0"/>
                <w:sz w:val="24"/>
                <w:szCs w:val="24"/>
              </w:rPr>
              <w:t xml:space="preserve"> </w:t>
            </w:r>
            <w:r w:rsidR="009B6EC4">
              <w:rPr>
                <w:rStyle w:val="Istaknuto"/>
                <w:rFonts w:ascii="Times New Roman" w:hAnsi="Times New Roman" w:cs="Times New Roman"/>
                <w:i w:val="0"/>
                <w:sz w:val="24"/>
                <w:szCs w:val="24"/>
              </w:rPr>
              <w:t>2021</w:t>
            </w:r>
            <w:r w:rsidRPr="004B5FF1">
              <w:rPr>
                <w:rStyle w:val="Istaknuto"/>
                <w:rFonts w:ascii="Times New Roman" w:hAnsi="Times New Roman" w:cs="Times New Roman"/>
                <w:i w:val="0"/>
                <w:sz w:val="24"/>
                <w:szCs w:val="24"/>
              </w:rPr>
              <w:t>. godine.</w:t>
            </w:r>
          </w:p>
          <w:p w:rsidR="007651B5" w:rsidRDefault="007651B5" w:rsidP="007651B5">
            <w:pPr>
              <w:jc w:val="both"/>
              <w:rPr>
                <w:rStyle w:val="Istaknuto"/>
                <w:rFonts w:ascii="Times New Roman" w:hAnsi="Times New Roman" w:cs="Times New Roman"/>
                <w:i w:val="0"/>
                <w:sz w:val="24"/>
                <w:szCs w:val="24"/>
              </w:rPr>
            </w:pPr>
          </w:p>
          <w:p w:rsidR="005C7E46" w:rsidRPr="00236D16" w:rsidRDefault="005C7E46" w:rsidP="005C7E46">
            <w:pPr>
              <w:rPr>
                <w:rFonts w:ascii="Times New Roman" w:hAnsi="Times New Roman" w:cs="Times New Roman"/>
                <w:sz w:val="24"/>
                <w:szCs w:val="24"/>
              </w:rPr>
            </w:pPr>
          </w:p>
          <w:p w:rsidR="007773CC" w:rsidRPr="00236D16" w:rsidRDefault="007773CC" w:rsidP="005C7E46">
            <w:pPr>
              <w:rPr>
                <w:rFonts w:ascii="Times New Roman" w:hAnsi="Times New Roman" w:cs="Times New Roman"/>
                <w:sz w:val="24"/>
                <w:szCs w:val="24"/>
              </w:rPr>
            </w:pPr>
            <w:r>
              <w:rPr>
                <w:rFonts w:ascii="Times New Roman" w:hAnsi="Times New Roman" w:cs="Times New Roman"/>
                <w:sz w:val="24"/>
                <w:szCs w:val="24"/>
              </w:rPr>
              <w:t>-</w:t>
            </w:r>
          </w:p>
        </w:tc>
      </w:tr>
      <w:tr w:rsidR="00BA407D" w:rsidRPr="00BA407D" w:rsidTr="00C126A3">
        <w:tc>
          <w:tcPr>
            <w:tcW w:w="3369" w:type="dxa"/>
          </w:tcPr>
          <w:p w:rsidR="00BA407D" w:rsidRDefault="00BA407D">
            <w:pPr>
              <w:rPr>
                <w:rFonts w:ascii="Times New Roman" w:hAnsi="Times New Roman" w:cs="Times New Roman"/>
                <w:sz w:val="24"/>
                <w:szCs w:val="24"/>
              </w:rPr>
            </w:pPr>
            <w:r>
              <w:rPr>
                <w:rFonts w:ascii="Times New Roman" w:hAnsi="Times New Roman" w:cs="Times New Roman"/>
                <w:sz w:val="24"/>
                <w:szCs w:val="24"/>
              </w:rPr>
              <w:t>Koji su predstavnici zainteresirane javnosti dostavili svoja očekivanja?</w:t>
            </w:r>
          </w:p>
        </w:tc>
        <w:tc>
          <w:tcPr>
            <w:tcW w:w="5811" w:type="dxa"/>
            <w:gridSpan w:val="2"/>
          </w:tcPr>
          <w:p w:rsidR="00BA407D" w:rsidRDefault="00DD11DD" w:rsidP="001A2289">
            <w:pPr>
              <w:jc w:val="both"/>
              <w:rPr>
                <w:rFonts w:ascii="Times New Roman" w:hAnsi="Times New Roman" w:cs="Times New Roman"/>
                <w:sz w:val="24"/>
                <w:szCs w:val="24"/>
              </w:rPr>
            </w:pPr>
            <w:r>
              <w:rPr>
                <w:rFonts w:ascii="Times New Roman" w:hAnsi="Times New Roman" w:cs="Times New Roman"/>
                <w:sz w:val="24"/>
                <w:szCs w:val="24"/>
              </w:rPr>
              <w:t>Putem internetske javne</w:t>
            </w:r>
            <w:r w:rsidR="00236D16">
              <w:rPr>
                <w:rFonts w:ascii="Times New Roman" w:hAnsi="Times New Roman" w:cs="Times New Roman"/>
                <w:sz w:val="24"/>
                <w:szCs w:val="24"/>
              </w:rPr>
              <w:t xml:space="preserve"> </w:t>
            </w:r>
            <w:r w:rsidR="002E54F8">
              <w:rPr>
                <w:rFonts w:ascii="Times New Roman" w:hAnsi="Times New Roman" w:cs="Times New Roman"/>
                <w:sz w:val="24"/>
                <w:szCs w:val="24"/>
              </w:rPr>
              <w:t>rasprave</w:t>
            </w:r>
            <w:r w:rsidR="001A2289">
              <w:rPr>
                <w:rFonts w:ascii="Times New Roman" w:hAnsi="Times New Roman" w:cs="Times New Roman"/>
                <w:sz w:val="24"/>
                <w:szCs w:val="24"/>
              </w:rPr>
              <w:t xml:space="preserve"> nismo zaprimili nijedno </w:t>
            </w:r>
            <w:r w:rsidR="002B2EFC">
              <w:rPr>
                <w:rFonts w:ascii="Times New Roman" w:hAnsi="Times New Roman" w:cs="Times New Roman"/>
                <w:sz w:val="24"/>
                <w:szCs w:val="24"/>
              </w:rPr>
              <w:t>očitovanje</w:t>
            </w:r>
            <w:r w:rsidR="00E05A34">
              <w:rPr>
                <w:rFonts w:ascii="Times New Roman" w:hAnsi="Times New Roman" w:cs="Times New Roman"/>
                <w:sz w:val="24"/>
                <w:szCs w:val="24"/>
              </w:rPr>
              <w:t>.</w:t>
            </w:r>
          </w:p>
          <w:p w:rsidR="007C719B" w:rsidRPr="00BA407D" w:rsidRDefault="007C719B" w:rsidP="00801AF5">
            <w:pPr>
              <w:rPr>
                <w:rFonts w:ascii="Times New Roman" w:hAnsi="Times New Roman" w:cs="Times New Roman"/>
                <w:sz w:val="24"/>
                <w:szCs w:val="24"/>
              </w:rPr>
            </w:pPr>
          </w:p>
        </w:tc>
      </w:tr>
      <w:tr w:rsidR="00BA407D" w:rsidRPr="00BA407D" w:rsidTr="00C126A3">
        <w:tc>
          <w:tcPr>
            <w:tcW w:w="3369" w:type="dxa"/>
          </w:tcPr>
          <w:p w:rsidR="007651B5" w:rsidRDefault="007651B5">
            <w:pPr>
              <w:rPr>
                <w:rFonts w:ascii="Times New Roman" w:hAnsi="Times New Roman" w:cs="Times New Roman"/>
                <w:sz w:val="24"/>
                <w:szCs w:val="24"/>
              </w:rPr>
            </w:pPr>
            <w:r>
              <w:rPr>
                <w:rFonts w:ascii="Times New Roman" w:hAnsi="Times New Roman" w:cs="Times New Roman"/>
                <w:sz w:val="24"/>
                <w:szCs w:val="24"/>
              </w:rPr>
              <w:t>ANALIZA DOSTAVLJENIH PRIMJEDABA:</w:t>
            </w:r>
          </w:p>
          <w:p w:rsidR="007651B5" w:rsidRDefault="007651B5">
            <w:pPr>
              <w:rPr>
                <w:rFonts w:ascii="Times New Roman" w:hAnsi="Times New Roman" w:cs="Times New Roman"/>
                <w:sz w:val="24"/>
                <w:szCs w:val="24"/>
              </w:rPr>
            </w:pPr>
          </w:p>
          <w:p w:rsidR="007651B5" w:rsidRDefault="007651B5">
            <w:pPr>
              <w:rPr>
                <w:rFonts w:ascii="Times New Roman" w:hAnsi="Times New Roman" w:cs="Times New Roman"/>
                <w:sz w:val="24"/>
                <w:szCs w:val="24"/>
              </w:rPr>
            </w:pPr>
            <w:r>
              <w:rPr>
                <w:rFonts w:ascii="Times New Roman" w:hAnsi="Times New Roman" w:cs="Times New Roman"/>
                <w:sz w:val="24"/>
                <w:szCs w:val="24"/>
              </w:rPr>
              <w:t>Prihvaće</w:t>
            </w:r>
            <w:r w:rsidR="00C5213F">
              <w:rPr>
                <w:rFonts w:ascii="Times New Roman" w:hAnsi="Times New Roman" w:cs="Times New Roman"/>
                <w:sz w:val="24"/>
                <w:szCs w:val="24"/>
              </w:rPr>
              <w:t>ne primjedbe</w:t>
            </w:r>
          </w:p>
          <w:p w:rsidR="00C5213F" w:rsidRDefault="00C5213F">
            <w:pPr>
              <w:rPr>
                <w:rFonts w:ascii="Times New Roman" w:hAnsi="Times New Roman" w:cs="Times New Roman"/>
                <w:sz w:val="24"/>
                <w:szCs w:val="24"/>
              </w:rPr>
            </w:pPr>
          </w:p>
          <w:p w:rsidR="00BA407D" w:rsidRDefault="00C5213F" w:rsidP="00E707C6">
            <w:pPr>
              <w:jc w:val="both"/>
              <w:rPr>
                <w:rFonts w:ascii="Times New Roman" w:hAnsi="Times New Roman" w:cs="Times New Roman"/>
                <w:sz w:val="24"/>
                <w:szCs w:val="24"/>
              </w:rPr>
            </w:pPr>
            <w:r>
              <w:rPr>
                <w:rFonts w:ascii="Times New Roman" w:hAnsi="Times New Roman" w:cs="Times New Roman"/>
                <w:sz w:val="24"/>
                <w:szCs w:val="24"/>
              </w:rPr>
              <w:t xml:space="preserve">Primjedbe koje nisu prihvaćene </w:t>
            </w:r>
            <w:r>
              <w:rPr>
                <w:rFonts w:ascii="Times New Roman" w:hAnsi="Times New Roman" w:cs="Times New Roman"/>
                <w:sz w:val="24"/>
                <w:szCs w:val="24"/>
              </w:rPr>
              <w:lastRenderedPageBreak/>
              <w:t>i obrazloženje razloga za neprihvaćanje</w:t>
            </w:r>
          </w:p>
        </w:tc>
        <w:tc>
          <w:tcPr>
            <w:tcW w:w="5811" w:type="dxa"/>
            <w:gridSpan w:val="2"/>
          </w:tcPr>
          <w:p w:rsidR="00BA407D" w:rsidRDefault="00801AF5">
            <w:pPr>
              <w:rPr>
                <w:rFonts w:ascii="Times New Roman" w:hAnsi="Times New Roman" w:cs="Times New Roman"/>
                <w:sz w:val="24"/>
                <w:szCs w:val="24"/>
              </w:rPr>
            </w:pPr>
            <w:r>
              <w:rPr>
                <w:rFonts w:ascii="Times New Roman" w:hAnsi="Times New Roman" w:cs="Times New Roman"/>
                <w:sz w:val="24"/>
                <w:szCs w:val="24"/>
              </w:rPr>
              <w:lastRenderedPageBreak/>
              <w:t>-</w:t>
            </w:r>
          </w:p>
          <w:p w:rsidR="00801AF5" w:rsidRDefault="00801AF5">
            <w:pPr>
              <w:rPr>
                <w:rFonts w:ascii="Times New Roman" w:hAnsi="Times New Roman" w:cs="Times New Roman"/>
                <w:sz w:val="24"/>
                <w:szCs w:val="24"/>
              </w:rPr>
            </w:pPr>
          </w:p>
          <w:p w:rsidR="00801AF5" w:rsidRDefault="00801AF5">
            <w:pPr>
              <w:rPr>
                <w:rFonts w:ascii="Times New Roman" w:hAnsi="Times New Roman" w:cs="Times New Roman"/>
                <w:sz w:val="24"/>
                <w:szCs w:val="24"/>
              </w:rPr>
            </w:pPr>
          </w:p>
          <w:p w:rsidR="00801AF5" w:rsidRDefault="00801AF5">
            <w:pPr>
              <w:rPr>
                <w:rFonts w:ascii="Times New Roman" w:hAnsi="Times New Roman" w:cs="Times New Roman"/>
                <w:sz w:val="24"/>
                <w:szCs w:val="24"/>
              </w:rPr>
            </w:pPr>
            <w:r>
              <w:rPr>
                <w:rFonts w:ascii="Times New Roman" w:hAnsi="Times New Roman" w:cs="Times New Roman"/>
                <w:sz w:val="24"/>
                <w:szCs w:val="24"/>
              </w:rPr>
              <w:t>-</w:t>
            </w:r>
          </w:p>
          <w:p w:rsidR="00801AF5" w:rsidRDefault="00801AF5">
            <w:pPr>
              <w:rPr>
                <w:rFonts w:ascii="Times New Roman" w:hAnsi="Times New Roman" w:cs="Times New Roman"/>
                <w:sz w:val="24"/>
                <w:szCs w:val="24"/>
              </w:rPr>
            </w:pPr>
          </w:p>
          <w:p w:rsidR="00801AF5" w:rsidRPr="00BA407D" w:rsidRDefault="00801AF5">
            <w:pPr>
              <w:rPr>
                <w:rFonts w:ascii="Times New Roman" w:hAnsi="Times New Roman" w:cs="Times New Roman"/>
                <w:sz w:val="24"/>
                <w:szCs w:val="24"/>
              </w:rPr>
            </w:pPr>
            <w:r>
              <w:rPr>
                <w:rFonts w:ascii="Times New Roman" w:hAnsi="Times New Roman" w:cs="Times New Roman"/>
                <w:sz w:val="24"/>
                <w:szCs w:val="24"/>
              </w:rPr>
              <w:t>-</w:t>
            </w:r>
          </w:p>
        </w:tc>
      </w:tr>
      <w:tr w:rsidR="00BA407D" w:rsidRPr="00BA407D" w:rsidTr="00C126A3">
        <w:tc>
          <w:tcPr>
            <w:tcW w:w="3369" w:type="dxa"/>
          </w:tcPr>
          <w:p w:rsidR="00BA407D" w:rsidRDefault="00BA407D">
            <w:pPr>
              <w:rPr>
                <w:rFonts w:ascii="Times New Roman" w:hAnsi="Times New Roman" w:cs="Times New Roman"/>
                <w:sz w:val="24"/>
                <w:szCs w:val="24"/>
              </w:rPr>
            </w:pPr>
            <w:r>
              <w:rPr>
                <w:rFonts w:ascii="Times New Roman" w:hAnsi="Times New Roman" w:cs="Times New Roman"/>
                <w:sz w:val="24"/>
                <w:szCs w:val="24"/>
              </w:rPr>
              <w:t>Troškovi provedenog savjetovanja</w:t>
            </w:r>
          </w:p>
        </w:tc>
        <w:tc>
          <w:tcPr>
            <w:tcW w:w="5811" w:type="dxa"/>
            <w:gridSpan w:val="2"/>
          </w:tcPr>
          <w:p w:rsidR="00BA407D" w:rsidRPr="00BA407D" w:rsidRDefault="00236D16" w:rsidP="00C126A3">
            <w:pPr>
              <w:jc w:val="both"/>
              <w:rPr>
                <w:rFonts w:ascii="Times New Roman" w:hAnsi="Times New Roman" w:cs="Times New Roman"/>
                <w:sz w:val="24"/>
                <w:szCs w:val="24"/>
              </w:rPr>
            </w:pPr>
            <w:r>
              <w:rPr>
                <w:rFonts w:ascii="Times New Roman" w:hAnsi="Times New Roman" w:cs="Times New Roman"/>
                <w:sz w:val="24"/>
                <w:szCs w:val="24"/>
              </w:rPr>
              <w:t>Provedba</w:t>
            </w:r>
            <w:r w:rsidR="007C719B">
              <w:rPr>
                <w:rFonts w:ascii="Times New Roman" w:hAnsi="Times New Roman" w:cs="Times New Roman"/>
                <w:sz w:val="24"/>
                <w:szCs w:val="24"/>
              </w:rPr>
              <w:t xml:space="preserve"> internetskog </w:t>
            </w:r>
            <w:r w:rsidR="00C126A3">
              <w:rPr>
                <w:rFonts w:ascii="Times New Roman" w:hAnsi="Times New Roman" w:cs="Times New Roman"/>
                <w:sz w:val="24"/>
                <w:szCs w:val="24"/>
              </w:rPr>
              <w:t xml:space="preserve"> savjetovanja nije zahtijevala </w:t>
            </w:r>
            <w:r>
              <w:rPr>
                <w:rFonts w:ascii="Times New Roman" w:hAnsi="Times New Roman" w:cs="Times New Roman"/>
                <w:sz w:val="24"/>
                <w:szCs w:val="24"/>
              </w:rPr>
              <w:t xml:space="preserve"> dodatne financijske troškove</w:t>
            </w:r>
            <w:r w:rsidR="007C719B">
              <w:rPr>
                <w:rFonts w:ascii="Times New Roman" w:hAnsi="Times New Roman" w:cs="Times New Roman"/>
                <w:sz w:val="24"/>
                <w:szCs w:val="24"/>
              </w:rPr>
              <w:t>.</w:t>
            </w:r>
          </w:p>
        </w:tc>
      </w:tr>
      <w:tr w:rsidR="007C719B" w:rsidRPr="00BA407D" w:rsidTr="00C126A3">
        <w:tc>
          <w:tcPr>
            <w:tcW w:w="3369" w:type="dxa"/>
          </w:tcPr>
          <w:p w:rsidR="007C719B" w:rsidRDefault="007C719B">
            <w:pPr>
              <w:rPr>
                <w:rFonts w:ascii="Times New Roman" w:hAnsi="Times New Roman" w:cs="Times New Roman"/>
                <w:sz w:val="24"/>
                <w:szCs w:val="24"/>
              </w:rPr>
            </w:pPr>
            <w:r>
              <w:rPr>
                <w:rFonts w:ascii="Times New Roman" w:hAnsi="Times New Roman" w:cs="Times New Roman"/>
                <w:sz w:val="24"/>
                <w:szCs w:val="24"/>
              </w:rPr>
              <w:t>Tko je i kada izradio izvješće o provedenom savjetovanju?</w:t>
            </w:r>
          </w:p>
        </w:tc>
        <w:tc>
          <w:tcPr>
            <w:tcW w:w="2959" w:type="dxa"/>
          </w:tcPr>
          <w:p w:rsidR="007C719B" w:rsidRDefault="007C719B" w:rsidP="007C719B">
            <w:pPr>
              <w:rPr>
                <w:rFonts w:ascii="Times New Roman" w:hAnsi="Times New Roman" w:cs="Times New Roman"/>
                <w:sz w:val="24"/>
                <w:szCs w:val="24"/>
              </w:rPr>
            </w:pPr>
            <w:r>
              <w:rPr>
                <w:rFonts w:ascii="Times New Roman" w:hAnsi="Times New Roman" w:cs="Times New Roman"/>
                <w:sz w:val="24"/>
                <w:szCs w:val="24"/>
              </w:rPr>
              <w:t>Ime i prezime:</w:t>
            </w:r>
          </w:p>
          <w:p w:rsidR="007C719B" w:rsidRDefault="007C719B" w:rsidP="00EB66BD">
            <w:pPr>
              <w:rPr>
                <w:rFonts w:ascii="Times New Roman" w:hAnsi="Times New Roman" w:cs="Times New Roman"/>
                <w:sz w:val="24"/>
                <w:szCs w:val="24"/>
              </w:rPr>
            </w:pPr>
            <w:r>
              <w:rPr>
                <w:rFonts w:ascii="Times New Roman" w:hAnsi="Times New Roman" w:cs="Times New Roman"/>
                <w:sz w:val="24"/>
                <w:szCs w:val="24"/>
              </w:rPr>
              <w:t>Helena Matica</w:t>
            </w:r>
          </w:p>
        </w:tc>
        <w:tc>
          <w:tcPr>
            <w:tcW w:w="2852" w:type="dxa"/>
          </w:tcPr>
          <w:p w:rsidR="007C719B" w:rsidRDefault="007C719B" w:rsidP="007C719B">
            <w:pPr>
              <w:rPr>
                <w:rFonts w:ascii="Times New Roman" w:hAnsi="Times New Roman" w:cs="Times New Roman"/>
                <w:sz w:val="24"/>
                <w:szCs w:val="24"/>
              </w:rPr>
            </w:pPr>
            <w:r>
              <w:rPr>
                <w:rFonts w:ascii="Times New Roman" w:hAnsi="Times New Roman" w:cs="Times New Roman"/>
                <w:sz w:val="24"/>
                <w:szCs w:val="24"/>
              </w:rPr>
              <w:t>Datum:</w:t>
            </w:r>
          </w:p>
          <w:p w:rsidR="00F91726" w:rsidRDefault="009B6EC4" w:rsidP="00922E6B">
            <w:pPr>
              <w:rPr>
                <w:rFonts w:ascii="Times New Roman" w:hAnsi="Times New Roman" w:cs="Times New Roman"/>
                <w:sz w:val="24"/>
                <w:szCs w:val="24"/>
              </w:rPr>
            </w:pPr>
            <w:r>
              <w:rPr>
                <w:rFonts w:ascii="Times New Roman" w:hAnsi="Times New Roman" w:cs="Times New Roman"/>
                <w:sz w:val="24"/>
                <w:szCs w:val="24"/>
              </w:rPr>
              <w:t>1. veljače 2021</w:t>
            </w:r>
            <w:r w:rsidR="00F91726">
              <w:rPr>
                <w:rFonts w:ascii="Times New Roman" w:hAnsi="Times New Roman" w:cs="Times New Roman"/>
                <w:sz w:val="24"/>
                <w:szCs w:val="24"/>
              </w:rPr>
              <w:t>.</w:t>
            </w:r>
          </w:p>
        </w:tc>
      </w:tr>
    </w:tbl>
    <w:p w:rsidR="00CC4583" w:rsidRDefault="00CC4583">
      <w:pPr>
        <w:rPr>
          <w:rFonts w:ascii="Times New Roman" w:hAnsi="Times New Roman" w:cs="Times New Roman"/>
          <w:sz w:val="24"/>
          <w:szCs w:val="24"/>
        </w:rPr>
      </w:pPr>
    </w:p>
    <w:p w:rsidR="006900C4" w:rsidRDefault="006900C4">
      <w:pPr>
        <w:rPr>
          <w:rFonts w:ascii="Times New Roman" w:hAnsi="Times New Roman" w:cs="Times New Roman"/>
          <w:sz w:val="24"/>
          <w:szCs w:val="24"/>
        </w:rPr>
      </w:pPr>
    </w:p>
    <w:p w:rsidR="006900C4" w:rsidRDefault="006900C4" w:rsidP="00E3059F">
      <w:pPr>
        <w:spacing w:after="0"/>
        <w:rPr>
          <w:rFonts w:ascii="Times New Roman" w:hAnsi="Times New Roman" w:cs="Times New Roman"/>
          <w:sz w:val="24"/>
          <w:szCs w:val="24"/>
        </w:rPr>
      </w:pPr>
      <w:r>
        <w:rPr>
          <w:rFonts w:ascii="Times New Roman" w:hAnsi="Times New Roman" w:cs="Times New Roman"/>
          <w:sz w:val="24"/>
          <w:szCs w:val="24"/>
        </w:rPr>
        <w:t xml:space="preserve">KLASA: </w:t>
      </w:r>
      <w:r w:rsidR="005752DB">
        <w:rPr>
          <w:rFonts w:ascii="Times New Roman" w:hAnsi="Times New Roman" w:cs="Times New Roman"/>
          <w:sz w:val="24"/>
          <w:szCs w:val="24"/>
        </w:rPr>
        <w:t>011-04/20</w:t>
      </w:r>
      <w:r w:rsidR="009B6EC4">
        <w:rPr>
          <w:rFonts w:ascii="Times New Roman" w:hAnsi="Times New Roman" w:cs="Times New Roman"/>
          <w:sz w:val="24"/>
          <w:szCs w:val="24"/>
        </w:rPr>
        <w:t>-01/17</w:t>
      </w:r>
    </w:p>
    <w:p w:rsidR="006900C4" w:rsidRDefault="009B6EC4" w:rsidP="00E3059F">
      <w:pPr>
        <w:spacing w:after="0"/>
        <w:rPr>
          <w:rFonts w:ascii="Times New Roman" w:hAnsi="Times New Roman" w:cs="Times New Roman"/>
          <w:sz w:val="24"/>
          <w:szCs w:val="24"/>
        </w:rPr>
      </w:pPr>
      <w:r>
        <w:rPr>
          <w:rFonts w:ascii="Times New Roman" w:hAnsi="Times New Roman" w:cs="Times New Roman"/>
          <w:sz w:val="24"/>
          <w:szCs w:val="24"/>
        </w:rPr>
        <w:t>URBROJ: 2137/1-02/03-21</w:t>
      </w:r>
      <w:r w:rsidR="006900C4">
        <w:rPr>
          <w:rFonts w:ascii="Times New Roman" w:hAnsi="Times New Roman" w:cs="Times New Roman"/>
          <w:sz w:val="24"/>
          <w:szCs w:val="24"/>
        </w:rPr>
        <w:t>-</w:t>
      </w:r>
      <w:r w:rsidR="00834325">
        <w:rPr>
          <w:rFonts w:ascii="Times New Roman" w:hAnsi="Times New Roman" w:cs="Times New Roman"/>
          <w:sz w:val="24"/>
          <w:szCs w:val="24"/>
        </w:rPr>
        <w:t>2</w:t>
      </w:r>
    </w:p>
    <w:p w:rsidR="00E3059F" w:rsidRPr="00BA407D" w:rsidRDefault="009B6EC4" w:rsidP="00E3059F">
      <w:pPr>
        <w:spacing w:after="0"/>
        <w:rPr>
          <w:rFonts w:ascii="Times New Roman" w:hAnsi="Times New Roman" w:cs="Times New Roman"/>
          <w:sz w:val="24"/>
          <w:szCs w:val="24"/>
        </w:rPr>
      </w:pPr>
      <w:r>
        <w:rPr>
          <w:rFonts w:ascii="Times New Roman" w:hAnsi="Times New Roman" w:cs="Times New Roman"/>
          <w:sz w:val="24"/>
          <w:szCs w:val="24"/>
        </w:rPr>
        <w:t>Koprivnica, 1. veljače 2021</w:t>
      </w:r>
      <w:r w:rsidR="00E3059F">
        <w:rPr>
          <w:rFonts w:ascii="Times New Roman" w:hAnsi="Times New Roman" w:cs="Times New Roman"/>
          <w:sz w:val="24"/>
          <w:szCs w:val="24"/>
        </w:rPr>
        <w:t>.</w:t>
      </w:r>
    </w:p>
    <w:sectPr w:rsidR="00E3059F" w:rsidRPr="00BA407D" w:rsidSect="00DA0A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19" w:rsidRDefault="004F6619" w:rsidP="00A71CBC">
      <w:pPr>
        <w:spacing w:after="0" w:line="240" w:lineRule="auto"/>
      </w:pPr>
      <w:r>
        <w:separator/>
      </w:r>
    </w:p>
  </w:endnote>
  <w:endnote w:type="continuationSeparator" w:id="0">
    <w:p w:rsidR="004F6619" w:rsidRDefault="004F6619" w:rsidP="00A7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BC" w:rsidRDefault="00A71CB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3893"/>
      <w:docPartObj>
        <w:docPartGallery w:val="Page Numbers (Bottom of Page)"/>
        <w:docPartUnique/>
      </w:docPartObj>
    </w:sdtPr>
    <w:sdtEndPr/>
    <w:sdtContent>
      <w:p w:rsidR="00A71CBC" w:rsidRDefault="00C84AF5">
        <w:pPr>
          <w:pStyle w:val="Podnoje"/>
          <w:jc w:val="right"/>
        </w:pPr>
        <w:r>
          <w:fldChar w:fldCharType="begin"/>
        </w:r>
        <w:r>
          <w:instrText xml:space="preserve"> PAGE   \* MERGEFORMAT </w:instrText>
        </w:r>
        <w:r>
          <w:fldChar w:fldCharType="separate"/>
        </w:r>
        <w:r w:rsidR="00A02B98">
          <w:rPr>
            <w:noProof/>
          </w:rPr>
          <w:t>1</w:t>
        </w:r>
        <w:r>
          <w:rPr>
            <w:noProof/>
          </w:rPr>
          <w:fldChar w:fldCharType="end"/>
        </w:r>
      </w:p>
    </w:sdtContent>
  </w:sdt>
  <w:p w:rsidR="00A71CBC" w:rsidRDefault="00A71CB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BC" w:rsidRDefault="00A71C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19" w:rsidRDefault="004F6619" w:rsidP="00A71CBC">
      <w:pPr>
        <w:spacing w:after="0" w:line="240" w:lineRule="auto"/>
      </w:pPr>
      <w:r>
        <w:separator/>
      </w:r>
    </w:p>
  </w:footnote>
  <w:footnote w:type="continuationSeparator" w:id="0">
    <w:p w:rsidR="004F6619" w:rsidRDefault="004F6619" w:rsidP="00A7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BC" w:rsidRDefault="00A71CB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BC" w:rsidRDefault="00A71C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CBC" w:rsidRDefault="00A71CB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407D"/>
    <w:rsid w:val="000B489B"/>
    <w:rsid w:val="000B58FC"/>
    <w:rsid w:val="000D4ECD"/>
    <w:rsid w:val="00102236"/>
    <w:rsid w:val="001032C9"/>
    <w:rsid w:val="001A2289"/>
    <w:rsid w:val="001E0F6C"/>
    <w:rsid w:val="00236D16"/>
    <w:rsid w:val="002731BB"/>
    <w:rsid w:val="00287C00"/>
    <w:rsid w:val="002B2EFC"/>
    <w:rsid w:val="002E54F8"/>
    <w:rsid w:val="00363C46"/>
    <w:rsid w:val="003664EE"/>
    <w:rsid w:val="003951AA"/>
    <w:rsid w:val="004231BA"/>
    <w:rsid w:val="0044601C"/>
    <w:rsid w:val="004B2FBD"/>
    <w:rsid w:val="004F6619"/>
    <w:rsid w:val="00512F2E"/>
    <w:rsid w:val="005244FE"/>
    <w:rsid w:val="00557ECA"/>
    <w:rsid w:val="00565F74"/>
    <w:rsid w:val="00573163"/>
    <w:rsid w:val="005752DB"/>
    <w:rsid w:val="005C2BA9"/>
    <w:rsid w:val="005C7E46"/>
    <w:rsid w:val="005D78A8"/>
    <w:rsid w:val="0061258B"/>
    <w:rsid w:val="00662CE4"/>
    <w:rsid w:val="00666973"/>
    <w:rsid w:val="00683899"/>
    <w:rsid w:val="006900C4"/>
    <w:rsid w:val="006C6E57"/>
    <w:rsid w:val="006E6866"/>
    <w:rsid w:val="006F2944"/>
    <w:rsid w:val="0073530B"/>
    <w:rsid w:val="007651B5"/>
    <w:rsid w:val="007773CC"/>
    <w:rsid w:val="007819C9"/>
    <w:rsid w:val="007B63D6"/>
    <w:rsid w:val="007C0B7C"/>
    <w:rsid w:val="007C719B"/>
    <w:rsid w:val="007D1D44"/>
    <w:rsid w:val="007D5323"/>
    <w:rsid w:val="007E54AD"/>
    <w:rsid w:val="007F1E0E"/>
    <w:rsid w:val="007F359B"/>
    <w:rsid w:val="00801AF5"/>
    <w:rsid w:val="00802C9B"/>
    <w:rsid w:val="008315F0"/>
    <w:rsid w:val="00834325"/>
    <w:rsid w:val="00844EFD"/>
    <w:rsid w:val="00846166"/>
    <w:rsid w:val="00850BD2"/>
    <w:rsid w:val="008A6C16"/>
    <w:rsid w:val="00922E6B"/>
    <w:rsid w:val="00931C3E"/>
    <w:rsid w:val="009B6EC4"/>
    <w:rsid w:val="009D4239"/>
    <w:rsid w:val="009F244D"/>
    <w:rsid w:val="00A02B98"/>
    <w:rsid w:val="00A67705"/>
    <w:rsid w:val="00A704EC"/>
    <w:rsid w:val="00A71CBC"/>
    <w:rsid w:val="00B57384"/>
    <w:rsid w:val="00BA407D"/>
    <w:rsid w:val="00BD5043"/>
    <w:rsid w:val="00BF1365"/>
    <w:rsid w:val="00BF372C"/>
    <w:rsid w:val="00C126A3"/>
    <w:rsid w:val="00C4164F"/>
    <w:rsid w:val="00C5213F"/>
    <w:rsid w:val="00C84AF5"/>
    <w:rsid w:val="00CA047E"/>
    <w:rsid w:val="00CC44A6"/>
    <w:rsid w:val="00CC4583"/>
    <w:rsid w:val="00CE0826"/>
    <w:rsid w:val="00D564C3"/>
    <w:rsid w:val="00D672AE"/>
    <w:rsid w:val="00DA0AFA"/>
    <w:rsid w:val="00DD11DD"/>
    <w:rsid w:val="00E05A34"/>
    <w:rsid w:val="00E3059F"/>
    <w:rsid w:val="00E4133D"/>
    <w:rsid w:val="00E6580B"/>
    <w:rsid w:val="00E707C6"/>
    <w:rsid w:val="00E95495"/>
    <w:rsid w:val="00EB3F7A"/>
    <w:rsid w:val="00EB66BD"/>
    <w:rsid w:val="00F02F86"/>
    <w:rsid w:val="00F153D1"/>
    <w:rsid w:val="00F50602"/>
    <w:rsid w:val="00F605D0"/>
    <w:rsid w:val="00F90914"/>
    <w:rsid w:val="00F91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44CC"/>
  <w15:docId w15:val="{E234BE65-A186-4695-B04C-CA87CF71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F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Zaglavlje">
    <w:name w:val="header"/>
    <w:basedOn w:val="Normal"/>
    <w:link w:val="ZaglavljeChar"/>
    <w:uiPriority w:val="99"/>
    <w:semiHidden/>
    <w:unhideWhenUsed/>
    <w:rsid w:val="00A71CB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71CBC"/>
  </w:style>
  <w:style w:type="paragraph" w:styleId="Podnoje">
    <w:name w:val="footer"/>
    <w:basedOn w:val="Normal"/>
    <w:link w:val="PodnojeChar"/>
    <w:uiPriority w:val="99"/>
    <w:unhideWhenUsed/>
    <w:rsid w:val="00A71C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1CBC"/>
  </w:style>
  <w:style w:type="paragraph" w:styleId="Tekstbalonia">
    <w:name w:val="Balloon Text"/>
    <w:basedOn w:val="Normal"/>
    <w:link w:val="TekstbaloniaChar"/>
    <w:uiPriority w:val="99"/>
    <w:semiHidden/>
    <w:unhideWhenUsed/>
    <w:rsid w:val="0010223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8982">
      <w:bodyDiv w:val="1"/>
      <w:marLeft w:val="0"/>
      <w:marRight w:val="0"/>
      <w:marTop w:val="0"/>
      <w:marBottom w:val="0"/>
      <w:divBdr>
        <w:top w:val="none" w:sz="0" w:space="0" w:color="auto"/>
        <w:left w:val="none" w:sz="0" w:space="0" w:color="auto"/>
        <w:bottom w:val="none" w:sz="0" w:space="0" w:color="auto"/>
        <w:right w:val="none" w:sz="0" w:space="0" w:color="auto"/>
      </w:divBdr>
    </w:div>
    <w:div w:id="19555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ckzz.h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4</Pages>
  <Words>1102</Words>
  <Characters>6283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HelenaMB</cp:lastModifiedBy>
  <cp:revision>64</cp:revision>
  <cp:lastPrinted>2018-02-19T11:18:00Z</cp:lastPrinted>
  <dcterms:created xsi:type="dcterms:W3CDTF">2015-04-08T10:22:00Z</dcterms:created>
  <dcterms:modified xsi:type="dcterms:W3CDTF">2021-02-01T07:32:00Z</dcterms:modified>
</cp:coreProperties>
</file>