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color="window">
                  <v:imagedata r:id="rId8" o:title=""/>
                </v:shape>
                <o:OLEObject Type="Embed" ProgID="CDraw5" ShapeID="_x0000_i1025" DrawAspect="Content" ObjectID="_1667127896"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5pt;height:39pt" o:ole="" fillcolor="window">
                  <v:imagedata r:id="rId10" o:title=""/>
                </v:shape>
                <o:OLEObject Type="Embed" ProgID="CPaint5" ShapeID="_x0000_i1026" DrawAspect="Content" ObjectID="_1667127897"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37001E" w:rsidRPr="00105A6F" w:rsidRDefault="0057212C" w:rsidP="0037001E">
      <w:pPr>
        <w:pStyle w:val="Uvuenotijeloteksta"/>
        <w:spacing w:after="0"/>
        <w:ind w:left="0"/>
        <w:rPr>
          <w:rFonts w:ascii="Arial" w:hAnsi="Arial" w:cs="Arial"/>
          <w:sz w:val="23"/>
          <w:szCs w:val="23"/>
        </w:rPr>
      </w:pPr>
      <w:r>
        <w:rPr>
          <w:rFonts w:ascii="Arial" w:hAnsi="Arial" w:cs="Arial"/>
          <w:sz w:val="23"/>
          <w:szCs w:val="23"/>
        </w:rPr>
        <w:t>KLASA:406-01/20</w:t>
      </w:r>
      <w:r w:rsidR="00B14CA4">
        <w:rPr>
          <w:rFonts w:ascii="Arial" w:hAnsi="Arial" w:cs="Arial"/>
          <w:sz w:val="23"/>
          <w:szCs w:val="23"/>
        </w:rPr>
        <w:t>-03/1</w:t>
      </w:r>
      <w:r>
        <w:rPr>
          <w:rFonts w:ascii="Arial" w:hAnsi="Arial" w:cs="Arial"/>
          <w:sz w:val="23"/>
          <w:szCs w:val="23"/>
        </w:rPr>
        <w:t>6</w:t>
      </w:r>
    </w:p>
    <w:p w:rsidR="00C22E18" w:rsidRPr="00105A6F" w:rsidRDefault="00B14CA4" w:rsidP="0037001E">
      <w:pPr>
        <w:ind w:right="283"/>
        <w:jc w:val="both"/>
        <w:rPr>
          <w:rFonts w:ascii="Arial" w:hAnsi="Arial" w:cs="Arial"/>
          <w:sz w:val="23"/>
          <w:szCs w:val="23"/>
        </w:rPr>
      </w:pPr>
      <w:r>
        <w:rPr>
          <w:rFonts w:ascii="Arial" w:hAnsi="Arial" w:cs="Arial"/>
          <w:sz w:val="23"/>
          <w:szCs w:val="23"/>
        </w:rPr>
        <w:t>URBROJ:</w:t>
      </w:r>
      <w:r w:rsidR="00941CE1" w:rsidRPr="00105A6F">
        <w:rPr>
          <w:rFonts w:ascii="Arial" w:hAnsi="Arial" w:cs="Arial"/>
          <w:sz w:val="23"/>
          <w:szCs w:val="23"/>
        </w:rPr>
        <w:t>2137/1-0</w:t>
      </w:r>
      <w:r>
        <w:rPr>
          <w:rFonts w:ascii="Arial" w:hAnsi="Arial" w:cs="Arial"/>
          <w:sz w:val="23"/>
          <w:szCs w:val="23"/>
        </w:rPr>
        <w:t>4</w:t>
      </w:r>
      <w:r w:rsidR="00941CE1" w:rsidRPr="00105A6F">
        <w:rPr>
          <w:rFonts w:ascii="Arial" w:hAnsi="Arial" w:cs="Arial"/>
          <w:sz w:val="23"/>
          <w:szCs w:val="23"/>
        </w:rPr>
        <w:t>/</w:t>
      </w:r>
      <w:r w:rsidR="0057212C">
        <w:rPr>
          <w:rFonts w:ascii="Arial" w:hAnsi="Arial" w:cs="Arial"/>
          <w:sz w:val="23"/>
          <w:szCs w:val="23"/>
        </w:rPr>
        <w:t>08</w:t>
      </w:r>
      <w:r w:rsidR="00C22E18" w:rsidRPr="00105A6F">
        <w:rPr>
          <w:rFonts w:ascii="Arial" w:hAnsi="Arial" w:cs="Arial"/>
          <w:sz w:val="23"/>
          <w:szCs w:val="23"/>
        </w:rPr>
        <w:t>-</w:t>
      </w:r>
      <w:r w:rsidR="0057212C">
        <w:rPr>
          <w:rFonts w:ascii="Arial" w:hAnsi="Arial" w:cs="Arial"/>
          <w:sz w:val="23"/>
          <w:szCs w:val="23"/>
        </w:rPr>
        <w:t>20</w:t>
      </w:r>
      <w:r w:rsidR="00C22E18" w:rsidRPr="00105A6F">
        <w:rPr>
          <w:rFonts w:ascii="Arial" w:hAnsi="Arial" w:cs="Arial"/>
          <w:sz w:val="23"/>
          <w:szCs w:val="23"/>
        </w:rPr>
        <w:t>-</w:t>
      </w:r>
      <w:r w:rsidR="0057212C">
        <w:rPr>
          <w:rFonts w:ascii="Arial" w:hAnsi="Arial" w:cs="Arial"/>
          <w:sz w:val="23"/>
          <w:szCs w:val="23"/>
        </w:rPr>
        <w:t>3</w:t>
      </w:r>
    </w:p>
    <w:p w:rsidR="00C22E18" w:rsidRPr="002D422B" w:rsidRDefault="00851173" w:rsidP="0037001E">
      <w:pPr>
        <w:ind w:right="283"/>
        <w:rPr>
          <w:rFonts w:ascii="Arial" w:hAnsi="Arial" w:cs="Arial"/>
          <w:sz w:val="23"/>
          <w:szCs w:val="23"/>
        </w:rPr>
      </w:pPr>
      <w:r w:rsidRPr="00105A6F">
        <w:rPr>
          <w:rFonts w:ascii="Arial" w:hAnsi="Arial" w:cs="Arial"/>
          <w:sz w:val="23"/>
          <w:szCs w:val="23"/>
        </w:rPr>
        <w:t>Koprivnica,</w:t>
      </w:r>
      <w:r w:rsidR="0042774D" w:rsidRPr="00105A6F">
        <w:rPr>
          <w:rFonts w:ascii="Arial" w:hAnsi="Arial" w:cs="Arial"/>
          <w:sz w:val="23"/>
          <w:szCs w:val="23"/>
        </w:rPr>
        <w:t xml:space="preserve"> </w:t>
      </w:r>
      <w:r w:rsidR="00767D15">
        <w:rPr>
          <w:rFonts w:ascii="Arial" w:hAnsi="Arial" w:cs="Arial"/>
          <w:sz w:val="23"/>
          <w:szCs w:val="23"/>
        </w:rPr>
        <w:t>19. studeni</w:t>
      </w:r>
      <w:r w:rsidR="0057212C">
        <w:rPr>
          <w:rFonts w:ascii="Arial" w:hAnsi="Arial" w:cs="Arial"/>
          <w:sz w:val="23"/>
          <w:szCs w:val="23"/>
        </w:rPr>
        <w:t xml:space="preserve"> 2020</w:t>
      </w:r>
      <w:r w:rsidR="00C22E18" w:rsidRPr="00105A6F">
        <w:rPr>
          <w:rFonts w:ascii="Arial" w:hAnsi="Arial" w:cs="Arial"/>
          <w:sz w:val="23"/>
          <w:szCs w:val="23"/>
        </w:rPr>
        <w:t>.</w:t>
      </w:r>
    </w:p>
    <w:p w:rsidR="00C22E18" w:rsidRPr="002D422B" w:rsidRDefault="00C22E18" w:rsidP="0037001E">
      <w:pPr>
        <w:ind w:right="283"/>
        <w:rPr>
          <w:rFonts w:ascii="Arial" w:hAnsi="Arial" w:cs="Arial"/>
          <w:b/>
          <w:sz w:val="23"/>
          <w:szCs w:val="23"/>
        </w:rPr>
      </w:pPr>
    </w:p>
    <w:p w:rsidR="001E477F" w:rsidRDefault="001E477F" w:rsidP="00B14CA4">
      <w:pPr>
        <w:jc w:val="both"/>
        <w:rPr>
          <w:rFonts w:ascii="Arial" w:hAnsi="Arial" w:cs="Arial"/>
          <w:sz w:val="23"/>
          <w:szCs w:val="23"/>
        </w:rPr>
      </w:pPr>
    </w:p>
    <w:p w:rsidR="00B14CA4" w:rsidRPr="008F5D6F" w:rsidRDefault="00B14CA4" w:rsidP="00B14CA4">
      <w:pPr>
        <w:jc w:val="both"/>
        <w:rPr>
          <w:rFonts w:ascii="Arial" w:hAnsi="Arial" w:cs="Arial"/>
          <w:sz w:val="23"/>
          <w:szCs w:val="23"/>
        </w:rPr>
      </w:pPr>
      <w:r w:rsidRPr="002D422B">
        <w:rPr>
          <w:rFonts w:ascii="Arial" w:hAnsi="Arial" w:cs="Arial"/>
          <w:sz w:val="23"/>
          <w:szCs w:val="23"/>
        </w:rPr>
        <w:t xml:space="preserve">Na temelju Pravilnika o načinu provođenja postupaka </w:t>
      </w:r>
      <w:r w:rsidR="0057212C">
        <w:rPr>
          <w:rFonts w:ascii="Arial" w:hAnsi="Arial" w:cs="Arial"/>
          <w:sz w:val="23"/>
          <w:szCs w:val="23"/>
        </w:rPr>
        <w:t xml:space="preserve">jednostavne </w:t>
      </w:r>
      <w:r w:rsidRPr="002D422B">
        <w:rPr>
          <w:rFonts w:ascii="Arial" w:hAnsi="Arial" w:cs="Arial"/>
          <w:sz w:val="23"/>
          <w:szCs w:val="23"/>
        </w:rPr>
        <w:t>nabave Koprivničko-križevačke županije</w:t>
      </w:r>
      <w:r>
        <w:rPr>
          <w:rFonts w:ascii="Arial" w:hAnsi="Arial" w:cs="Arial"/>
          <w:sz w:val="23"/>
          <w:szCs w:val="23"/>
        </w:rPr>
        <w:t xml:space="preserve"> („Službeni glasnik Koprivničko-križevačke županije“ broj 10/17</w:t>
      </w:r>
      <w:r w:rsidR="0057212C">
        <w:rPr>
          <w:rFonts w:ascii="Arial" w:hAnsi="Arial" w:cs="Arial"/>
          <w:sz w:val="23"/>
          <w:szCs w:val="23"/>
        </w:rPr>
        <w:t>.</w:t>
      </w:r>
      <w:r>
        <w:rPr>
          <w:rFonts w:ascii="Arial" w:hAnsi="Arial" w:cs="Arial"/>
          <w:sz w:val="23"/>
          <w:szCs w:val="23"/>
        </w:rPr>
        <w:t xml:space="preserve">) </w:t>
      </w:r>
      <w:r w:rsidRPr="008F5D6F">
        <w:rPr>
          <w:rFonts w:ascii="Arial" w:hAnsi="Arial" w:cs="Arial"/>
          <w:sz w:val="23"/>
          <w:szCs w:val="23"/>
        </w:rPr>
        <w:t xml:space="preserve">upućuje se </w:t>
      </w:r>
    </w:p>
    <w:p w:rsidR="00C22E18" w:rsidRPr="002D422B" w:rsidRDefault="00C22E18" w:rsidP="00C42593">
      <w:pPr>
        <w:ind w:right="283"/>
        <w:rPr>
          <w:rFonts w:ascii="Arial" w:hAnsi="Arial" w:cs="Arial"/>
          <w:b/>
          <w:sz w:val="23"/>
          <w:szCs w:val="23"/>
        </w:rPr>
      </w:pPr>
    </w:p>
    <w:p w:rsidR="00C22E18" w:rsidRPr="002D422B" w:rsidRDefault="00C22E18" w:rsidP="00C42593">
      <w:pPr>
        <w:ind w:right="283"/>
        <w:rPr>
          <w:rFonts w:ascii="Arial" w:hAnsi="Arial" w:cs="Arial"/>
          <w:b/>
          <w:sz w:val="23"/>
          <w:szCs w:val="23"/>
        </w:rPr>
      </w:pPr>
    </w:p>
    <w:p w:rsidR="00C22E18" w:rsidRPr="002D422B" w:rsidRDefault="00C22E18" w:rsidP="00C42593">
      <w:pPr>
        <w:ind w:right="283"/>
        <w:jc w:val="center"/>
        <w:rPr>
          <w:rFonts w:ascii="Arial" w:hAnsi="Arial" w:cs="Arial"/>
          <w:b/>
          <w:sz w:val="23"/>
          <w:szCs w:val="23"/>
        </w:rPr>
      </w:pPr>
      <w:r w:rsidRPr="002D422B">
        <w:rPr>
          <w:rFonts w:ascii="Arial" w:hAnsi="Arial" w:cs="Arial"/>
          <w:b/>
          <w:sz w:val="23"/>
          <w:szCs w:val="23"/>
        </w:rPr>
        <w:t>POZIV ZA DOSTAVU PONUDA</w:t>
      </w:r>
    </w:p>
    <w:p w:rsidR="00267653" w:rsidRPr="002D422B" w:rsidRDefault="00267653" w:rsidP="00C42593">
      <w:pPr>
        <w:ind w:right="283"/>
        <w:jc w:val="center"/>
        <w:rPr>
          <w:rFonts w:ascii="Arial" w:hAnsi="Arial" w:cs="Arial"/>
          <w:b/>
          <w:sz w:val="23"/>
          <w:szCs w:val="23"/>
        </w:rPr>
      </w:pPr>
    </w:p>
    <w:p w:rsidR="00C20F51" w:rsidRDefault="00267653" w:rsidP="00A050B4">
      <w:pPr>
        <w:ind w:right="283"/>
        <w:jc w:val="center"/>
        <w:rPr>
          <w:rFonts w:ascii="Arial" w:hAnsi="Arial" w:cs="Arial"/>
          <w:b/>
          <w:sz w:val="23"/>
          <w:szCs w:val="23"/>
        </w:rPr>
      </w:pPr>
      <w:r w:rsidRPr="002D422B">
        <w:rPr>
          <w:rFonts w:ascii="Arial" w:hAnsi="Arial" w:cs="Arial"/>
          <w:b/>
          <w:sz w:val="23"/>
          <w:szCs w:val="23"/>
        </w:rPr>
        <w:t xml:space="preserve">U POSTUPKU NABAVE USLUGE </w:t>
      </w:r>
      <w:r w:rsidR="00A050B4">
        <w:rPr>
          <w:rFonts w:ascii="Arial" w:hAnsi="Arial" w:cs="Arial"/>
          <w:b/>
          <w:sz w:val="23"/>
          <w:szCs w:val="23"/>
        </w:rPr>
        <w:t xml:space="preserve">OSIGURANJA </w:t>
      </w:r>
      <w:r w:rsidR="009C0690">
        <w:rPr>
          <w:rFonts w:ascii="Arial" w:hAnsi="Arial" w:cs="Arial"/>
          <w:b/>
          <w:sz w:val="23"/>
          <w:szCs w:val="23"/>
        </w:rPr>
        <w:t xml:space="preserve">JAVNE ODGOVORNOSTI I </w:t>
      </w:r>
      <w:r w:rsidR="00A050B4">
        <w:rPr>
          <w:rFonts w:ascii="Arial" w:hAnsi="Arial" w:cs="Arial"/>
          <w:b/>
          <w:sz w:val="23"/>
          <w:szCs w:val="23"/>
        </w:rPr>
        <w:t>NEFINANCIJSKE IMOVINE OSNOVNIH I SREDNJIH ŠKOLA</w:t>
      </w:r>
      <w:r w:rsidR="00C20F51">
        <w:rPr>
          <w:rFonts w:ascii="Arial" w:hAnsi="Arial" w:cs="Arial"/>
          <w:b/>
          <w:sz w:val="23"/>
          <w:szCs w:val="23"/>
        </w:rPr>
        <w:t xml:space="preserve"> KOJIMA JE OSNIVAČ </w:t>
      </w:r>
    </w:p>
    <w:p w:rsidR="001E477F" w:rsidRDefault="00C20F51" w:rsidP="00A050B4">
      <w:pPr>
        <w:ind w:right="283"/>
        <w:jc w:val="center"/>
        <w:rPr>
          <w:rFonts w:ascii="Arial" w:hAnsi="Arial" w:cs="Arial"/>
          <w:b/>
          <w:sz w:val="23"/>
          <w:szCs w:val="23"/>
        </w:rPr>
      </w:pPr>
      <w:r>
        <w:rPr>
          <w:rFonts w:ascii="Arial" w:hAnsi="Arial" w:cs="Arial"/>
          <w:b/>
          <w:sz w:val="23"/>
          <w:szCs w:val="23"/>
        </w:rPr>
        <w:t>KOPRIVNIČKO-KRIŽEVAČKA ŽUPANIJA,</w:t>
      </w:r>
      <w:r w:rsidR="00721C10">
        <w:rPr>
          <w:rFonts w:ascii="Arial" w:hAnsi="Arial" w:cs="Arial"/>
          <w:b/>
          <w:sz w:val="23"/>
          <w:szCs w:val="23"/>
        </w:rPr>
        <w:t xml:space="preserve"> </w:t>
      </w:r>
    </w:p>
    <w:p w:rsidR="00604448" w:rsidRPr="002D422B" w:rsidRDefault="00721C10" w:rsidP="00A050B4">
      <w:pPr>
        <w:ind w:right="283"/>
        <w:jc w:val="center"/>
        <w:rPr>
          <w:rFonts w:ascii="Arial" w:hAnsi="Arial" w:cs="Arial"/>
          <w:b/>
          <w:sz w:val="23"/>
          <w:szCs w:val="23"/>
        </w:rPr>
      </w:pPr>
      <w:r>
        <w:rPr>
          <w:rFonts w:ascii="Arial" w:hAnsi="Arial" w:cs="Arial"/>
          <w:b/>
          <w:sz w:val="23"/>
          <w:szCs w:val="23"/>
        </w:rPr>
        <w:t>ZA 2021</w:t>
      </w:r>
      <w:r w:rsidR="00105A6F">
        <w:rPr>
          <w:rFonts w:ascii="Arial" w:hAnsi="Arial" w:cs="Arial"/>
          <w:b/>
          <w:sz w:val="23"/>
          <w:szCs w:val="23"/>
        </w:rPr>
        <w:t>. GODINU</w:t>
      </w:r>
    </w:p>
    <w:p w:rsidR="001E477F" w:rsidRDefault="001E477F" w:rsidP="00C42593">
      <w:pPr>
        <w:spacing w:before="240" w:after="120"/>
        <w:ind w:right="283"/>
        <w:jc w:val="both"/>
        <w:rPr>
          <w:rFonts w:ascii="Arial" w:hAnsi="Arial" w:cs="Arial"/>
          <w:b/>
          <w:sz w:val="23"/>
          <w:szCs w:val="23"/>
        </w:rPr>
      </w:pPr>
    </w:p>
    <w:p w:rsidR="00C22E18" w:rsidRPr="002D422B" w:rsidRDefault="00C22E18" w:rsidP="00C42593">
      <w:pPr>
        <w:spacing w:before="240" w:after="120"/>
        <w:ind w:right="283"/>
        <w:jc w:val="both"/>
        <w:rPr>
          <w:rFonts w:ascii="Arial" w:hAnsi="Arial" w:cs="Arial"/>
          <w:b/>
          <w:sz w:val="23"/>
          <w:szCs w:val="23"/>
          <w:u w:val="single"/>
        </w:rPr>
      </w:pPr>
      <w:r w:rsidRPr="002D422B">
        <w:rPr>
          <w:rFonts w:ascii="Arial" w:hAnsi="Arial" w:cs="Arial"/>
          <w:b/>
          <w:sz w:val="23"/>
          <w:szCs w:val="23"/>
        </w:rPr>
        <w:t>PODACI O NARUČITELJU:</w:t>
      </w:r>
    </w:p>
    <w:p w:rsidR="00C22E18"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NAZIV </w:t>
      </w:r>
      <w:r w:rsidR="00C22E18" w:rsidRPr="002D422B">
        <w:rPr>
          <w:rFonts w:ascii="Arial" w:hAnsi="Arial" w:cs="Arial"/>
          <w:sz w:val="23"/>
          <w:szCs w:val="23"/>
        </w:rPr>
        <w:t>NARUČITELJA: K</w:t>
      </w:r>
      <w:r w:rsidRPr="002D422B">
        <w:rPr>
          <w:rFonts w:ascii="Arial" w:hAnsi="Arial" w:cs="Arial"/>
          <w:sz w:val="23"/>
          <w:szCs w:val="23"/>
        </w:rPr>
        <w:t>oprivničko-križevačka županija</w:t>
      </w:r>
    </w:p>
    <w:p w:rsidR="001779F4"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SJEDIŠTE NARUČITELJA: Ulica Antuna </w:t>
      </w:r>
      <w:proofErr w:type="spellStart"/>
      <w:r w:rsidRPr="002D422B">
        <w:rPr>
          <w:rFonts w:ascii="Arial" w:hAnsi="Arial" w:cs="Arial"/>
          <w:sz w:val="23"/>
          <w:szCs w:val="23"/>
        </w:rPr>
        <w:t>Nemčića</w:t>
      </w:r>
      <w:proofErr w:type="spellEnd"/>
      <w:r w:rsidRPr="002D422B">
        <w:rPr>
          <w:rFonts w:ascii="Arial" w:hAnsi="Arial" w:cs="Arial"/>
          <w:sz w:val="23"/>
          <w:szCs w:val="23"/>
        </w:rPr>
        <w:t xml:space="preserve"> 5, 48000 Koprivnica</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OIB: 06872053793</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TELEFON: 048/658-111</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TELEFAKS: 048/622-584</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INTERNETSKA ADRESA: www.kckzz.hr</w:t>
      </w:r>
    </w:p>
    <w:p w:rsidR="00C22E18" w:rsidRDefault="00C22E18" w:rsidP="00C42593">
      <w:pPr>
        <w:spacing w:after="120"/>
        <w:ind w:right="283"/>
        <w:jc w:val="both"/>
        <w:rPr>
          <w:rFonts w:ascii="Arial" w:hAnsi="Arial" w:cs="Arial"/>
          <w:sz w:val="23"/>
          <w:szCs w:val="23"/>
        </w:rPr>
      </w:pPr>
      <w:r w:rsidRPr="002D422B">
        <w:rPr>
          <w:rFonts w:ascii="Arial" w:hAnsi="Arial" w:cs="Arial"/>
          <w:sz w:val="23"/>
          <w:szCs w:val="23"/>
        </w:rPr>
        <w:t xml:space="preserve">ADRESA ELEKTRONIČKE POŠTE: </w:t>
      </w:r>
      <w:hyperlink r:id="rId12" w:history="1">
        <w:r w:rsidR="0057212C" w:rsidRPr="00CF46F0">
          <w:rPr>
            <w:rStyle w:val="Hiperveza"/>
            <w:rFonts w:ascii="Arial" w:hAnsi="Arial" w:cs="Arial"/>
            <w:sz w:val="23"/>
            <w:szCs w:val="23"/>
          </w:rPr>
          <w:t>pisarnica@kckzz.hr</w:t>
        </w:r>
      </w:hyperlink>
    </w:p>
    <w:p w:rsidR="00AD5374" w:rsidRPr="00AD5374" w:rsidRDefault="00AD5374" w:rsidP="00C42593">
      <w:pPr>
        <w:spacing w:after="120"/>
        <w:ind w:right="283"/>
        <w:jc w:val="both"/>
        <w:rPr>
          <w:rFonts w:ascii="Arial" w:hAnsi="Arial" w:cs="Arial"/>
          <w:b/>
          <w:sz w:val="23"/>
          <w:szCs w:val="23"/>
          <w:u w:val="single"/>
        </w:rPr>
      </w:pPr>
    </w:p>
    <w:p w:rsidR="00C22E18" w:rsidRPr="00AD5374" w:rsidRDefault="00A9085E" w:rsidP="00AD5374">
      <w:pPr>
        <w:pStyle w:val="Bezproreda"/>
        <w:rPr>
          <w:rFonts w:ascii="Arial" w:hAnsi="Arial" w:cs="Arial"/>
          <w:b/>
          <w:sz w:val="23"/>
          <w:szCs w:val="23"/>
        </w:rPr>
      </w:pPr>
      <w:r w:rsidRPr="00AD5374">
        <w:rPr>
          <w:rFonts w:ascii="Arial" w:hAnsi="Arial" w:cs="Arial"/>
          <w:b/>
          <w:sz w:val="23"/>
          <w:szCs w:val="23"/>
        </w:rPr>
        <w:t>OSOBA</w:t>
      </w:r>
      <w:r w:rsidR="00C22E18" w:rsidRPr="00AD5374">
        <w:rPr>
          <w:rFonts w:ascii="Arial" w:hAnsi="Arial" w:cs="Arial"/>
          <w:b/>
          <w:sz w:val="23"/>
          <w:szCs w:val="23"/>
        </w:rPr>
        <w:t xml:space="preserve"> ILI SLUŽBA ZADUŽENA ZA KONTAKT:</w:t>
      </w:r>
    </w:p>
    <w:p w:rsidR="0037001E" w:rsidRPr="00AD5374" w:rsidRDefault="00B14CA4" w:rsidP="00C20F51">
      <w:pPr>
        <w:pStyle w:val="Bezproreda"/>
        <w:jc w:val="both"/>
        <w:rPr>
          <w:rFonts w:ascii="Arial" w:hAnsi="Arial" w:cs="Arial"/>
        </w:rPr>
      </w:pPr>
      <w:r>
        <w:rPr>
          <w:rFonts w:ascii="Arial" w:hAnsi="Arial" w:cs="Arial"/>
          <w:sz w:val="23"/>
          <w:szCs w:val="23"/>
        </w:rPr>
        <w:t xml:space="preserve">Jasna Sabolić, </w:t>
      </w:r>
      <w:proofErr w:type="spellStart"/>
      <w:r>
        <w:rPr>
          <w:rFonts w:ascii="Arial" w:hAnsi="Arial" w:cs="Arial"/>
          <w:sz w:val="23"/>
          <w:szCs w:val="23"/>
        </w:rPr>
        <w:t>tel</w:t>
      </w:r>
      <w:proofErr w:type="spellEnd"/>
      <w:r>
        <w:rPr>
          <w:rFonts w:ascii="Arial" w:hAnsi="Arial" w:cs="Arial"/>
          <w:sz w:val="23"/>
          <w:szCs w:val="23"/>
        </w:rPr>
        <w:t>: 048/658-235, e-mail:jasna.sabolic@kckzz.hr</w:t>
      </w:r>
    </w:p>
    <w:p w:rsidR="00267653" w:rsidRDefault="00267653" w:rsidP="00C42593">
      <w:pPr>
        <w:ind w:right="283"/>
        <w:rPr>
          <w:rFonts w:ascii="Arial" w:hAnsi="Arial" w:cs="Arial"/>
          <w:sz w:val="23"/>
          <w:szCs w:val="23"/>
        </w:rPr>
      </w:pPr>
    </w:p>
    <w:p w:rsidR="001E477F" w:rsidRDefault="001E477F" w:rsidP="00C42593">
      <w:pPr>
        <w:ind w:right="283"/>
        <w:rPr>
          <w:rFonts w:ascii="Arial" w:hAnsi="Arial" w:cs="Arial"/>
          <w:sz w:val="23"/>
          <w:szCs w:val="23"/>
        </w:rPr>
      </w:pPr>
    </w:p>
    <w:p w:rsidR="0057212C" w:rsidRDefault="0057212C" w:rsidP="00C42593">
      <w:pPr>
        <w:ind w:right="283"/>
        <w:rPr>
          <w:rFonts w:ascii="Arial" w:hAnsi="Arial" w:cs="Arial"/>
          <w:b/>
          <w:sz w:val="23"/>
          <w:szCs w:val="23"/>
        </w:rPr>
      </w:pPr>
      <w:r>
        <w:rPr>
          <w:rFonts w:ascii="Arial" w:hAnsi="Arial" w:cs="Arial"/>
          <w:b/>
          <w:sz w:val="23"/>
          <w:szCs w:val="23"/>
        </w:rPr>
        <w:t>PREDMET NABAVE:</w:t>
      </w:r>
    </w:p>
    <w:p w:rsidR="0057212C" w:rsidRDefault="0057212C" w:rsidP="0057212C">
      <w:pPr>
        <w:ind w:right="283"/>
        <w:rPr>
          <w:rFonts w:ascii="Arial" w:hAnsi="Arial" w:cs="Arial"/>
          <w:sz w:val="23"/>
          <w:szCs w:val="23"/>
        </w:rPr>
      </w:pPr>
    </w:p>
    <w:p w:rsidR="0057212C" w:rsidRDefault="0057212C" w:rsidP="0057212C">
      <w:pPr>
        <w:ind w:right="283"/>
        <w:rPr>
          <w:rFonts w:ascii="Arial" w:hAnsi="Arial" w:cs="Arial"/>
          <w:sz w:val="23"/>
          <w:szCs w:val="23"/>
        </w:rPr>
      </w:pPr>
      <w:r>
        <w:rPr>
          <w:rFonts w:ascii="Arial" w:hAnsi="Arial" w:cs="Arial"/>
          <w:sz w:val="23"/>
          <w:szCs w:val="23"/>
        </w:rPr>
        <w:t>Grupa 1 -  osiguranje javne odgovornosti prema trećim osobama osnovnih i srednjih škola</w:t>
      </w:r>
    </w:p>
    <w:p w:rsidR="0057212C" w:rsidRDefault="0057212C" w:rsidP="0057212C">
      <w:pPr>
        <w:ind w:right="283"/>
        <w:rPr>
          <w:rFonts w:ascii="Arial" w:hAnsi="Arial" w:cs="Arial"/>
          <w:sz w:val="23"/>
          <w:szCs w:val="23"/>
        </w:rPr>
      </w:pPr>
    </w:p>
    <w:p w:rsidR="0057212C" w:rsidRDefault="0057212C" w:rsidP="0057212C">
      <w:pPr>
        <w:ind w:right="283"/>
        <w:rPr>
          <w:rFonts w:ascii="Arial" w:hAnsi="Arial" w:cs="Arial"/>
          <w:sz w:val="23"/>
          <w:szCs w:val="23"/>
        </w:rPr>
      </w:pPr>
      <w:r>
        <w:rPr>
          <w:rFonts w:ascii="Arial" w:hAnsi="Arial" w:cs="Arial"/>
          <w:sz w:val="23"/>
          <w:szCs w:val="23"/>
        </w:rPr>
        <w:t>Grupa 2 – osiguranje nefinancijske imovine osnovnih i srednjih škola</w:t>
      </w:r>
    </w:p>
    <w:p w:rsidR="0057212C" w:rsidRDefault="0057212C" w:rsidP="00C42593">
      <w:pPr>
        <w:ind w:right="283"/>
        <w:rPr>
          <w:rFonts w:ascii="Arial" w:hAnsi="Arial" w:cs="Arial"/>
          <w:sz w:val="23"/>
          <w:szCs w:val="23"/>
        </w:rPr>
      </w:pPr>
    </w:p>
    <w:p w:rsidR="009E74E1" w:rsidRDefault="009E74E1" w:rsidP="00C42593">
      <w:pPr>
        <w:ind w:right="283"/>
        <w:rPr>
          <w:rFonts w:ascii="Arial" w:hAnsi="Arial" w:cs="Arial"/>
          <w:sz w:val="23"/>
          <w:szCs w:val="23"/>
        </w:rPr>
      </w:pPr>
      <w:r>
        <w:rPr>
          <w:rFonts w:ascii="Arial" w:hAnsi="Arial" w:cs="Arial"/>
          <w:sz w:val="23"/>
          <w:szCs w:val="23"/>
        </w:rPr>
        <w:t>Ponuditelj može podnijeti ponudu za jednu ili obje grupe.</w:t>
      </w:r>
    </w:p>
    <w:p w:rsidR="009E74E1" w:rsidRDefault="009E74E1" w:rsidP="00C42593">
      <w:pPr>
        <w:ind w:right="283"/>
        <w:rPr>
          <w:rFonts w:ascii="Arial" w:hAnsi="Arial" w:cs="Arial"/>
          <w:sz w:val="23"/>
          <w:szCs w:val="23"/>
        </w:rPr>
      </w:pPr>
    </w:p>
    <w:p w:rsidR="001E477F" w:rsidRPr="0057212C" w:rsidRDefault="001E477F" w:rsidP="00C42593">
      <w:pPr>
        <w:ind w:right="283"/>
        <w:rPr>
          <w:rFonts w:ascii="Arial" w:hAnsi="Arial" w:cs="Arial"/>
          <w:sz w:val="23"/>
          <w:szCs w:val="23"/>
        </w:rPr>
      </w:pPr>
    </w:p>
    <w:p w:rsidR="00267653" w:rsidRDefault="006F465E" w:rsidP="00C42593">
      <w:pPr>
        <w:ind w:right="283"/>
        <w:rPr>
          <w:rFonts w:ascii="Arial" w:hAnsi="Arial" w:cs="Arial"/>
          <w:b/>
          <w:sz w:val="23"/>
          <w:szCs w:val="23"/>
        </w:rPr>
      </w:pPr>
      <w:r w:rsidRPr="002D422B">
        <w:rPr>
          <w:rFonts w:ascii="Arial" w:hAnsi="Arial" w:cs="Arial"/>
          <w:b/>
          <w:sz w:val="23"/>
          <w:szCs w:val="23"/>
        </w:rPr>
        <w:lastRenderedPageBreak/>
        <w:t>OPIS PREDMETA NABAVE:</w:t>
      </w:r>
    </w:p>
    <w:p w:rsidR="0057212C" w:rsidRDefault="0057212C" w:rsidP="00C42593">
      <w:pPr>
        <w:ind w:right="283"/>
        <w:rPr>
          <w:rFonts w:ascii="Arial" w:hAnsi="Arial" w:cs="Arial"/>
          <w:b/>
          <w:sz w:val="23"/>
          <w:szCs w:val="23"/>
        </w:rPr>
      </w:pPr>
    </w:p>
    <w:p w:rsidR="0057212C" w:rsidRDefault="0057212C" w:rsidP="00A050B4">
      <w:pPr>
        <w:spacing w:after="120"/>
        <w:jc w:val="both"/>
        <w:rPr>
          <w:rFonts w:ascii="Arial" w:hAnsi="Arial" w:cs="Arial"/>
          <w:sz w:val="23"/>
          <w:szCs w:val="23"/>
        </w:rPr>
      </w:pPr>
      <w:r>
        <w:rPr>
          <w:rFonts w:ascii="Arial" w:hAnsi="Arial" w:cs="Arial"/>
          <w:sz w:val="23"/>
          <w:szCs w:val="23"/>
        </w:rPr>
        <w:t>Grupa 1</w:t>
      </w:r>
    </w:p>
    <w:p w:rsidR="0057212C" w:rsidRDefault="0057212C" w:rsidP="00A050B4">
      <w:pPr>
        <w:spacing w:after="120"/>
        <w:jc w:val="both"/>
        <w:rPr>
          <w:rFonts w:ascii="Arial" w:hAnsi="Arial" w:cs="Arial"/>
          <w:sz w:val="23"/>
          <w:szCs w:val="23"/>
        </w:rPr>
      </w:pPr>
      <w:r>
        <w:rPr>
          <w:rFonts w:ascii="Arial" w:hAnsi="Arial" w:cs="Arial"/>
          <w:sz w:val="23"/>
          <w:szCs w:val="23"/>
        </w:rPr>
        <w:t>Osiguranje javne odgovornosti osnovnih i srednjih škola prema trećim osobama.</w:t>
      </w:r>
    </w:p>
    <w:p w:rsidR="007707D7" w:rsidRDefault="007707D7" w:rsidP="00A050B4">
      <w:pPr>
        <w:spacing w:after="120"/>
        <w:jc w:val="both"/>
        <w:rPr>
          <w:rFonts w:ascii="Arial" w:hAnsi="Arial" w:cs="Arial"/>
          <w:sz w:val="23"/>
          <w:szCs w:val="23"/>
        </w:rPr>
      </w:pPr>
    </w:p>
    <w:p w:rsidR="0057212C" w:rsidRDefault="0057212C" w:rsidP="00A050B4">
      <w:pPr>
        <w:spacing w:after="120"/>
        <w:jc w:val="both"/>
        <w:rPr>
          <w:rFonts w:ascii="Arial" w:hAnsi="Arial" w:cs="Arial"/>
          <w:sz w:val="23"/>
          <w:szCs w:val="23"/>
        </w:rPr>
      </w:pPr>
      <w:r>
        <w:rPr>
          <w:rFonts w:ascii="Arial" w:hAnsi="Arial" w:cs="Arial"/>
          <w:sz w:val="23"/>
          <w:szCs w:val="23"/>
        </w:rPr>
        <w:t>Grupa 2</w:t>
      </w:r>
    </w:p>
    <w:p w:rsidR="00322306" w:rsidRPr="00322306" w:rsidRDefault="0057212C" w:rsidP="00A050B4">
      <w:pPr>
        <w:spacing w:after="120"/>
        <w:jc w:val="both"/>
        <w:rPr>
          <w:rFonts w:ascii="Arial" w:hAnsi="Arial" w:cs="Arial"/>
          <w:sz w:val="23"/>
          <w:szCs w:val="23"/>
        </w:rPr>
      </w:pPr>
      <w:r>
        <w:rPr>
          <w:rFonts w:ascii="Arial" w:hAnsi="Arial" w:cs="Arial"/>
          <w:sz w:val="23"/>
          <w:szCs w:val="23"/>
        </w:rPr>
        <w:t>O</w:t>
      </w:r>
      <w:r w:rsidR="00A050B4">
        <w:rPr>
          <w:rFonts w:ascii="Arial" w:hAnsi="Arial" w:cs="Arial"/>
          <w:sz w:val="23"/>
          <w:szCs w:val="23"/>
        </w:rPr>
        <w:t xml:space="preserve">siguranje školskih objekata i sve opreme od požara i drugih opasnosti, </w:t>
      </w:r>
      <w:r w:rsidR="00C20F51">
        <w:rPr>
          <w:rFonts w:ascii="Arial" w:hAnsi="Arial" w:cs="Arial"/>
          <w:sz w:val="23"/>
          <w:szCs w:val="23"/>
        </w:rPr>
        <w:t xml:space="preserve">osiguranje </w:t>
      </w:r>
      <w:r w:rsidR="00806EB7">
        <w:rPr>
          <w:rFonts w:ascii="Arial" w:hAnsi="Arial" w:cs="Arial"/>
          <w:sz w:val="23"/>
          <w:szCs w:val="23"/>
        </w:rPr>
        <w:t>strojeva</w:t>
      </w:r>
      <w:r w:rsidR="00A050B4">
        <w:rPr>
          <w:rFonts w:ascii="Arial" w:hAnsi="Arial" w:cs="Arial"/>
          <w:sz w:val="23"/>
          <w:szCs w:val="23"/>
        </w:rPr>
        <w:t xml:space="preserve"> od loma te računalnu opremu od oštećenja ili uništenja.</w:t>
      </w:r>
    </w:p>
    <w:p w:rsidR="00267653" w:rsidRDefault="00267653" w:rsidP="00C42593">
      <w:pPr>
        <w:ind w:right="283"/>
        <w:rPr>
          <w:rFonts w:ascii="Arial" w:hAnsi="Arial" w:cs="Arial"/>
          <w:sz w:val="23"/>
          <w:szCs w:val="23"/>
        </w:rPr>
      </w:pPr>
    </w:p>
    <w:p w:rsidR="00767D15" w:rsidRPr="002D422B" w:rsidRDefault="00767D15" w:rsidP="00C42593">
      <w:pPr>
        <w:ind w:right="283"/>
        <w:rPr>
          <w:rFonts w:ascii="Arial" w:hAnsi="Arial" w:cs="Arial"/>
          <w:sz w:val="23"/>
          <w:szCs w:val="23"/>
        </w:rPr>
      </w:pPr>
    </w:p>
    <w:p w:rsidR="00267653" w:rsidRDefault="00267653" w:rsidP="00C42593">
      <w:pPr>
        <w:pStyle w:val="Bezproreda"/>
        <w:ind w:right="283"/>
        <w:jc w:val="both"/>
        <w:rPr>
          <w:rFonts w:ascii="Arial" w:hAnsi="Arial" w:cs="Arial"/>
          <w:b/>
          <w:sz w:val="23"/>
          <w:szCs w:val="23"/>
        </w:rPr>
      </w:pPr>
      <w:r w:rsidRPr="002D422B">
        <w:rPr>
          <w:rFonts w:ascii="Arial" w:hAnsi="Arial" w:cs="Arial"/>
          <w:b/>
          <w:sz w:val="23"/>
          <w:szCs w:val="23"/>
        </w:rPr>
        <w:t>TEHNIČKA SPECIFIKACIJA:</w:t>
      </w:r>
    </w:p>
    <w:p w:rsidR="0057212C" w:rsidRDefault="0057212C" w:rsidP="005260F5">
      <w:pPr>
        <w:pStyle w:val="Bezproreda"/>
        <w:ind w:right="283"/>
        <w:jc w:val="both"/>
        <w:rPr>
          <w:rFonts w:ascii="Arial" w:hAnsi="Arial" w:cs="Arial"/>
          <w:b/>
          <w:sz w:val="23"/>
          <w:szCs w:val="23"/>
        </w:rPr>
      </w:pPr>
    </w:p>
    <w:p w:rsidR="0057212C" w:rsidRDefault="007707D7" w:rsidP="005260F5">
      <w:pPr>
        <w:pStyle w:val="Bezproreda"/>
        <w:ind w:right="283"/>
        <w:jc w:val="both"/>
        <w:rPr>
          <w:rFonts w:ascii="Arial" w:hAnsi="Arial" w:cs="Arial"/>
          <w:sz w:val="23"/>
          <w:szCs w:val="23"/>
        </w:rPr>
      </w:pPr>
      <w:r>
        <w:rPr>
          <w:rFonts w:ascii="Arial" w:hAnsi="Arial" w:cs="Arial"/>
          <w:sz w:val="23"/>
          <w:szCs w:val="23"/>
        </w:rPr>
        <w:t>Grupa 1</w:t>
      </w:r>
    </w:p>
    <w:p w:rsidR="007707D7" w:rsidRDefault="007707D7" w:rsidP="005260F5">
      <w:pPr>
        <w:pStyle w:val="Bezproreda"/>
        <w:ind w:right="283"/>
        <w:jc w:val="both"/>
        <w:rPr>
          <w:rFonts w:ascii="Arial" w:hAnsi="Arial" w:cs="Arial"/>
          <w:sz w:val="23"/>
          <w:szCs w:val="23"/>
        </w:rPr>
      </w:pPr>
    </w:p>
    <w:p w:rsidR="007707D7" w:rsidRDefault="007707D7" w:rsidP="005260F5">
      <w:pPr>
        <w:pStyle w:val="Bezproreda"/>
        <w:ind w:right="283"/>
        <w:jc w:val="both"/>
        <w:rPr>
          <w:rFonts w:ascii="Arial" w:hAnsi="Arial" w:cs="Arial"/>
          <w:sz w:val="23"/>
          <w:szCs w:val="23"/>
        </w:rPr>
      </w:pPr>
      <w:r>
        <w:rPr>
          <w:rFonts w:ascii="Arial" w:hAnsi="Arial" w:cs="Arial"/>
          <w:sz w:val="23"/>
          <w:szCs w:val="23"/>
        </w:rPr>
        <w:t xml:space="preserve">Predmet osiguranja je građansko-pravna  </w:t>
      </w:r>
      <w:proofErr w:type="spellStart"/>
      <w:r>
        <w:rPr>
          <w:rFonts w:ascii="Arial" w:hAnsi="Arial" w:cs="Arial"/>
          <w:sz w:val="23"/>
          <w:szCs w:val="23"/>
        </w:rPr>
        <w:t>izvanugovorna</w:t>
      </w:r>
      <w:proofErr w:type="spellEnd"/>
      <w:r>
        <w:rPr>
          <w:rFonts w:ascii="Arial" w:hAnsi="Arial" w:cs="Arial"/>
          <w:sz w:val="23"/>
          <w:szCs w:val="23"/>
        </w:rPr>
        <w:t xml:space="preserve"> (javna) odgovor</w:t>
      </w:r>
      <w:r w:rsidR="001E477F">
        <w:rPr>
          <w:rFonts w:ascii="Arial" w:hAnsi="Arial" w:cs="Arial"/>
          <w:sz w:val="23"/>
          <w:szCs w:val="23"/>
        </w:rPr>
        <w:t>n</w:t>
      </w:r>
      <w:r>
        <w:rPr>
          <w:rFonts w:ascii="Arial" w:hAnsi="Arial" w:cs="Arial"/>
          <w:sz w:val="23"/>
          <w:szCs w:val="23"/>
        </w:rPr>
        <w:t xml:space="preserve">ost osiguranika, za štetu zbog smrti, povreda tijela ili zdravlja te oštećenja ili uništenja stvari treće osobe. Ovim osiguranjem pokrivena je isključivo </w:t>
      </w:r>
      <w:proofErr w:type="spellStart"/>
      <w:r>
        <w:rPr>
          <w:rFonts w:ascii="Arial" w:hAnsi="Arial" w:cs="Arial"/>
          <w:sz w:val="23"/>
          <w:szCs w:val="23"/>
        </w:rPr>
        <w:t>izvanugovorna</w:t>
      </w:r>
      <w:proofErr w:type="spellEnd"/>
      <w:r>
        <w:rPr>
          <w:rFonts w:ascii="Arial" w:hAnsi="Arial" w:cs="Arial"/>
          <w:sz w:val="23"/>
          <w:szCs w:val="23"/>
        </w:rPr>
        <w:t xml:space="preserve"> (javna) odgovornost osiguranika, koja proizađe iz obavljanja njegove registrirane djelatnosti, vlasništva, posjedovanja ili određenog svojstva svari te pravnog odnosa.</w:t>
      </w:r>
    </w:p>
    <w:p w:rsidR="007707D7" w:rsidRDefault="007707D7" w:rsidP="005260F5">
      <w:pPr>
        <w:pStyle w:val="Bezproreda"/>
        <w:ind w:right="283"/>
        <w:jc w:val="both"/>
        <w:rPr>
          <w:rFonts w:ascii="Arial" w:hAnsi="Arial" w:cs="Arial"/>
          <w:sz w:val="23"/>
          <w:szCs w:val="23"/>
        </w:rPr>
      </w:pPr>
    </w:p>
    <w:p w:rsidR="007707D7" w:rsidRDefault="007707D7" w:rsidP="005260F5">
      <w:pPr>
        <w:pStyle w:val="Bezproreda"/>
        <w:ind w:right="283"/>
        <w:jc w:val="both"/>
        <w:rPr>
          <w:rFonts w:ascii="Arial" w:hAnsi="Arial" w:cs="Arial"/>
          <w:sz w:val="23"/>
          <w:szCs w:val="23"/>
        </w:rPr>
      </w:pPr>
      <w:r>
        <w:rPr>
          <w:rFonts w:ascii="Arial" w:hAnsi="Arial" w:cs="Arial"/>
          <w:sz w:val="23"/>
          <w:szCs w:val="23"/>
        </w:rPr>
        <w:t xml:space="preserve">Svota po štetnom događaju bila bi </w:t>
      </w:r>
      <w:r w:rsidRPr="004311F8">
        <w:rPr>
          <w:rFonts w:ascii="Arial" w:hAnsi="Arial" w:cs="Arial"/>
          <w:sz w:val="23"/>
          <w:szCs w:val="23"/>
        </w:rPr>
        <w:t>200.000,00 kuna po školi, a agregatni limit 800.000,00 kuna</w:t>
      </w:r>
      <w:r>
        <w:rPr>
          <w:rFonts w:ascii="Arial" w:hAnsi="Arial" w:cs="Arial"/>
          <w:sz w:val="23"/>
          <w:szCs w:val="23"/>
        </w:rPr>
        <w:t xml:space="preserve"> po školi godišnje.</w:t>
      </w:r>
    </w:p>
    <w:p w:rsidR="007707D7" w:rsidRDefault="007707D7" w:rsidP="005260F5">
      <w:pPr>
        <w:pStyle w:val="Bezproreda"/>
        <w:ind w:right="283"/>
        <w:jc w:val="both"/>
        <w:rPr>
          <w:rFonts w:ascii="Arial" w:hAnsi="Arial" w:cs="Arial"/>
          <w:sz w:val="23"/>
          <w:szCs w:val="23"/>
        </w:rPr>
      </w:pPr>
    </w:p>
    <w:p w:rsidR="007707D7" w:rsidRPr="007707D7" w:rsidRDefault="007707D7" w:rsidP="005260F5">
      <w:pPr>
        <w:pStyle w:val="Bezproreda"/>
        <w:ind w:right="283"/>
        <w:jc w:val="both"/>
        <w:rPr>
          <w:rFonts w:ascii="Arial" w:hAnsi="Arial" w:cs="Arial"/>
          <w:sz w:val="23"/>
          <w:szCs w:val="23"/>
        </w:rPr>
      </w:pPr>
    </w:p>
    <w:p w:rsidR="0057212C" w:rsidRPr="007707D7" w:rsidRDefault="007707D7" w:rsidP="005260F5">
      <w:pPr>
        <w:pStyle w:val="Bezproreda"/>
        <w:ind w:right="283"/>
        <w:jc w:val="both"/>
        <w:rPr>
          <w:rFonts w:ascii="Arial" w:hAnsi="Arial" w:cs="Arial"/>
          <w:sz w:val="23"/>
          <w:szCs w:val="23"/>
        </w:rPr>
      </w:pPr>
      <w:r>
        <w:rPr>
          <w:rFonts w:ascii="Arial" w:hAnsi="Arial" w:cs="Arial"/>
          <w:sz w:val="23"/>
          <w:szCs w:val="23"/>
        </w:rPr>
        <w:t>Grupa 2</w:t>
      </w:r>
    </w:p>
    <w:p w:rsidR="0057212C" w:rsidRDefault="0057212C" w:rsidP="005260F5">
      <w:pPr>
        <w:pStyle w:val="Bezproreda"/>
        <w:ind w:right="283"/>
        <w:jc w:val="both"/>
        <w:rPr>
          <w:rFonts w:ascii="Arial" w:hAnsi="Arial" w:cs="Arial"/>
          <w:b/>
          <w:sz w:val="23"/>
          <w:szCs w:val="23"/>
        </w:rPr>
      </w:pPr>
    </w:p>
    <w:p w:rsidR="005260F5" w:rsidRDefault="00C20F51" w:rsidP="005260F5">
      <w:pPr>
        <w:pStyle w:val="Bezproreda"/>
        <w:ind w:right="283"/>
        <w:jc w:val="both"/>
        <w:rPr>
          <w:rFonts w:ascii="Arial" w:hAnsi="Arial" w:cs="Arial"/>
          <w:sz w:val="23"/>
          <w:szCs w:val="23"/>
        </w:rPr>
      </w:pPr>
      <w:r>
        <w:rPr>
          <w:rFonts w:ascii="Arial" w:hAnsi="Arial" w:cs="Arial"/>
          <w:b/>
          <w:sz w:val="23"/>
          <w:szCs w:val="23"/>
        </w:rPr>
        <w:t xml:space="preserve">1. Osiguranje </w:t>
      </w:r>
      <w:r w:rsidR="00806EB7">
        <w:rPr>
          <w:rFonts w:ascii="Arial" w:hAnsi="Arial" w:cs="Arial"/>
          <w:b/>
          <w:sz w:val="23"/>
          <w:szCs w:val="23"/>
        </w:rPr>
        <w:t xml:space="preserve">školskih objekata i sve opreme </w:t>
      </w:r>
      <w:r w:rsidR="00A050B4">
        <w:rPr>
          <w:rFonts w:ascii="Arial" w:hAnsi="Arial" w:cs="Arial"/>
          <w:b/>
          <w:sz w:val="23"/>
          <w:szCs w:val="23"/>
        </w:rPr>
        <w:t xml:space="preserve">požara </w:t>
      </w:r>
      <w:r w:rsidR="00A050B4">
        <w:rPr>
          <w:rFonts w:ascii="Arial" w:hAnsi="Arial" w:cs="Arial"/>
          <w:sz w:val="23"/>
          <w:szCs w:val="23"/>
        </w:rPr>
        <w:t xml:space="preserve">obuhvaća zaštitu od požara i udara groma, eksplozije osim eksplozije od nuklearne energije, oluje, tuče, udara vlastitog motornog vozila i vlastitog pokretnog radnog stroja i nepoznatog motornog vozila u osiguranu građevinu, pada i udara letjelice, manifestacija i demonstracija. Uz osnovne požarne rizike potrebno je ponuditi i dodatno osiguranje od poplave i bujice, te izlijevanje vode iz vodovodnih i kanalizacijskih cijevi. </w:t>
      </w:r>
      <w:r w:rsidR="00A050B4" w:rsidRPr="005260F5">
        <w:rPr>
          <w:rFonts w:ascii="Arial" w:hAnsi="Arial" w:cs="Arial"/>
          <w:sz w:val="23"/>
          <w:szCs w:val="23"/>
        </w:rPr>
        <w:t xml:space="preserve">Naručitelj zadržava pravo ne ugovoriti dodatne rizike ukoliko cijena ponude bude veća od osiguranih sredstava. </w:t>
      </w:r>
      <w:r w:rsidR="005260F5" w:rsidRPr="005260F5">
        <w:rPr>
          <w:rFonts w:ascii="Arial" w:hAnsi="Arial" w:cs="Arial"/>
          <w:sz w:val="23"/>
          <w:szCs w:val="23"/>
        </w:rPr>
        <w:t>Osi</w:t>
      </w:r>
      <w:r w:rsidR="005260F5">
        <w:rPr>
          <w:rFonts w:ascii="Arial" w:hAnsi="Arial" w:cs="Arial"/>
          <w:sz w:val="23"/>
          <w:szCs w:val="23"/>
        </w:rPr>
        <w:t xml:space="preserve">gurana svota za dodatne rizike - </w:t>
      </w:r>
      <w:r w:rsidR="005260F5" w:rsidRPr="005260F5">
        <w:rPr>
          <w:rFonts w:ascii="Arial" w:hAnsi="Arial" w:cs="Arial"/>
          <w:sz w:val="23"/>
          <w:szCs w:val="23"/>
        </w:rPr>
        <w:t>poplave i bujice je 10.000,00 kuna za objekte i 10.000,00 kuna za opremu. Osi</w:t>
      </w:r>
      <w:r w:rsidR="005260F5">
        <w:rPr>
          <w:rFonts w:ascii="Arial" w:hAnsi="Arial" w:cs="Arial"/>
          <w:sz w:val="23"/>
          <w:szCs w:val="23"/>
        </w:rPr>
        <w:t>gurana svota za dodatne rizike - izlijevanje vode iz vodovodnih i kanalizacijskih cijevi</w:t>
      </w:r>
      <w:r w:rsidR="005260F5" w:rsidRPr="005260F5">
        <w:rPr>
          <w:rFonts w:ascii="Arial" w:hAnsi="Arial" w:cs="Arial"/>
          <w:sz w:val="23"/>
          <w:szCs w:val="23"/>
        </w:rPr>
        <w:t xml:space="preserve"> je 10.000,00 kuna za objekte i 10.000,00 kuna za opremu.</w:t>
      </w:r>
    </w:p>
    <w:p w:rsidR="005260F5" w:rsidRDefault="005260F5" w:rsidP="00C42593">
      <w:pPr>
        <w:pStyle w:val="Bezproreda"/>
        <w:ind w:right="283"/>
        <w:jc w:val="both"/>
        <w:rPr>
          <w:rFonts w:ascii="Arial" w:hAnsi="Arial" w:cs="Arial"/>
          <w:sz w:val="23"/>
          <w:szCs w:val="23"/>
        </w:rPr>
      </w:pPr>
    </w:p>
    <w:p w:rsidR="00A050B4" w:rsidRDefault="00A050B4" w:rsidP="00C42593">
      <w:pPr>
        <w:pStyle w:val="Bezproreda"/>
        <w:ind w:right="283"/>
        <w:jc w:val="both"/>
        <w:rPr>
          <w:rFonts w:ascii="Arial" w:hAnsi="Arial" w:cs="Arial"/>
          <w:sz w:val="23"/>
          <w:szCs w:val="23"/>
        </w:rPr>
      </w:pPr>
      <w:r>
        <w:rPr>
          <w:rFonts w:ascii="Arial" w:hAnsi="Arial" w:cs="Arial"/>
          <w:b/>
          <w:sz w:val="23"/>
          <w:szCs w:val="23"/>
        </w:rPr>
        <w:t xml:space="preserve">2. Osiguranje strojeva od loma </w:t>
      </w:r>
      <w:r>
        <w:rPr>
          <w:rFonts w:ascii="Arial" w:hAnsi="Arial" w:cs="Arial"/>
          <w:sz w:val="23"/>
          <w:szCs w:val="23"/>
        </w:rPr>
        <w:t>obuhvaća osiguranje strojeva, uređaja instalacija zajedno s punjenjem, postoljem, ležištem i temeljem, ako je njihova vrijednost sadržana u vrijednosti osigurane stvari. Osiguranjem se pruža zaštita od oštećenja ili uništenja osigurane stvari zbog nezgode u pogonu, nespretnosti, nehata ili zle namjere radnika ili neke druge osobe, i pada i udara stranog predmeta</w:t>
      </w:r>
      <w:r w:rsidR="00806EB7">
        <w:rPr>
          <w:rFonts w:ascii="Arial" w:hAnsi="Arial" w:cs="Arial"/>
          <w:sz w:val="23"/>
          <w:szCs w:val="23"/>
        </w:rPr>
        <w:t>.</w:t>
      </w:r>
    </w:p>
    <w:p w:rsidR="005260F5" w:rsidRDefault="005260F5" w:rsidP="00C42593">
      <w:pPr>
        <w:pStyle w:val="Bezproreda"/>
        <w:ind w:right="283"/>
        <w:jc w:val="both"/>
        <w:rPr>
          <w:rFonts w:ascii="Arial" w:hAnsi="Arial" w:cs="Arial"/>
          <w:sz w:val="23"/>
          <w:szCs w:val="23"/>
        </w:rPr>
      </w:pPr>
    </w:p>
    <w:p w:rsidR="00806EB7" w:rsidRPr="00806EB7" w:rsidRDefault="00806EB7" w:rsidP="00C42593">
      <w:pPr>
        <w:pStyle w:val="Bezproreda"/>
        <w:ind w:right="283"/>
        <w:jc w:val="both"/>
        <w:rPr>
          <w:rFonts w:ascii="Arial" w:hAnsi="Arial" w:cs="Arial"/>
          <w:sz w:val="23"/>
          <w:szCs w:val="23"/>
        </w:rPr>
      </w:pPr>
      <w:r w:rsidRPr="00806EB7">
        <w:rPr>
          <w:rFonts w:ascii="Arial" w:hAnsi="Arial" w:cs="Arial"/>
          <w:b/>
          <w:sz w:val="23"/>
          <w:szCs w:val="23"/>
        </w:rPr>
        <w:t xml:space="preserve">3. Osiguranje računalne opreme od oštećenja ili uništenja </w:t>
      </w:r>
      <w:r w:rsidRPr="00806EB7">
        <w:rPr>
          <w:rFonts w:ascii="Arial" w:hAnsi="Arial" w:cs="Arial"/>
          <w:sz w:val="23"/>
          <w:szCs w:val="23"/>
        </w:rPr>
        <w:t>obuhvaća</w:t>
      </w:r>
      <w:r w:rsidRPr="00806EB7">
        <w:rPr>
          <w:rFonts w:ascii="Arial" w:hAnsi="Arial" w:cs="Arial"/>
        </w:rPr>
        <w:t xml:space="preserve"> osiguranje</w:t>
      </w:r>
      <w:r>
        <w:rPr>
          <w:rFonts w:ascii="Arial" w:hAnsi="Arial" w:cs="Arial"/>
        </w:rPr>
        <w:t xml:space="preserve"> računalne opreme od </w:t>
      </w:r>
      <w:r w:rsidRPr="003D6AE5">
        <w:rPr>
          <w:rFonts w:ascii="Arial" w:hAnsi="Arial" w:cs="Arial"/>
        </w:rPr>
        <w:t>oštećenja ili uništenja zbog nezgoda koje nastaju iznenada a u svezi su uporabe te nespretnosti ili nehata</w:t>
      </w:r>
      <w:r>
        <w:rPr>
          <w:rFonts w:ascii="Arial" w:hAnsi="Arial" w:cs="Arial"/>
        </w:rPr>
        <w:t>.</w:t>
      </w:r>
    </w:p>
    <w:p w:rsidR="00A050B4" w:rsidRPr="002D422B" w:rsidRDefault="00A050B4" w:rsidP="00C42593">
      <w:pPr>
        <w:pStyle w:val="Bezproreda"/>
        <w:ind w:right="283"/>
        <w:jc w:val="both"/>
        <w:rPr>
          <w:rFonts w:ascii="Arial" w:hAnsi="Arial" w:cs="Arial"/>
          <w:b/>
          <w:sz w:val="23"/>
          <w:szCs w:val="23"/>
        </w:rPr>
      </w:pPr>
    </w:p>
    <w:p w:rsidR="00840104" w:rsidRDefault="0037001E" w:rsidP="00C42593">
      <w:pPr>
        <w:pStyle w:val="Bezproreda"/>
        <w:ind w:right="283"/>
        <w:jc w:val="both"/>
        <w:rPr>
          <w:rFonts w:ascii="Arial" w:hAnsi="Arial" w:cs="Arial"/>
          <w:b/>
          <w:sz w:val="23"/>
          <w:szCs w:val="23"/>
        </w:rPr>
      </w:pPr>
      <w:r w:rsidRPr="0037001E">
        <w:rPr>
          <w:rFonts w:ascii="Arial" w:hAnsi="Arial" w:cs="Arial"/>
          <w:b/>
          <w:sz w:val="23"/>
          <w:szCs w:val="23"/>
        </w:rPr>
        <w:t>KOLIČINA PREDMETA NABAVE:</w:t>
      </w:r>
    </w:p>
    <w:p w:rsidR="00806EB7" w:rsidRDefault="00806EB7" w:rsidP="00C42593">
      <w:pPr>
        <w:pStyle w:val="Bezproreda"/>
        <w:ind w:right="283"/>
        <w:jc w:val="both"/>
        <w:rPr>
          <w:rFonts w:ascii="Arial" w:hAnsi="Arial" w:cs="Arial"/>
          <w:sz w:val="23"/>
          <w:szCs w:val="23"/>
        </w:rPr>
      </w:pPr>
      <w:r>
        <w:rPr>
          <w:rFonts w:ascii="Arial" w:hAnsi="Arial" w:cs="Arial"/>
          <w:sz w:val="23"/>
          <w:szCs w:val="23"/>
        </w:rPr>
        <w:t>Osiguranjem je obuhvaćeno 18 osnovnih i 9 srednjih škola.</w:t>
      </w:r>
    </w:p>
    <w:p w:rsidR="00105A6F" w:rsidRPr="00806EB7" w:rsidRDefault="00105A6F" w:rsidP="00C42593">
      <w:pPr>
        <w:pStyle w:val="Bezproreda"/>
        <w:ind w:right="283"/>
        <w:jc w:val="both"/>
        <w:rPr>
          <w:rFonts w:ascii="Arial" w:hAnsi="Arial" w:cs="Arial"/>
          <w:sz w:val="23"/>
          <w:szCs w:val="23"/>
        </w:rPr>
      </w:pPr>
    </w:p>
    <w:p w:rsidR="00767D15" w:rsidRDefault="00767D15" w:rsidP="00105A6F">
      <w:pPr>
        <w:pStyle w:val="Bezproreda"/>
        <w:rPr>
          <w:rFonts w:ascii="Arial" w:hAnsi="Arial" w:cs="Arial"/>
          <w:b/>
        </w:rPr>
      </w:pPr>
    </w:p>
    <w:p w:rsidR="00105A6F" w:rsidRPr="00105A6F" w:rsidRDefault="0044535A" w:rsidP="00105A6F">
      <w:pPr>
        <w:pStyle w:val="Bezproreda"/>
        <w:rPr>
          <w:rFonts w:ascii="Arial" w:hAnsi="Arial" w:cs="Arial"/>
          <w:b/>
        </w:rPr>
      </w:pPr>
      <w:r w:rsidRPr="00105A6F">
        <w:rPr>
          <w:rFonts w:ascii="Arial" w:hAnsi="Arial" w:cs="Arial"/>
          <w:b/>
        </w:rPr>
        <w:lastRenderedPageBreak/>
        <w:t>MJESTO OBAVLJANJA USLUGE:</w:t>
      </w:r>
    </w:p>
    <w:p w:rsidR="00806EB7" w:rsidRDefault="00806EB7" w:rsidP="007707D7">
      <w:pPr>
        <w:pStyle w:val="Bezproreda"/>
        <w:jc w:val="both"/>
        <w:rPr>
          <w:rFonts w:ascii="Arial" w:hAnsi="Arial" w:cs="Arial"/>
        </w:rPr>
      </w:pPr>
      <w:r w:rsidRPr="00105A6F">
        <w:rPr>
          <w:rFonts w:ascii="Arial" w:hAnsi="Arial" w:cs="Arial"/>
        </w:rPr>
        <w:t>Osnovne i srednje škole na području Koprivničko-križevačke županije</w:t>
      </w:r>
      <w:r w:rsidR="00105A6F">
        <w:rPr>
          <w:rFonts w:ascii="Arial" w:hAnsi="Arial" w:cs="Arial"/>
        </w:rPr>
        <w:t xml:space="preserve"> navedene u </w:t>
      </w:r>
      <w:r w:rsidR="00105A6F" w:rsidRPr="00105A6F">
        <w:rPr>
          <w:rFonts w:ascii="Arial" w:hAnsi="Arial" w:cs="Arial"/>
          <w:i/>
        </w:rPr>
        <w:t xml:space="preserve">Prilogu </w:t>
      </w:r>
      <w:r w:rsidR="00E0452D">
        <w:rPr>
          <w:rFonts w:ascii="Arial" w:hAnsi="Arial" w:cs="Arial"/>
          <w:i/>
        </w:rPr>
        <w:t>3</w:t>
      </w:r>
      <w:r w:rsidR="00105A6F" w:rsidRPr="00105A6F">
        <w:rPr>
          <w:rFonts w:ascii="Arial" w:hAnsi="Arial" w:cs="Arial"/>
          <w:i/>
        </w:rPr>
        <w:t>.</w:t>
      </w:r>
      <w:r w:rsidR="00105A6F">
        <w:rPr>
          <w:rFonts w:ascii="Arial" w:hAnsi="Arial" w:cs="Arial"/>
        </w:rPr>
        <w:t xml:space="preserve"> ovog Poziva.</w:t>
      </w:r>
    </w:p>
    <w:p w:rsidR="00105A6F" w:rsidRPr="00105A6F" w:rsidRDefault="00105A6F" w:rsidP="00105A6F">
      <w:pPr>
        <w:pStyle w:val="Bezproreda"/>
        <w:rPr>
          <w:rFonts w:ascii="Arial" w:hAnsi="Arial" w:cs="Arial"/>
        </w:rPr>
      </w:pPr>
    </w:p>
    <w:p w:rsidR="00C22E18" w:rsidRPr="002D422B" w:rsidRDefault="00C22E18" w:rsidP="00C42593">
      <w:pPr>
        <w:spacing w:before="120" w:after="120"/>
        <w:ind w:right="283"/>
        <w:jc w:val="both"/>
        <w:rPr>
          <w:rFonts w:ascii="Arial" w:hAnsi="Arial" w:cs="Arial"/>
          <w:b/>
          <w:sz w:val="23"/>
          <w:szCs w:val="23"/>
        </w:rPr>
      </w:pPr>
      <w:r w:rsidRPr="002D422B">
        <w:rPr>
          <w:rFonts w:ascii="Arial" w:hAnsi="Arial" w:cs="Arial"/>
          <w:b/>
          <w:sz w:val="23"/>
          <w:szCs w:val="23"/>
        </w:rPr>
        <w:t>DOKUMENTI KOJE SU PONUDITELJI DUŽNI DOSTAVITI:</w:t>
      </w:r>
    </w:p>
    <w:p w:rsidR="00B14CA4" w:rsidRDefault="00C20F51" w:rsidP="00C20F51">
      <w:pPr>
        <w:pStyle w:val="Odlomakpopisa"/>
        <w:numPr>
          <w:ilvl w:val="0"/>
          <w:numId w:val="31"/>
        </w:numPr>
        <w:autoSpaceDE w:val="0"/>
        <w:autoSpaceDN w:val="0"/>
        <w:adjustRightInd w:val="0"/>
        <w:ind w:left="709"/>
        <w:jc w:val="both"/>
        <w:rPr>
          <w:rFonts w:ascii="Arial" w:hAnsi="Arial" w:cs="Arial"/>
          <w:color w:val="000000"/>
          <w:sz w:val="22"/>
          <w:szCs w:val="22"/>
        </w:rPr>
      </w:pPr>
      <w:r w:rsidRPr="00B14CA4">
        <w:rPr>
          <w:rFonts w:ascii="Arial" w:hAnsi="Arial" w:cs="Arial"/>
          <w:color w:val="000000"/>
          <w:sz w:val="22"/>
          <w:szCs w:val="22"/>
        </w:rPr>
        <w:t>Ponuditelj mora dokazati svoj upis u sudski, obrtni, strukovni ili drugi odgovarajući registar države sjedišta gospodarskog subjekt</w:t>
      </w:r>
      <w:r w:rsidR="00272187">
        <w:rPr>
          <w:rFonts w:ascii="Arial" w:hAnsi="Arial" w:cs="Arial"/>
          <w:color w:val="000000"/>
          <w:sz w:val="22"/>
          <w:szCs w:val="22"/>
        </w:rPr>
        <w:t>. Za dokazivanje sposobnosti potrebno je</w:t>
      </w:r>
      <w:r w:rsidRPr="00B14CA4">
        <w:rPr>
          <w:rFonts w:ascii="Arial" w:hAnsi="Arial" w:cs="Arial"/>
          <w:color w:val="000000"/>
          <w:sz w:val="22"/>
          <w:szCs w:val="22"/>
        </w:rPr>
        <w:t xml:space="preserve"> dostaviti odgovarajući izvod, a ako se on ne izdaje u državi sjedišta gospodarskog subjekta, može se dostaviti izjava s ovjerom potpisa kod nadležnog tijela. Izvod ili izjava ne smiju biti </w:t>
      </w:r>
      <w:r w:rsidRPr="00B14CA4">
        <w:rPr>
          <w:rFonts w:ascii="Arial" w:hAnsi="Arial" w:cs="Arial"/>
          <w:b/>
          <w:color w:val="000000"/>
          <w:sz w:val="22"/>
          <w:szCs w:val="22"/>
        </w:rPr>
        <w:t xml:space="preserve">stariji od </w:t>
      </w:r>
      <w:r w:rsidRPr="00B14CA4">
        <w:rPr>
          <w:rFonts w:ascii="Arial" w:hAnsi="Arial" w:cs="Arial"/>
          <w:b/>
          <w:bCs/>
          <w:color w:val="000000"/>
          <w:sz w:val="22"/>
          <w:szCs w:val="22"/>
        </w:rPr>
        <w:t xml:space="preserve">tri mjeseca </w:t>
      </w:r>
      <w:r w:rsidRPr="00B14CA4">
        <w:rPr>
          <w:rFonts w:ascii="Arial" w:hAnsi="Arial" w:cs="Arial"/>
          <w:color w:val="000000"/>
          <w:sz w:val="22"/>
          <w:szCs w:val="22"/>
        </w:rPr>
        <w:t xml:space="preserve">računajući od dana slanja Poziva na dostavu ponude. </w:t>
      </w:r>
    </w:p>
    <w:p w:rsidR="00B14CA4" w:rsidRDefault="00B14CA4" w:rsidP="00B14CA4">
      <w:pPr>
        <w:pStyle w:val="Odlomakpopisa"/>
        <w:autoSpaceDE w:val="0"/>
        <w:autoSpaceDN w:val="0"/>
        <w:adjustRightInd w:val="0"/>
        <w:ind w:left="709"/>
        <w:jc w:val="both"/>
        <w:rPr>
          <w:rFonts w:ascii="Arial" w:hAnsi="Arial" w:cs="Arial"/>
          <w:color w:val="000000"/>
          <w:sz w:val="22"/>
          <w:szCs w:val="22"/>
        </w:rPr>
      </w:pPr>
    </w:p>
    <w:p w:rsidR="00B14CA4" w:rsidRPr="00C476A0" w:rsidRDefault="00B14CA4" w:rsidP="00B14CA4">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nekažnjavanost. Za dokazivanje sposobnosti potrebno je dostaviti izjavu da </w:t>
      </w:r>
      <w:r w:rsidRPr="00272187">
        <w:rPr>
          <w:rFonts w:ascii="Arial" w:eastAsia="Cambria" w:hAnsi="Arial" w:cs="Arial"/>
          <w:sz w:val="22"/>
          <w:szCs w:val="22"/>
          <w:u w:val="single"/>
        </w:rPr>
        <w:t xml:space="preserve">niti </w:t>
      </w:r>
      <w:r w:rsidRPr="00272187">
        <w:rPr>
          <w:rFonts w:ascii="Arial" w:hAnsi="Arial" w:cs="Arial"/>
          <w:sz w:val="22"/>
          <w:szCs w:val="22"/>
          <w:u w:val="single"/>
        </w:rPr>
        <w:t>gospodarski subjekt</w:t>
      </w:r>
      <w:r w:rsidRPr="00272187">
        <w:rPr>
          <w:rFonts w:ascii="Arial" w:eastAsia="Cambria" w:hAnsi="Arial" w:cs="Arial"/>
          <w:sz w:val="22"/>
          <w:szCs w:val="22"/>
          <w:u w:val="single"/>
        </w:rPr>
        <w:t xml:space="preserve"> niti </w:t>
      </w:r>
      <w:r w:rsidRPr="00272187">
        <w:rPr>
          <w:rFonts w:ascii="Arial" w:hAnsi="Arial" w:cs="Arial"/>
          <w:sz w:val="22"/>
          <w:szCs w:val="22"/>
          <w:u w:val="single"/>
        </w:rPr>
        <w:t>osoba ovlaštena po zakonu za zastupanje gospodarskog subjekta nisu pravomoćno osuđeni</w:t>
      </w:r>
      <w:r w:rsidRPr="001A265C">
        <w:rPr>
          <w:rFonts w:ascii="Arial" w:hAnsi="Arial" w:cs="Arial"/>
          <w:sz w:val="22"/>
          <w:szCs w:val="22"/>
        </w:rPr>
        <w:t xml:space="preserve"> za bilo koje od sljedećih kaznenih djela odnosno za odgovarajuća kaznena djela prema propisima države sjedišta gospodarskog subjekta ili države čiji je državljanin osoba ovlaštena po zakonu za zastupanje gospodarskog subjekta</w:t>
      </w:r>
      <w:r>
        <w:rPr>
          <w:rFonts w:ascii="Arial" w:hAnsi="Arial" w:cs="Arial"/>
          <w:sz w:val="22"/>
          <w:szCs w:val="22"/>
        </w:rPr>
        <w:t xml:space="preserve"> za</w:t>
      </w:r>
      <w:r w:rsidRPr="001A265C">
        <w:rPr>
          <w:rFonts w:ascii="Arial" w:hAnsi="Arial" w:cs="Arial"/>
          <w:sz w:val="22"/>
          <w:szCs w:val="22"/>
        </w:rPr>
        <w:t>:</w:t>
      </w:r>
    </w:p>
    <w:p w:rsidR="00B14CA4" w:rsidRPr="0054754A" w:rsidRDefault="00B14CA4" w:rsidP="00B14CA4">
      <w:pPr>
        <w:pStyle w:val="Odlomakpopisa"/>
        <w:numPr>
          <w:ilvl w:val="0"/>
          <w:numId w:val="34"/>
        </w:numPr>
        <w:spacing w:after="120"/>
        <w:jc w:val="both"/>
        <w:rPr>
          <w:rFonts w:ascii="Arial" w:hAnsi="Arial" w:cs="Arial"/>
          <w:sz w:val="22"/>
          <w:szCs w:val="22"/>
        </w:rPr>
      </w:pPr>
      <w:r w:rsidRPr="0054754A">
        <w:rPr>
          <w:rFonts w:ascii="Arial" w:hAnsi="Arial" w:cs="Arial"/>
          <w:sz w:val="22"/>
          <w:szCs w:val="22"/>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w:t>
      </w:r>
      <w:r>
        <w:rPr>
          <w:rFonts w:ascii="Arial" w:hAnsi="Arial" w:cs="Arial"/>
          <w:sz w:val="22"/>
          <w:szCs w:val="22"/>
        </w:rPr>
        <w:t xml:space="preserve"> (u daljnjem tekstu: Kaznenog zakona)</w:t>
      </w:r>
      <w:r w:rsidRPr="0054754A">
        <w:rPr>
          <w:rFonts w:ascii="Arial" w:hAnsi="Arial" w:cs="Arial"/>
          <w:sz w:val="22"/>
          <w:szCs w:val="22"/>
        </w:rPr>
        <w:t>,</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prijevaru na temelju članka 236. (prijevara), članka  247. (prijevara u gospodarskom poslovanju), članka 256. (utaja poreza ili carine) i članka 258. (subvencijska prijevara), članka 224. (prijevara), članka 293. (prijevara u gospodarskom poslovanju), članka 286. (utaja poreza i drugih davanja)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B14CA4" w:rsidRDefault="00B14CA4" w:rsidP="00B14CA4">
      <w:pPr>
        <w:pStyle w:val="Odlomakpopisa"/>
        <w:numPr>
          <w:ilvl w:val="0"/>
          <w:numId w:val="34"/>
        </w:numPr>
        <w:spacing w:after="120"/>
        <w:jc w:val="both"/>
        <w:rPr>
          <w:rFonts w:ascii="Arial" w:hAnsi="Arial" w:cs="Arial"/>
          <w:sz w:val="22"/>
          <w:szCs w:val="22"/>
        </w:rPr>
      </w:pPr>
      <w:r>
        <w:rPr>
          <w:rFonts w:ascii="Arial" w:hAnsi="Arial" w:cs="Arial"/>
          <w:sz w:val="22"/>
          <w:szCs w:val="22"/>
        </w:rPr>
        <w:t>pranje novca ili financiranje terorizma na temelju članka 98. (financiranje terorizma), članka 265. (pranje novca), članka 279. (pranje novca) iz Kaznenog zakona,</w:t>
      </w:r>
    </w:p>
    <w:p w:rsidR="00B14CA4" w:rsidRDefault="00B14CA4" w:rsidP="00B14CA4">
      <w:pPr>
        <w:pStyle w:val="Odlomakpopisa"/>
        <w:numPr>
          <w:ilvl w:val="0"/>
          <w:numId w:val="34"/>
        </w:numPr>
        <w:spacing w:after="120"/>
        <w:jc w:val="both"/>
        <w:rPr>
          <w:rFonts w:ascii="Arial" w:hAnsi="Arial" w:cs="Arial"/>
          <w:sz w:val="22"/>
          <w:szCs w:val="22"/>
        </w:rPr>
      </w:pPr>
      <w:r w:rsidRPr="00971007">
        <w:rPr>
          <w:rFonts w:ascii="Arial" w:hAnsi="Arial" w:cs="Arial"/>
          <w:sz w:val="22"/>
          <w:szCs w:val="22"/>
        </w:rPr>
        <w:t>dječji rad ili druge oblike trgovanja ljudima na temelju članka 106. (trgovanje ljudima) i članka 175. (trgovanje ljudima i ropstvo) iz Kaznenog zakona</w:t>
      </w:r>
    </w:p>
    <w:p w:rsidR="00B14CA4" w:rsidRPr="00971007" w:rsidRDefault="00B14CA4" w:rsidP="00B14CA4">
      <w:pPr>
        <w:pStyle w:val="Odlomakpopisa"/>
        <w:spacing w:after="120"/>
        <w:ind w:left="1494"/>
        <w:jc w:val="both"/>
        <w:rPr>
          <w:rFonts w:ascii="Arial" w:hAnsi="Arial" w:cs="Arial"/>
          <w:sz w:val="22"/>
          <w:szCs w:val="22"/>
        </w:rPr>
      </w:pPr>
    </w:p>
    <w:p w:rsidR="00C20F51" w:rsidRDefault="00C20F51" w:rsidP="00B14CA4">
      <w:pPr>
        <w:pStyle w:val="Odlomakpopisa"/>
        <w:autoSpaceDE w:val="0"/>
        <w:autoSpaceDN w:val="0"/>
        <w:adjustRightInd w:val="0"/>
        <w:ind w:left="709"/>
        <w:jc w:val="both"/>
        <w:rPr>
          <w:rFonts w:ascii="Arial" w:eastAsia="Cambria" w:hAnsi="Arial" w:cs="Arial"/>
          <w:sz w:val="22"/>
          <w:szCs w:val="22"/>
        </w:rPr>
      </w:pPr>
      <w:r w:rsidRPr="00B14CA4">
        <w:rPr>
          <w:rFonts w:ascii="Arial" w:eastAsia="Cambria" w:hAnsi="Arial" w:cs="Arial"/>
          <w:sz w:val="22"/>
          <w:szCs w:val="22"/>
        </w:rPr>
        <w:t xml:space="preserve">Izjavu daje osoba po zakonu ovlaštena za zastupanje gospodarskog subjekta. Izjava ne smije biti </w:t>
      </w:r>
      <w:r w:rsidRPr="00B14CA4">
        <w:rPr>
          <w:rFonts w:ascii="Arial" w:eastAsia="Cambria" w:hAnsi="Arial" w:cs="Arial"/>
          <w:b/>
          <w:sz w:val="22"/>
          <w:szCs w:val="22"/>
        </w:rPr>
        <w:t>starija od tri mjeseca</w:t>
      </w:r>
      <w:r w:rsidRPr="00B14CA4">
        <w:rPr>
          <w:rFonts w:ascii="Arial" w:eastAsia="Cambria" w:hAnsi="Arial" w:cs="Arial"/>
          <w:sz w:val="22"/>
          <w:szCs w:val="22"/>
        </w:rPr>
        <w:t xml:space="preserve"> računajući od dana slanja Poziva za dostavu ponude. Ponuditelji mogu koristiti vlastiti primjer izjave ili primjer koji se nalazi u Pozivu za dostavu ponude kao </w:t>
      </w:r>
      <w:r w:rsidRPr="00B14CA4">
        <w:rPr>
          <w:rFonts w:ascii="Arial" w:eastAsia="Cambria" w:hAnsi="Arial" w:cs="Arial"/>
          <w:i/>
          <w:sz w:val="22"/>
          <w:szCs w:val="22"/>
        </w:rPr>
        <w:t>Prilog 2</w:t>
      </w:r>
      <w:r w:rsidRPr="00B14CA4">
        <w:rPr>
          <w:rFonts w:ascii="Arial" w:eastAsia="Cambria" w:hAnsi="Arial" w:cs="Arial"/>
          <w:sz w:val="22"/>
          <w:szCs w:val="22"/>
        </w:rPr>
        <w:t xml:space="preserve">. </w:t>
      </w:r>
      <w:r w:rsidR="00C362B3">
        <w:rPr>
          <w:rFonts w:ascii="Arial" w:eastAsia="Cambria" w:hAnsi="Arial" w:cs="Arial"/>
          <w:sz w:val="22"/>
          <w:szCs w:val="22"/>
        </w:rPr>
        <w:t>Traženi dokument može se dostaviti u neovjerenoj preslici.</w:t>
      </w:r>
    </w:p>
    <w:p w:rsidR="00B14CA4" w:rsidRPr="00B14CA4" w:rsidRDefault="00B14CA4" w:rsidP="00B14CA4">
      <w:pPr>
        <w:autoSpaceDE w:val="0"/>
        <w:autoSpaceDN w:val="0"/>
        <w:adjustRightInd w:val="0"/>
        <w:jc w:val="both"/>
        <w:rPr>
          <w:rFonts w:ascii="Arial" w:hAnsi="Arial" w:cs="Arial"/>
          <w:color w:val="000000"/>
          <w:sz w:val="22"/>
          <w:szCs w:val="22"/>
        </w:rPr>
      </w:pPr>
    </w:p>
    <w:p w:rsidR="00C20F51" w:rsidRPr="004311F8" w:rsidRDefault="00C20F51" w:rsidP="00C20F51">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da je ispunio obvezu plaćanja dospjelih poreznih obveza i obveza za mirovinsko i zdravstveno osiguranje, osim </w:t>
      </w:r>
      <w:r w:rsidRPr="001A265C">
        <w:rPr>
          <w:rFonts w:ascii="Arial" w:hAnsi="Arial" w:cs="Arial"/>
          <w:sz w:val="22"/>
          <w:szCs w:val="22"/>
        </w:rPr>
        <w:t xml:space="preserve">ako mu prema posebnom zakonu plaćanje tih obveza nije dopušteno ili je odobrena odgoda plaćanja (primjerice u postupku </w:t>
      </w:r>
      <w:proofErr w:type="spellStart"/>
      <w:r w:rsidRPr="001A265C">
        <w:rPr>
          <w:rFonts w:ascii="Arial" w:hAnsi="Arial" w:cs="Arial"/>
          <w:sz w:val="22"/>
          <w:szCs w:val="22"/>
        </w:rPr>
        <w:t>predstečajne</w:t>
      </w:r>
      <w:proofErr w:type="spellEnd"/>
      <w:r w:rsidRPr="001A265C">
        <w:rPr>
          <w:rFonts w:ascii="Arial" w:hAnsi="Arial" w:cs="Arial"/>
          <w:sz w:val="22"/>
          <w:szCs w:val="22"/>
        </w:rPr>
        <w:t xml:space="preserve"> nagodbe). Za dokazivanje sposobnosti potrebno je dostaviti p</w:t>
      </w:r>
      <w:r w:rsidRPr="001A265C">
        <w:rPr>
          <w:rFonts w:ascii="Arial" w:eastAsia="Cambria" w:hAnsi="Arial" w:cs="Arial"/>
          <w:sz w:val="22"/>
          <w:szCs w:val="22"/>
        </w:rPr>
        <w:t xml:space="preserve">otvrdu Porezne uprave o stanju duga koja ne smije biti </w:t>
      </w:r>
      <w:r w:rsidRPr="001A265C">
        <w:rPr>
          <w:rFonts w:ascii="Arial" w:eastAsia="Cambria" w:hAnsi="Arial" w:cs="Arial"/>
          <w:b/>
          <w:sz w:val="22"/>
          <w:szCs w:val="22"/>
        </w:rPr>
        <w:t>starija od 30 dana</w:t>
      </w:r>
      <w:r w:rsidRPr="001A265C">
        <w:rPr>
          <w:rFonts w:ascii="Arial" w:eastAsia="Cambria" w:hAnsi="Arial" w:cs="Arial"/>
          <w:sz w:val="22"/>
          <w:szCs w:val="22"/>
        </w:rPr>
        <w:t xml:space="preserve"> računajući od dana slanja Poziva na dostavu ponude.</w:t>
      </w:r>
    </w:p>
    <w:p w:rsidR="004311F8" w:rsidRPr="004311F8" w:rsidRDefault="004311F8" w:rsidP="004311F8">
      <w:pPr>
        <w:pStyle w:val="Odlomakpopisa"/>
        <w:autoSpaceDE w:val="0"/>
        <w:autoSpaceDN w:val="0"/>
        <w:adjustRightInd w:val="0"/>
        <w:jc w:val="both"/>
        <w:rPr>
          <w:rFonts w:ascii="Arial" w:hAnsi="Arial" w:cs="Arial"/>
          <w:color w:val="000000"/>
          <w:sz w:val="22"/>
          <w:szCs w:val="22"/>
        </w:rPr>
      </w:pPr>
    </w:p>
    <w:p w:rsidR="00BE3B13" w:rsidRDefault="00BE3B13" w:rsidP="00C20F51">
      <w:pPr>
        <w:pStyle w:val="Odlomakpopisa"/>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Ponudbeni list (Prilog 1.),</w:t>
      </w:r>
    </w:p>
    <w:p w:rsidR="00BE3B13" w:rsidRPr="00BE3B13" w:rsidRDefault="00BE3B13" w:rsidP="00BE3B13">
      <w:pPr>
        <w:pStyle w:val="Odlomakpopisa"/>
        <w:rPr>
          <w:rFonts w:ascii="Arial" w:hAnsi="Arial" w:cs="Arial"/>
          <w:color w:val="000000"/>
          <w:sz w:val="22"/>
          <w:szCs w:val="22"/>
        </w:rPr>
      </w:pPr>
    </w:p>
    <w:p w:rsidR="004311F8" w:rsidRDefault="004311F8" w:rsidP="00C20F51">
      <w:pPr>
        <w:pStyle w:val="Odlomakpopisa"/>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t>Ponudbeni troškovnik za Grupu 1 -  odgovornost (Prilog 4.),</w:t>
      </w:r>
    </w:p>
    <w:p w:rsidR="004311F8" w:rsidRPr="004311F8" w:rsidRDefault="004311F8" w:rsidP="004311F8">
      <w:pPr>
        <w:autoSpaceDE w:val="0"/>
        <w:autoSpaceDN w:val="0"/>
        <w:adjustRightInd w:val="0"/>
        <w:jc w:val="both"/>
        <w:rPr>
          <w:rFonts w:ascii="Arial" w:hAnsi="Arial" w:cs="Arial"/>
          <w:color w:val="000000"/>
          <w:sz w:val="22"/>
          <w:szCs w:val="22"/>
        </w:rPr>
      </w:pPr>
    </w:p>
    <w:p w:rsidR="004311F8" w:rsidRPr="00D335F6" w:rsidRDefault="004311F8" w:rsidP="00C20F51">
      <w:pPr>
        <w:pStyle w:val="Odlomakpopisa"/>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t>Ponudbeni troškovnik za Grupu 2 – nefinancijska imovina (Prilog 5.).</w:t>
      </w:r>
    </w:p>
    <w:p w:rsidR="00941CE1" w:rsidRPr="002D422B" w:rsidRDefault="00941CE1" w:rsidP="00C42593">
      <w:pPr>
        <w:spacing w:after="120"/>
        <w:ind w:right="283"/>
        <w:jc w:val="both"/>
        <w:rPr>
          <w:rFonts w:ascii="Arial" w:hAnsi="Arial" w:cs="Arial"/>
          <w:sz w:val="23"/>
          <w:szCs w:val="23"/>
        </w:rPr>
      </w:pPr>
    </w:p>
    <w:p w:rsidR="00C22E18" w:rsidRPr="002D422B" w:rsidRDefault="00C22E18" w:rsidP="00C42593">
      <w:pPr>
        <w:autoSpaceDE w:val="0"/>
        <w:autoSpaceDN w:val="0"/>
        <w:adjustRightInd w:val="0"/>
        <w:spacing w:after="60"/>
        <w:ind w:right="283"/>
        <w:jc w:val="both"/>
        <w:rPr>
          <w:rFonts w:ascii="Arial" w:hAnsi="Arial" w:cs="Arial"/>
          <w:color w:val="000000"/>
          <w:sz w:val="23"/>
          <w:szCs w:val="23"/>
        </w:rPr>
      </w:pPr>
      <w:r w:rsidRPr="002D422B">
        <w:rPr>
          <w:rFonts w:ascii="Arial" w:hAnsi="Arial" w:cs="Arial"/>
          <w:b/>
          <w:color w:val="000000"/>
          <w:sz w:val="23"/>
          <w:szCs w:val="23"/>
        </w:rPr>
        <w:t>TRAŽENA JAMSTVA:</w:t>
      </w:r>
    </w:p>
    <w:p w:rsidR="00904098" w:rsidRPr="002D422B" w:rsidRDefault="00C22E18" w:rsidP="00C42593">
      <w:pPr>
        <w:ind w:right="283"/>
        <w:jc w:val="both"/>
        <w:rPr>
          <w:rFonts w:ascii="Arial" w:hAnsi="Arial" w:cs="Arial"/>
          <w:sz w:val="23"/>
          <w:szCs w:val="23"/>
        </w:rPr>
      </w:pPr>
      <w:r w:rsidRPr="002D422B">
        <w:rPr>
          <w:rFonts w:ascii="Arial" w:hAnsi="Arial" w:cs="Arial"/>
          <w:color w:val="000000"/>
          <w:sz w:val="23"/>
          <w:szCs w:val="23"/>
        </w:rPr>
        <w:t xml:space="preserve">Ponuditelj je dužan dostaviti jamstvo </w:t>
      </w:r>
      <w:r w:rsidRPr="002D422B">
        <w:rPr>
          <w:rFonts w:ascii="Arial" w:hAnsi="Arial" w:cs="Arial"/>
          <w:sz w:val="23"/>
          <w:szCs w:val="23"/>
        </w:rPr>
        <w:t xml:space="preserve">za uredno </w:t>
      </w:r>
      <w:r w:rsidR="00D40906">
        <w:rPr>
          <w:rFonts w:ascii="Arial" w:hAnsi="Arial" w:cs="Arial"/>
          <w:sz w:val="23"/>
          <w:szCs w:val="23"/>
        </w:rPr>
        <w:t>ispunjenje</w:t>
      </w:r>
      <w:r w:rsidRPr="002D422B">
        <w:rPr>
          <w:rFonts w:ascii="Arial" w:hAnsi="Arial" w:cs="Arial"/>
          <w:sz w:val="23"/>
          <w:szCs w:val="23"/>
        </w:rPr>
        <w:t xml:space="preserve"> ugovora za slučaj povrede ugovornih obveza. Jamstvo mora glasiti na iznos od 10% vrijednosti ugovora</w:t>
      </w:r>
      <w:r w:rsidR="00C362B3">
        <w:rPr>
          <w:rFonts w:ascii="Arial" w:hAnsi="Arial" w:cs="Arial"/>
          <w:sz w:val="23"/>
          <w:szCs w:val="23"/>
        </w:rPr>
        <w:t xml:space="preserve"> bez PDV-a</w:t>
      </w:r>
      <w:r w:rsidRPr="002D422B">
        <w:rPr>
          <w:rFonts w:ascii="Arial" w:hAnsi="Arial" w:cs="Arial"/>
          <w:sz w:val="23"/>
          <w:szCs w:val="23"/>
        </w:rPr>
        <w:t>, a odabrani ponuditelj mora ga</w:t>
      </w:r>
      <w:r w:rsidR="00E9577F" w:rsidRPr="002D422B">
        <w:rPr>
          <w:rFonts w:ascii="Arial" w:hAnsi="Arial" w:cs="Arial"/>
          <w:sz w:val="23"/>
          <w:szCs w:val="23"/>
        </w:rPr>
        <w:t xml:space="preserve"> </w:t>
      </w:r>
      <w:r w:rsidRPr="002D422B">
        <w:rPr>
          <w:rFonts w:ascii="Arial" w:hAnsi="Arial" w:cs="Arial"/>
          <w:sz w:val="23"/>
          <w:szCs w:val="23"/>
        </w:rPr>
        <w:t>dostaviti u trenutku potpisivanja ugovora.</w:t>
      </w:r>
      <w:r w:rsidR="000A7E44" w:rsidRPr="002D422B">
        <w:rPr>
          <w:rFonts w:ascii="Arial" w:hAnsi="Arial" w:cs="Arial"/>
          <w:sz w:val="23"/>
          <w:szCs w:val="23"/>
        </w:rPr>
        <w:t xml:space="preserve"> </w:t>
      </w:r>
      <w:r w:rsidR="00904098" w:rsidRPr="002D422B">
        <w:rPr>
          <w:rFonts w:ascii="Arial" w:hAnsi="Arial" w:cs="Arial"/>
          <w:color w:val="000000"/>
          <w:sz w:val="23"/>
          <w:szCs w:val="23"/>
        </w:rPr>
        <w:t xml:space="preserve">Ponuditelj je dužan dostaviti jamstvo </w:t>
      </w:r>
      <w:r w:rsidR="00904098" w:rsidRPr="002D422B">
        <w:rPr>
          <w:rFonts w:ascii="Arial" w:hAnsi="Arial" w:cs="Arial"/>
          <w:sz w:val="23"/>
          <w:szCs w:val="23"/>
        </w:rPr>
        <w:t>u obliku</w:t>
      </w:r>
      <w:r w:rsidR="0042774D" w:rsidRPr="002D422B">
        <w:rPr>
          <w:rFonts w:ascii="Arial" w:hAnsi="Arial" w:cs="Arial"/>
          <w:sz w:val="23"/>
          <w:szCs w:val="23"/>
        </w:rPr>
        <w:t xml:space="preserve"> </w:t>
      </w:r>
      <w:r w:rsidR="00904098" w:rsidRPr="002D422B">
        <w:rPr>
          <w:rFonts w:ascii="Arial" w:hAnsi="Arial" w:cs="Arial"/>
          <w:sz w:val="23"/>
          <w:szCs w:val="23"/>
        </w:rPr>
        <w:t>zadužnice</w:t>
      </w:r>
      <w:r w:rsidR="00C362B3">
        <w:rPr>
          <w:rFonts w:ascii="Arial" w:hAnsi="Arial" w:cs="Arial"/>
          <w:sz w:val="23"/>
          <w:szCs w:val="23"/>
        </w:rPr>
        <w:t xml:space="preserve"> ili bjanko zadužnice</w:t>
      </w:r>
      <w:r w:rsidR="00904098" w:rsidRPr="002D422B">
        <w:rPr>
          <w:rFonts w:ascii="Arial" w:hAnsi="Arial" w:cs="Arial"/>
          <w:sz w:val="23"/>
          <w:szCs w:val="23"/>
        </w:rPr>
        <w:t xml:space="preserve"> ovjerene od strane nadležnog tijela.</w:t>
      </w:r>
    </w:p>
    <w:p w:rsidR="00904098" w:rsidRPr="002D422B" w:rsidRDefault="00904098" w:rsidP="00C42593">
      <w:pPr>
        <w:ind w:right="283"/>
        <w:jc w:val="both"/>
        <w:rPr>
          <w:rFonts w:ascii="Arial" w:hAnsi="Arial" w:cs="Arial"/>
          <w:b/>
          <w:color w:val="000000"/>
          <w:sz w:val="23"/>
          <w:szCs w:val="23"/>
        </w:rPr>
      </w:pPr>
    </w:p>
    <w:p w:rsidR="00C22E18" w:rsidRPr="002D422B" w:rsidRDefault="00C22E18" w:rsidP="00C42593">
      <w:pPr>
        <w:ind w:right="283"/>
        <w:jc w:val="both"/>
        <w:rPr>
          <w:rFonts w:ascii="Arial" w:hAnsi="Arial" w:cs="Arial"/>
          <w:b/>
          <w:color w:val="000000"/>
          <w:sz w:val="23"/>
          <w:szCs w:val="23"/>
        </w:rPr>
      </w:pPr>
      <w:r w:rsidRPr="002D422B">
        <w:rPr>
          <w:rFonts w:ascii="Arial" w:hAnsi="Arial" w:cs="Arial"/>
          <w:b/>
          <w:color w:val="000000"/>
          <w:sz w:val="23"/>
          <w:szCs w:val="23"/>
        </w:rPr>
        <w:t xml:space="preserve">ROK VALJANOSTI PONUDE: </w:t>
      </w:r>
      <w:r w:rsidR="00C42593" w:rsidRPr="002D422B">
        <w:rPr>
          <w:rFonts w:ascii="Arial" w:hAnsi="Arial" w:cs="Arial"/>
          <w:color w:val="000000"/>
          <w:sz w:val="23"/>
          <w:szCs w:val="23"/>
        </w:rPr>
        <w:t>3</w:t>
      </w:r>
      <w:r w:rsidRPr="002D422B">
        <w:rPr>
          <w:rFonts w:ascii="Arial" w:hAnsi="Arial" w:cs="Arial"/>
          <w:color w:val="000000"/>
          <w:sz w:val="23"/>
          <w:szCs w:val="23"/>
        </w:rPr>
        <w:t>0 dana od isteka roka za dostavu ponuda</w:t>
      </w:r>
    </w:p>
    <w:p w:rsidR="00C22E18" w:rsidRPr="002D422B" w:rsidRDefault="00C22E18" w:rsidP="00C42593">
      <w:pPr>
        <w:spacing w:before="240" w:after="120"/>
        <w:ind w:right="283"/>
        <w:jc w:val="both"/>
        <w:rPr>
          <w:rFonts w:ascii="Arial" w:hAnsi="Arial" w:cs="Arial"/>
          <w:color w:val="000000"/>
          <w:sz w:val="23"/>
          <w:szCs w:val="23"/>
          <w:u w:val="single"/>
        </w:rPr>
      </w:pPr>
      <w:r w:rsidRPr="00B6316E">
        <w:rPr>
          <w:rFonts w:ascii="Arial" w:hAnsi="Arial" w:cs="Arial"/>
          <w:b/>
          <w:color w:val="000000"/>
          <w:sz w:val="23"/>
          <w:szCs w:val="23"/>
        </w:rPr>
        <w:t xml:space="preserve">ROK ZA DOSTAVU PONUDE: </w:t>
      </w:r>
      <w:bookmarkStart w:id="0" w:name="_GoBack"/>
      <w:bookmarkEnd w:id="0"/>
      <w:r w:rsidR="00767D15" w:rsidRPr="00767D15">
        <w:rPr>
          <w:rFonts w:ascii="Arial" w:hAnsi="Arial" w:cs="Arial"/>
          <w:color w:val="000000"/>
          <w:sz w:val="23"/>
          <w:szCs w:val="23"/>
          <w:u w:val="single"/>
        </w:rPr>
        <w:t>27.</w:t>
      </w:r>
      <w:r w:rsidR="00604448" w:rsidRPr="00767D15">
        <w:rPr>
          <w:rFonts w:ascii="Arial" w:hAnsi="Arial" w:cs="Arial"/>
          <w:color w:val="000000"/>
          <w:sz w:val="23"/>
          <w:szCs w:val="23"/>
          <w:u w:val="single"/>
        </w:rPr>
        <w:t xml:space="preserve"> </w:t>
      </w:r>
      <w:r w:rsidR="00767D15">
        <w:rPr>
          <w:rFonts w:ascii="Arial" w:hAnsi="Arial" w:cs="Arial"/>
          <w:color w:val="000000"/>
          <w:sz w:val="23"/>
          <w:szCs w:val="23"/>
          <w:u w:val="single"/>
        </w:rPr>
        <w:t>stud</w:t>
      </w:r>
      <w:r w:rsidR="009C0690">
        <w:rPr>
          <w:rFonts w:ascii="Arial" w:hAnsi="Arial" w:cs="Arial"/>
          <w:color w:val="000000"/>
          <w:sz w:val="23"/>
          <w:szCs w:val="23"/>
          <w:u w:val="single"/>
        </w:rPr>
        <w:t>e</w:t>
      </w:r>
      <w:r w:rsidR="00767D15">
        <w:rPr>
          <w:rFonts w:ascii="Arial" w:hAnsi="Arial" w:cs="Arial"/>
          <w:color w:val="000000"/>
          <w:sz w:val="23"/>
          <w:szCs w:val="23"/>
          <w:u w:val="single"/>
        </w:rPr>
        <w:t>ni</w:t>
      </w:r>
      <w:r w:rsidR="00806EB7" w:rsidRPr="00B6316E">
        <w:rPr>
          <w:rFonts w:ascii="Arial" w:hAnsi="Arial" w:cs="Arial"/>
          <w:color w:val="000000"/>
          <w:sz w:val="23"/>
          <w:szCs w:val="23"/>
          <w:u w:val="single"/>
        </w:rPr>
        <w:t xml:space="preserve"> 20</w:t>
      </w:r>
      <w:r w:rsidR="00C362B3">
        <w:rPr>
          <w:rFonts w:ascii="Arial" w:hAnsi="Arial" w:cs="Arial"/>
          <w:color w:val="000000"/>
          <w:sz w:val="23"/>
          <w:szCs w:val="23"/>
          <w:u w:val="single"/>
        </w:rPr>
        <w:t>20</w:t>
      </w:r>
      <w:r w:rsidR="00806EB7" w:rsidRPr="00B6316E">
        <w:rPr>
          <w:rFonts w:ascii="Arial" w:hAnsi="Arial" w:cs="Arial"/>
          <w:color w:val="000000"/>
          <w:sz w:val="23"/>
          <w:szCs w:val="23"/>
          <w:u w:val="single"/>
        </w:rPr>
        <w:t xml:space="preserve">. do </w:t>
      </w:r>
      <w:r w:rsidR="00C362B3">
        <w:rPr>
          <w:rFonts w:ascii="Arial" w:hAnsi="Arial" w:cs="Arial"/>
          <w:color w:val="000000"/>
          <w:sz w:val="23"/>
          <w:szCs w:val="23"/>
          <w:u w:val="single"/>
        </w:rPr>
        <w:t>11</w:t>
      </w:r>
      <w:r w:rsidRPr="00B6316E">
        <w:rPr>
          <w:rFonts w:ascii="Arial" w:hAnsi="Arial" w:cs="Arial"/>
          <w:color w:val="000000"/>
          <w:sz w:val="23"/>
          <w:szCs w:val="23"/>
          <w:u w:val="single"/>
        </w:rPr>
        <w:t>:00 sati</w:t>
      </w:r>
    </w:p>
    <w:p w:rsidR="00C22E18" w:rsidRPr="002D422B" w:rsidRDefault="00C22E18" w:rsidP="00C42593">
      <w:pPr>
        <w:spacing w:before="240" w:after="60"/>
        <w:ind w:right="283"/>
        <w:jc w:val="both"/>
        <w:rPr>
          <w:rFonts w:ascii="Arial" w:hAnsi="Arial" w:cs="Arial"/>
          <w:b/>
          <w:sz w:val="23"/>
          <w:szCs w:val="23"/>
        </w:rPr>
      </w:pPr>
      <w:r w:rsidRPr="002D422B">
        <w:rPr>
          <w:rFonts w:ascii="Arial" w:hAnsi="Arial" w:cs="Arial"/>
          <w:b/>
          <w:sz w:val="23"/>
          <w:szCs w:val="23"/>
        </w:rPr>
        <w:t>NAČIN IZRADE I DOSTAVE PONUDE:</w:t>
      </w:r>
    </w:p>
    <w:p w:rsidR="00887B86" w:rsidRDefault="00C22E18" w:rsidP="00C42593">
      <w:pPr>
        <w:spacing w:after="120"/>
        <w:ind w:right="283"/>
        <w:jc w:val="both"/>
        <w:rPr>
          <w:rFonts w:ascii="Arial" w:hAnsi="Arial" w:cs="Arial"/>
          <w:sz w:val="23"/>
          <w:szCs w:val="23"/>
        </w:rPr>
      </w:pPr>
      <w:r w:rsidRPr="002D422B">
        <w:rPr>
          <w:rFonts w:ascii="Arial" w:hAnsi="Arial" w:cs="Arial"/>
          <w:sz w:val="23"/>
          <w:szCs w:val="23"/>
        </w:rPr>
        <w:t>Ponuda se dostavlja u zatvorenoj omotnici na adresu naručitelja</w:t>
      </w:r>
    </w:p>
    <w:p w:rsidR="00A04CBB" w:rsidRPr="002D422B" w:rsidRDefault="00A04CBB" w:rsidP="00C42593">
      <w:pPr>
        <w:spacing w:after="120"/>
        <w:ind w:right="283"/>
        <w:jc w:val="both"/>
        <w:rPr>
          <w:rFonts w:ascii="Arial" w:hAnsi="Arial" w:cs="Arial"/>
          <w:sz w:val="23"/>
          <w:szCs w:val="23"/>
        </w:rPr>
      </w:pPr>
    </w:p>
    <w:p w:rsidR="00C22E18" w:rsidRPr="002D422B" w:rsidRDefault="00C22E18" w:rsidP="00C42593">
      <w:pPr>
        <w:ind w:right="283"/>
        <w:jc w:val="center"/>
        <w:rPr>
          <w:rFonts w:ascii="Arial" w:hAnsi="Arial" w:cs="Arial"/>
          <w:sz w:val="23"/>
          <w:szCs w:val="23"/>
        </w:rPr>
      </w:pPr>
      <w:r w:rsidRPr="002D422B">
        <w:rPr>
          <w:rFonts w:ascii="Arial" w:hAnsi="Arial" w:cs="Arial"/>
          <w:sz w:val="23"/>
          <w:szCs w:val="23"/>
        </w:rPr>
        <w:t>KOPRIVNIČKO-KRIŽEVAČKA ŽUPANIJA</w:t>
      </w:r>
    </w:p>
    <w:p w:rsidR="00C22E18" w:rsidRPr="002D422B" w:rsidRDefault="00C22E18" w:rsidP="00C42593">
      <w:pPr>
        <w:ind w:right="283"/>
        <w:jc w:val="center"/>
        <w:rPr>
          <w:rFonts w:ascii="Arial" w:hAnsi="Arial" w:cs="Arial"/>
          <w:sz w:val="23"/>
          <w:szCs w:val="23"/>
        </w:rPr>
      </w:pPr>
      <w:r w:rsidRPr="002D422B">
        <w:rPr>
          <w:rFonts w:ascii="Arial" w:hAnsi="Arial" w:cs="Arial"/>
          <w:sz w:val="23"/>
          <w:szCs w:val="23"/>
        </w:rPr>
        <w:t>ULICA ANTUNA NEMČIĆA 5</w:t>
      </w:r>
    </w:p>
    <w:p w:rsidR="00887B86" w:rsidRPr="002D422B" w:rsidRDefault="00C22E18" w:rsidP="0042774D">
      <w:pPr>
        <w:ind w:right="283"/>
        <w:jc w:val="center"/>
        <w:rPr>
          <w:rFonts w:ascii="Arial" w:hAnsi="Arial" w:cs="Arial"/>
          <w:sz w:val="23"/>
          <w:szCs w:val="23"/>
        </w:rPr>
      </w:pPr>
      <w:r w:rsidRPr="002D422B">
        <w:rPr>
          <w:rFonts w:ascii="Arial" w:hAnsi="Arial" w:cs="Arial"/>
          <w:sz w:val="23"/>
          <w:szCs w:val="23"/>
        </w:rPr>
        <w:t>48000 KOPRIVNICA</w:t>
      </w:r>
    </w:p>
    <w:p w:rsidR="00D93DF6" w:rsidRDefault="00D93DF6" w:rsidP="00C42593">
      <w:pPr>
        <w:ind w:right="283"/>
        <w:rPr>
          <w:rFonts w:ascii="Arial" w:hAnsi="Arial" w:cs="Arial"/>
          <w:sz w:val="23"/>
          <w:szCs w:val="23"/>
        </w:rPr>
      </w:pPr>
    </w:p>
    <w:p w:rsidR="00C22E18" w:rsidRPr="002D422B" w:rsidRDefault="00C22E18" w:rsidP="00C42593">
      <w:pPr>
        <w:spacing w:after="120"/>
        <w:ind w:right="283"/>
        <w:rPr>
          <w:rFonts w:ascii="Arial" w:hAnsi="Arial" w:cs="Arial"/>
          <w:sz w:val="23"/>
          <w:szCs w:val="23"/>
        </w:rPr>
      </w:pPr>
      <w:r w:rsidRPr="002D422B">
        <w:rPr>
          <w:rFonts w:ascii="Arial" w:hAnsi="Arial" w:cs="Arial"/>
          <w:sz w:val="23"/>
          <w:szCs w:val="23"/>
        </w:rPr>
        <w:t>Osim adrese naručitelja, na omotnici mora biti naznačeno:</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i adresa ponuditelja</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predmeta nabave</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naznaka „NE OTVARAJ!“</w:t>
      </w:r>
    </w:p>
    <w:p w:rsidR="00BE3B13" w:rsidRDefault="00BE3B13" w:rsidP="00C42593">
      <w:pPr>
        <w:pStyle w:val="Bezproreda"/>
        <w:ind w:right="283"/>
        <w:jc w:val="both"/>
        <w:rPr>
          <w:rFonts w:ascii="Arial" w:hAnsi="Arial" w:cs="Arial"/>
          <w:sz w:val="23"/>
          <w:szCs w:val="23"/>
        </w:rPr>
      </w:pPr>
    </w:p>
    <w:p w:rsidR="00904098" w:rsidRPr="002D422B" w:rsidRDefault="00904098" w:rsidP="00C42593">
      <w:pPr>
        <w:pStyle w:val="Bezproreda"/>
        <w:ind w:right="283"/>
        <w:jc w:val="both"/>
        <w:rPr>
          <w:rFonts w:ascii="Arial" w:hAnsi="Arial" w:cs="Arial"/>
          <w:sz w:val="23"/>
          <w:szCs w:val="23"/>
        </w:rPr>
      </w:pPr>
      <w:r w:rsidRPr="002D422B">
        <w:rPr>
          <w:rFonts w:ascii="Arial" w:hAnsi="Arial" w:cs="Arial"/>
          <w:sz w:val="23"/>
          <w:szCs w:val="23"/>
        </w:rPr>
        <w:t>Ponuda se može dostaviti poštom ili osobno predati u Koprivničko-križevačkoj županiji, u prijemnoj kancelariji. Postupak otvaranja ponuda nije javan.</w:t>
      </w:r>
    </w:p>
    <w:p w:rsidR="00904098"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 xml:space="preserve">Ponuda se izrađuje u pisanom obliku, na hrvatskom jeziku i latiničnom pismu. </w:t>
      </w:r>
      <w:r w:rsidR="00904098" w:rsidRPr="002D422B">
        <w:rPr>
          <w:rFonts w:ascii="Arial" w:hAnsi="Arial" w:cs="Arial"/>
          <w:sz w:val="23"/>
          <w:szCs w:val="23"/>
        </w:rPr>
        <w:t>Ponu</w:t>
      </w:r>
      <w:r w:rsidR="002F1DDE">
        <w:rPr>
          <w:rFonts w:ascii="Arial" w:hAnsi="Arial" w:cs="Arial"/>
          <w:sz w:val="23"/>
          <w:szCs w:val="23"/>
        </w:rPr>
        <w:t xml:space="preserve">da se piše neizbrisivom tintom. </w:t>
      </w:r>
      <w:r w:rsidR="00904098" w:rsidRPr="002D422B">
        <w:rPr>
          <w:rFonts w:ascii="Arial" w:hAnsi="Arial" w:cs="Arial"/>
          <w:sz w:val="23"/>
          <w:szCs w:val="23"/>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2D422B">
        <w:rPr>
          <w:rFonts w:ascii="Arial" w:hAnsi="Arial" w:cs="Arial"/>
          <w:sz w:val="23"/>
          <w:szCs w:val="23"/>
        </w:rPr>
        <w:t>npr</w:t>
      </w:r>
      <w:proofErr w:type="spellEnd"/>
      <w:r w:rsidR="00904098" w:rsidRPr="002D422B">
        <w:rPr>
          <w:rFonts w:ascii="Arial" w:hAnsi="Arial" w:cs="Arial"/>
          <w:sz w:val="23"/>
          <w:szCs w:val="23"/>
        </w:rPr>
        <w:t>. jamstvenikom, spiralnim ili sličnim uvezom ili na neki drugi način). Ponuda se predaje potpisana od strane odgovorne ili ovlaštene osobe ponuditelja.</w:t>
      </w:r>
      <w:r w:rsidRPr="002D422B">
        <w:rPr>
          <w:rFonts w:ascii="Arial" w:hAnsi="Arial" w:cs="Arial"/>
          <w:sz w:val="23"/>
          <w:szCs w:val="23"/>
        </w:rPr>
        <w:t xml:space="preserve"> </w:t>
      </w:r>
    </w:p>
    <w:p w:rsidR="00D93DF6" w:rsidRDefault="00D93DF6" w:rsidP="00C42593">
      <w:pPr>
        <w:spacing w:after="120"/>
        <w:ind w:right="283"/>
        <w:jc w:val="both"/>
        <w:rPr>
          <w:rFonts w:ascii="Arial" w:hAnsi="Arial" w:cs="Arial"/>
          <w:b/>
          <w:i/>
          <w:sz w:val="23"/>
          <w:szCs w:val="23"/>
        </w:rPr>
      </w:pPr>
    </w:p>
    <w:p w:rsidR="00C22E18" w:rsidRPr="002D422B" w:rsidRDefault="00C22E18" w:rsidP="00C42593">
      <w:pPr>
        <w:spacing w:after="120"/>
        <w:ind w:right="283"/>
        <w:jc w:val="both"/>
        <w:rPr>
          <w:rFonts w:ascii="Arial" w:hAnsi="Arial" w:cs="Arial"/>
          <w:b/>
          <w:i/>
          <w:sz w:val="23"/>
          <w:szCs w:val="23"/>
        </w:rPr>
      </w:pPr>
      <w:r w:rsidRPr="002D422B">
        <w:rPr>
          <w:rFonts w:ascii="Arial" w:hAnsi="Arial" w:cs="Arial"/>
          <w:b/>
          <w:i/>
          <w:sz w:val="23"/>
          <w:szCs w:val="23"/>
        </w:rPr>
        <w:t xml:space="preserve">Izmjena, dopuna ili </w:t>
      </w:r>
      <w:proofErr w:type="spellStart"/>
      <w:r w:rsidRPr="002D422B">
        <w:rPr>
          <w:rFonts w:ascii="Arial" w:hAnsi="Arial" w:cs="Arial"/>
          <w:b/>
          <w:i/>
          <w:sz w:val="23"/>
          <w:szCs w:val="23"/>
        </w:rPr>
        <w:t>odustanak</w:t>
      </w:r>
      <w:proofErr w:type="spellEnd"/>
      <w:r w:rsidRPr="002D422B">
        <w:rPr>
          <w:rFonts w:ascii="Arial" w:hAnsi="Arial" w:cs="Arial"/>
          <w:b/>
          <w:i/>
          <w:sz w:val="23"/>
          <w:szCs w:val="23"/>
        </w:rPr>
        <w:t xml:space="preserve"> od ponude</w:t>
      </w:r>
    </w:p>
    <w:p w:rsidR="00C22E18" w:rsidRPr="002D422B" w:rsidRDefault="00C22E18" w:rsidP="00C42593">
      <w:pPr>
        <w:spacing w:after="120"/>
        <w:ind w:right="283"/>
        <w:jc w:val="both"/>
        <w:rPr>
          <w:rFonts w:ascii="Arial" w:hAnsi="Arial" w:cs="Arial"/>
          <w:sz w:val="23"/>
          <w:szCs w:val="23"/>
        </w:rPr>
      </w:pPr>
      <w:r w:rsidRPr="002D422B">
        <w:rPr>
          <w:rFonts w:ascii="Arial" w:hAnsi="Arial" w:cs="Arial"/>
          <w:sz w:val="23"/>
          <w:szCs w:val="23"/>
        </w:rPr>
        <w:t xml:space="preserve">Ponuditelj može do isteka roka za dostavu ponuda </w:t>
      </w:r>
    </w:p>
    <w:p w:rsidR="00C22E18" w:rsidRPr="002D422B" w:rsidRDefault="00C22E18" w:rsidP="0088508E">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dostaviti izmjenu i/ili dopunu ponude, koja se dostavlja na isti način kao i osnovna ponuda s obveznom naznakom da se rad</w:t>
      </w:r>
      <w:r w:rsidR="004316D8" w:rsidRPr="002D422B">
        <w:rPr>
          <w:rFonts w:ascii="Arial" w:hAnsi="Arial" w:cs="Arial"/>
          <w:sz w:val="23"/>
          <w:szCs w:val="23"/>
        </w:rPr>
        <w:t>i o izmjeni i/ili dopuni ponude</w:t>
      </w:r>
    </w:p>
    <w:p w:rsidR="00B23C2F" w:rsidRDefault="00C22E18" w:rsidP="00105A6F">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pisanom izjavom odustati od svoje dostavljene ponude. Izjava se dostavlja na isti način kao i ponuda s obveznom naznakom da se radi o odustajanju od ponude. U tom slučaju neotvorena ponuda se vraća ponuditelju.</w:t>
      </w:r>
    </w:p>
    <w:p w:rsidR="00AD5374" w:rsidRPr="00105A6F" w:rsidRDefault="00AD5374" w:rsidP="00AD5374">
      <w:pPr>
        <w:pStyle w:val="Odlomakpopisa"/>
        <w:spacing w:after="120"/>
        <w:ind w:left="709" w:right="283"/>
        <w:jc w:val="both"/>
        <w:rPr>
          <w:rFonts w:ascii="Arial" w:hAnsi="Arial" w:cs="Arial"/>
          <w:sz w:val="23"/>
          <w:szCs w:val="23"/>
        </w:rPr>
      </w:pPr>
    </w:p>
    <w:p w:rsidR="00C22E18" w:rsidRPr="002D422B" w:rsidRDefault="00C22E18" w:rsidP="00C42593">
      <w:pPr>
        <w:pStyle w:val="Bezproreda"/>
        <w:ind w:right="283"/>
        <w:rPr>
          <w:rFonts w:ascii="Arial" w:hAnsi="Arial" w:cs="Arial"/>
          <w:b/>
          <w:sz w:val="23"/>
          <w:szCs w:val="23"/>
        </w:rPr>
      </w:pPr>
      <w:r w:rsidRPr="002D422B">
        <w:rPr>
          <w:rFonts w:ascii="Arial" w:hAnsi="Arial" w:cs="Arial"/>
          <w:b/>
          <w:sz w:val="23"/>
          <w:szCs w:val="23"/>
        </w:rPr>
        <w:t xml:space="preserve">KRITERIJ ZA ODABIR PONUDE: </w:t>
      </w:r>
    </w:p>
    <w:p w:rsidR="00267653"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Najniža cijena. Ako su dvije ili više valjanih ponuda jednako rangirane prema kriteriju za odabir ponude, naručitelj</w:t>
      </w:r>
      <w:r w:rsidR="007E059B">
        <w:rPr>
          <w:rFonts w:ascii="Arial" w:hAnsi="Arial" w:cs="Arial"/>
          <w:sz w:val="23"/>
          <w:szCs w:val="23"/>
        </w:rPr>
        <w:t xml:space="preserve"> će</w:t>
      </w:r>
      <w:r w:rsidRPr="002D422B">
        <w:rPr>
          <w:rFonts w:ascii="Arial" w:hAnsi="Arial" w:cs="Arial"/>
          <w:sz w:val="23"/>
          <w:szCs w:val="23"/>
        </w:rPr>
        <w:t xml:space="preserve"> odabrat</w:t>
      </w:r>
      <w:r w:rsidR="007E059B">
        <w:rPr>
          <w:rFonts w:ascii="Arial" w:hAnsi="Arial" w:cs="Arial"/>
          <w:sz w:val="23"/>
          <w:szCs w:val="23"/>
        </w:rPr>
        <w:t>i</w:t>
      </w:r>
      <w:r w:rsidRPr="002D422B">
        <w:rPr>
          <w:rFonts w:ascii="Arial" w:hAnsi="Arial" w:cs="Arial"/>
          <w:sz w:val="23"/>
          <w:szCs w:val="23"/>
        </w:rPr>
        <w:t xml:space="preserve"> ponudu koja je zaprimljena ranije.</w:t>
      </w:r>
    </w:p>
    <w:p w:rsidR="00840104" w:rsidRPr="002D422B" w:rsidRDefault="00840104" w:rsidP="00C42593">
      <w:pPr>
        <w:pStyle w:val="Bezproreda"/>
        <w:ind w:right="283"/>
        <w:jc w:val="both"/>
        <w:rPr>
          <w:rFonts w:ascii="Arial" w:hAnsi="Arial" w:cs="Arial"/>
          <w:sz w:val="23"/>
          <w:szCs w:val="23"/>
        </w:rPr>
      </w:pPr>
    </w:p>
    <w:p w:rsidR="00BE3B13" w:rsidRDefault="00BE3B13" w:rsidP="00C42593">
      <w:pPr>
        <w:pStyle w:val="Bezproreda"/>
        <w:ind w:right="283"/>
        <w:rPr>
          <w:rFonts w:ascii="Arial" w:hAnsi="Arial" w:cs="Arial"/>
          <w:b/>
          <w:color w:val="000000"/>
          <w:sz w:val="23"/>
          <w:szCs w:val="23"/>
        </w:rPr>
      </w:pPr>
    </w:p>
    <w:p w:rsidR="00C22E18" w:rsidRPr="00940F23" w:rsidRDefault="00B23C2F" w:rsidP="00C42593">
      <w:pPr>
        <w:pStyle w:val="Bezproreda"/>
        <w:ind w:right="283"/>
        <w:rPr>
          <w:rFonts w:ascii="Arial" w:hAnsi="Arial" w:cs="Arial"/>
          <w:b/>
          <w:color w:val="000000"/>
          <w:sz w:val="23"/>
          <w:szCs w:val="23"/>
        </w:rPr>
      </w:pPr>
      <w:r w:rsidRPr="00940F23">
        <w:rPr>
          <w:rFonts w:ascii="Arial" w:hAnsi="Arial" w:cs="Arial"/>
          <w:b/>
          <w:color w:val="000000"/>
          <w:sz w:val="23"/>
          <w:szCs w:val="23"/>
        </w:rPr>
        <w:lastRenderedPageBreak/>
        <w:t xml:space="preserve">SKLAPANJE </w:t>
      </w:r>
      <w:r w:rsidR="00C22E18" w:rsidRPr="00940F23">
        <w:rPr>
          <w:rFonts w:ascii="Arial" w:hAnsi="Arial" w:cs="Arial"/>
          <w:b/>
          <w:color w:val="000000"/>
          <w:sz w:val="23"/>
          <w:szCs w:val="23"/>
        </w:rPr>
        <w:t xml:space="preserve">UGOVORA: </w:t>
      </w:r>
    </w:p>
    <w:p w:rsidR="00806EB7" w:rsidRPr="00940F23" w:rsidRDefault="00904098" w:rsidP="00C42593">
      <w:pPr>
        <w:pStyle w:val="Bezproreda"/>
        <w:ind w:right="283"/>
        <w:jc w:val="both"/>
        <w:rPr>
          <w:rFonts w:ascii="Arial" w:hAnsi="Arial" w:cs="Arial"/>
          <w:sz w:val="23"/>
          <w:szCs w:val="23"/>
        </w:rPr>
      </w:pPr>
      <w:r w:rsidRPr="00940F23">
        <w:rPr>
          <w:rFonts w:ascii="Arial" w:hAnsi="Arial" w:cs="Arial"/>
          <w:sz w:val="23"/>
          <w:szCs w:val="23"/>
        </w:rPr>
        <w:t xml:space="preserve">Naručitelj će s odabranim ponuditeljem sklopiti ugovor </w:t>
      </w:r>
      <w:r w:rsidR="0044535A" w:rsidRPr="00940F23">
        <w:rPr>
          <w:rFonts w:ascii="Arial" w:hAnsi="Arial" w:cs="Arial"/>
          <w:sz w:val="23"/>
          <w:szCs w:val="23"/>
        </w:rPr>
        <w:t xml:space="preserve">o </w:t>
      </w:r>
      <w:r w:rsidR="00D93DF6">
        <w:rPr>
          <w:rFonts w:ascii="Arial" w:hAnsi="Arial" w:cs="Arial"/>
          <w:sz w:val="23"/>
          <w:szCs w:val="23"/>
        </w:rPr>
        <w:t>osiguranju</w:t>
      </w:r>
      <w:r w:rsidR="00806EB7" w:rsidRPr="00940F23">
        <w:rPr>
          <w:rFonts w:ascii="Arial" w:hAnsi="Arial" w:cs="Arial"/>
          <w:sz w:val="23"/>
          <w:szCs w:val="23"/>
        </w:rPr>
        <w:t>, prilog kojemu su police za svaku pojedinu školu.</w:t>
      </w:r>
    </w:p>
    <w:p w:rsidR="0030524A" w:rsidRPr="002D422B" w:rsidRDefault="0030524A" w:rsidP="00C42593">
      <w:pPr>
        <w:pStyle w:val="Bezproreda"/>
        <w:ind w:right="283"/>
        <w:jc w:val="both"/>
        <w:rPr>
          <w:rFonts w:ascii="Arial" w:hAnsi="Arial" w:cs="Arial"/>
          <w:sz w:val="23"/>
          <w:szCs w:val="23"/>
        </w:rPr>
      </w:pPr>
      <w:r w:rsidRPr="00940F23">
        <w:rPr>
          <w:rFonts w:ascii="Arial" w:hAnsi="Arial" w:cs="Arial"/>
          <w:sz w:val="23"/>
          <w:szCs w:val="23"/>
        </w:rPr>
        <w:t>Ugovor mora biti u skladu s uvjetim</w:t>
      </w:r>
      <w:r w:rsidR="00887B86" w:rsidRPr="00940F23">
        <w:rPr>
          <w:rFonts w:ascii="Arial" w:hAnsi="Arial" w:cs="Arial"/>
          <w:sz w:val="23"/>
          <w:szCs w:val="23"/>
        </w:rPr>
        <w:t>a određenim u Pozivu za dostavu</w:t>
      </w:r>
      <w:r w:rsidRPr="00940F23">
        <w:rPr>
          <w:rFonts w:ascii="Arial" w:hAnsi="Arial" w:cs="Arial"/>
          <w:sz w:val="23"/>
          <w:szCs w:val="23"/>
        </w:rPr>
        <w:t xml:space="preserve"> ponude i odabranom ponudom. </w:t>
      </w:r>
      <w:r w:rsidR="002F1DDE" w:rsidRPr="00940F23">
        <w:rPr>
          <w:rFonts w:ascii="Arial" w:hAnsi="Arial" w:cs="Arial"/>
          <w:sz w:val="23"/>
          <w:szCs w:val="23"/>
        </w:rPr>
        <w:t>Bitni elementi ugovora su opseg obavljanja usluge, vrijeme trajanja ugovora, cijena obavljanja usluge, odredbe o jamstvu za uredno ispunjenje ugovora.</w:t>
      </w:r>
      <w:r w:rsidR="002F1DDE">
        <w:rPr>
          <w:rFonts w:ascii="Arial" w:hAnsi="Arial" w:cs="Arial"/>
          <w:sz w:val="23"/>
          <w:szCs w:val="23"/>
        </w:rPr>
        <w:t xml:space="preserve"> </w:t>
      </w:r>
    </w:p>
    <w:p w:rsidR="0030524A" w:rsidRPr="002D422B" w:rsidRDefault="0030524A" w:rsidP="00C42593">
      <w:pPr>
        <w:pStyle w:val="Bezproreda"/>
        <w:ind w:right="283"/>
        <w:rPr>
          <w:rFonts w:ascii="Arial" w:hAnsi="Arial" w:cs="Arial"/>
          <w:sz w:val="23"/>
          <w:szCs w:val="23"/>
        </w:rPr>
      </w:pPr>
    </w:p>
    <w:p w:rsidR="0030524A" w:rsidRPr="002D422B" w:rsidRDefault="00994973" w:rsidP="00C42593">
      <w:pPr>
        <w:pStyle w:val="Bezproreda"/>
        <w:ind w:right="283"/>
        <w:jc w:val="both"/>
        <w:rPr>
          <w:rFonts w:ascii="Arial" w:hAnsi="Arial" w:cs="Arial"/>
          <w:b/>
          <w:sz w:val="23"/>
          <w:szCs w:val="23"/>
        </w:rPr>
      </w:pPr>
      <w:r>
        <w:rPr>
          <w:rFonts w:ascii="Arial" w:hAnsi="Arial" w:cs="Arial"/>
          <w:b/>
          <w:sz w:val="23"/>
          <w:szCs w:val="23"/>
        </w:rPr>
        <w:t>TRAJANJE</w:t>
      </w:r>
      <w:r w:rsidR="0030524A" w:rsidRPr="002D422B">
        <w:rPr>
          <w:rFonts w:ascii="Arial" w:hAnsi="Arial" w:cs="Arial"/>
          <w:b/>
          <w:sz w:val="23"/>
          <w:szCs w:val="23"/>
        </w:rPr>
        <w:t xml:space="preserve"> UGOVORA:</w:t>
      </w:r>
    </w:p>
    <w:p w:rsidR="00795C73" w:rsidRPr="002D422B" w:rsidRDefault="00840104" w:rsidP="00C42593">
      <w:pPr>
        <w:pStyle w:val="Bezproreda"/>
        <w:ind w:right="283"/>
        <w:jc w:val="both"/>
        <w:rPr>
          <w:rFonts w:ascii="Arial" w:hAnsi="Arial" w:cs="Arial"/>
          <w:sz w:val="23"/>
          <w:szCs w:val="23"/>
        </w:rPr>
      </w:pPr>
      <w:r w:rsidRPr="002D422B">
        <w:rPr>
          <w:rFonts w:ascii="Arial" w:hAnsi="Arial" w:cs="Arial"/>
          <w:sz w:val="23"/>
          <w:szCs w:val="23"/>
        </w:rPr>
        <w:t>Sklapa se ugovor za razdoblje od 01.01.20</w:t>
      </w:r>
      <w:r w:rsidR="00D93DF6">
        <w:rPr>
          <w:rFonts w:ascii="Arial" w:hAnsi="Arial" w:cs="Arial"/>
          <w:sz w:val="23"/>
          <w:szCs w:val="23"/>
        </w:rPr>
        <w:t>21</w:t>
      </w:r>
      <w:r w:rsidRPr="002D422B">
        <w:rPr>
          <w:rFonts w:ascii="Arial" w:hAnsi="Arial" w:cs="Arial"/>
          <w:sz w:val="23"/>
          <w:szCs w:val="23"/>
        </w:rPr>
        <w:t>. do 31.12.20</w:t>
      </w:r>
      <w:r w:rsidR="00D93DF6">
        <w:rPr>
          <w:rFonts w:ascii="Arial" w:hAnsi="Arial" w:cs="Arial"/>
          <w:sz w:val="23"/>
          <w:szCs w:val="23"/>
        </w:rPr>
        <w:t>21</w:t>
      </w:r>
      <w:r w:rsidRPr="002D422B">
        <w:rPr>
          <w:rFonts w:ascii="Arial" w:hAnsi="Arial" w:cs="Arial"/>
          <w:sz w:val="23"/>
          <w:szCs w:val="23"/>
        </w:rPr>
        <w:t>. godine</w:t>
      </w:r>
    </w:p>
    <w:p w:rsidR="00267653" w:rsidRPr="002D422B" w:rsidRDefault="00267653" w:rsidP="00C42593">
      <w:pPr>
        <w:pStyle w:val="Bezproreda"/>
        <w:ind w:right="283"/>
        <w:jc w:val="both"/>
        <w:rPr>
          <w:rFonts w:ascii="Arial" w:hAnsi="Arial" w:cs="Arial"/>
          <w:b/>
          <w:sz w:val="23"/>
          <w:szCs w:val="23"/>
        </w:rPr>
      </w:pPr>
    </w:p>
    <w:p w:rsidR="0042774D" w:rsidRPr="0044535A" w:rsidRDefault="0042774D" w:rsidP="0042774D">
      <w:pPr>
        <w:ind w:right="283"/>
        <w:jc w:val="both"/>
        <w:rPr>
          <w:rFonts w:ascii="Arial" w:hAnsi="Arial" w:cs="Arial"/>
          <w:b/>
          <w:sz w:val="23"/>
          <w:szCs w:val="23"/>
        </w:rPr>
      </w:pPr>
      <w:r w:rsidRPr="00C27E0D">
        <w:rPr>
          <w:rFonts w:ascii="Arial" w:hAnsi="Arial" w:cs="Arial"/>
          <w:b/>
          <w:sz w:val="23"/>
          <w:szCs w:val="23"/>
        </w:rPr>
        <w:t>NAČIN ODREĐIVANJA CIJENE:</w:t>
      </w:r>
    </w:p>
    <w:p w:rsidR="0044535A" w:rsidRDefault="0044535A" w:rsidP="0044535A">
      <w:pPr>
        <w:pStyle w:val="Bezproreda"/>
        <w:ind w:right="283"/>
        <w:jc w:val="both"/>
        <w:rPr>
          <w:rFonts w:ascii="Arial" w:hAnsi="Arial" w:cs="Arial"/>
          <w:sz w:val="23"/>
          <w:szCs w:val="23"/>
        </w:rPr>
      </w:pPr>
      <w:r w:rsidRPr="0044535A">
        <w:rPr>
          <w:rFonts w:ascii="Arial" w:hAnsi="Arial" w:cs="Arial"/>
          <w:sz w:val="23"/>
          <w:szCs w:val="23"/>
        </w:rPr>
        <w:t>Cijena ponude je nepromjenjiva za vrijeme trajanja ugovora. Cijena se piše brojkama. U cijenu ponude bez PDV-a moraju biti u</w:t>
      </w:r>
      <w:r w:rsidR="00CA36D3">
        <w:rPr>
          <w:rFonts w:ascii="Arial" w:hAnsi="Arial" w:cs="Arial"/>
          <w:sz w:val="23"/>
          <w:szCs w:val="23"/>
        </w:rPr>
        <w:t>računati svi troškovi i popusti</w:t>
      </w:r>
      <w:r w:rsidRPr="0044535A">
        <w:rPr>
          <w:rFonts w:ascii="Arial" w:hAnsi="Arial" w:cs="Arial"/>
          <w:sz w:val="23"/>
          <w:szCs w:val="23"/>
        </w:rPr>
        <w:t>.</w:t>
      </w:r>
    </w:p>
    <w:p w:rsidR="00C20F51" w:rsidRDefault="00C20F51" w:rsidP="00C20F51">
      <w:pPr>
        <w:pStyle w:val="Bezproreda"/>
        <w:ind w:right="283"/>
        <w:jc w:val="both"/>
        <w:rPr>
          <w:rFonts w:ascii="Arial" w:hAnsi="Arial" w:cs="Arial"/>
          <w:sz w:val="23"/>
          <w:szCs w:val="23"/>
        </w:rPr>
      </w:pPr>
      <w:r w:rsidRPr="0044535A">
        <w:rPr>
          <w:rFonts w:ascii="Arial" w:hAnsi="Arial" w:cs="Arial"/>
          <w:sz w:val="23"/>
          <w:szCs w:val="23"/>
        </w:rPr>
        <w:t xml:space="preserve">U troškovnik je potrebno unijeti </w:t>
      </w:r>
      <w:r>
        <w:rPr>
          <w:rFonts w:ascii="Arial" w:hAnsi="Arial" w:cs="Arial"/>
          <w:sz w:val="23"/>
          <w:szCs w:val="23"/>
        </w:rPr>
        <w:t xml:space="preserve">godišnju premiju osiguranja osnovnih rizika za svaku pojedinu školu te </w:t>
      </w:r>
      <w:r w:rsidRPr="00B6316E">
        <w:rPr>
          <w:rFonts w:ascii="Arial" w:hAnsi="Arial" w:cs="Arial"/>
          <w:sz w:val="23"/>
          <w:szCs w:val="23"/>
        </w:rPr>
        <w:t>zasebno iskazati cijenu osiguranja dodatnih rizika</w:t>
      </w:r>
      <w:r w:rsidR="005F48D6">
        <w:rPr>
          <w:rFonts w:ascii="Arial" w:hAnsi="Arial" w:cs="Arial"/>
          <w:sz w:val="23"/>
          <w:szCs w:val="23"/>
        </w:rPr>
        <w:t>, kao i ukupnu cijenu osiguranja svih škola</w:t>
      </w:r>
      <w:r w:rsidRPr="00B6316E">
        <w:rPr>
          <w:rFonts w:ascii="Arial" w:hAnsi="Arial" w:cs="Arial"/>
          <w:sz w:val="23"/>
          <w:szCs w:val="23"/>
        </w:rPr>
        <w:t>.</w:t>
      </w:r>
      <w:r w:rsidRPr="0044535A">
        <w:rPr>
          <w:rFonts w:ascii="Arial" w:hAnsi="Arial" w:cs="Arial"/>
          <w:sz w:val="23"/>
          <w:szCs w:val="23"/>
        </w:rPr>
        <w:t xml:space="preserve"> Eventualni popust mora biti uračunat u jediničnu cijenu svake stavke troškovnika i ne smije se posebno iskazivati. </w:t>
      </w:r>
    </w:p>
    <w:p w:rsidR="00C20F51" w:rsidRPr="0044535A" w:rsidRDefault="00C20F51" w:rsidP="0044535A">
      <w:pPr>
        <w:pStyle w:val="Bezproreda"/>
        <w:ind w:right="283"/>
        <w:jc w:val="both"/>
        <w:rPr>
          <w:rFonts w:ascii="Arial" w:hAnsi="Arial" w:cs="Arial"/>
          <w:sz w:val="23"/>
          <w:szCs w:val="23"/>
        </w:rPr>
      </w:pPr>
    </w:p>
    <w:p w:rsidR="00822D85" w:rsidRDefault="0044535A" w:rsidP="0044535A">
      <w:pPr>
        <w:pStyle w:val="Bezproreda"/>
        <w:ind w:right="283"/>
        <w:jc w:val="both"/>
        <w:rPr>
          <w:rFonts w:ascii="Arial" w:hAnsi="Arial" w:cs="Arial"/>
          <w:sz w:val="23"/>
          <w:szCs w:val="23"/>
        </w:rPr>
      </w:pPr>
      <w:r w:rsidRPr="0044535A">
        <w:rPr>
          <w:rFonts w:ascii="Arial" w:hAnsi="Arial" w:cs="Arial"/>
          <w:sz w:val="23"/>
          <w:szCs w:val="23"/>
        </w:rPr>
        <w:t>U obrazac ponude potrebno je unijeti ukupnu cijenu ponude odnosno obavljanja usluge. Porez na dodanu vrijednost iskazuje se zasebno iza cijene ponude, kao i sveukupna cijena ponude s PDV-om.</w:t>
      </w:r>
    </w:p>
    <w:p w:rsidR="0044535A" w:rsidRPr="0044535A" w:rsidRDefault="0044535A" w:rsidP="0044535A">
      <w:pPr>
        <w:pStyle w:val="Bezproreda"/>
        <w:ind w:right="283"/>
        <w:jc w:val="both"/>
        <w:rPr>
          <w:rFonts w:ascii="Arial" w:hAnsi="Arial" w:cs="Arial"/>
          <w:sz w:val="23"/>
          <w:szCs w:val="23"/>
        </w:rPr>
      </w:pPr>
      <w:r w:rsidRPr="0044535A">
        <w:rPr>
          <w:rFonts w:ascii="Arial" w:hAnsi="Arial" w:cs="Arial"/>
          <w:sz w:val="23"/>
          <w:szCs w:val="23"/>
        </w:rPr>
        <w:t>Ako ponuditelj nije u sustavu PDV-a ili je predmet nabave oslobođen PDV-a, mjesto predviđeno za upis iznosa PDV-a ostavlja se prazno</w:t>
      </w:r>
      <w:r w:rsidR="00721C10">
        <w:rPr>
          <w:rFonts w:ascii="Arial" w:hAnsi="Arial" w:cs="Arial"/>
          <w:sz w:val="23"/>
          <w:szCs w:val="23"/>
        </w:rPr>
        <w:t>,</w:t>
      </w:r>
      <w:r w:rsidR="00495C73">
        <w:rPr>
          <w:rFonts w:ascii="Arial" w:hAnsi="Arial" w:cs="Arial"/>
          <w:sz w:val="23"/>
          <w:szCs w:val="23"/>
        </w:rPr>
        <w:t xml:space="preserve"> </w:t>
      </w:r>
      <w:r w:rsidRPr="0044535A">
        <w:rPr>
          <w:rFonts w:ascii="Arial" w:hAnsi="Arial" w:cs="Arial"/>
          <w:sz w:val="23"/>
          <w:szCs w:val="23"/>
        </w:rPr>
        <w:t>a na mjesto predviđeno za upis cijene ponude s PDV-om upisuje se isti iznos kao što je upisan na mjestu predviđenom za upis cijene ponude bez PDV-a.</w:t>
      </w:r>
    </w:p>
    <w:p w:rsidR="0044535A" w:rsidRPr="0044535A" w:rsidRDefault="0044535A" w:rsidP="0044535A">
      <w:pPr>
        <w:pStyle w:val="Bezproreda"/>
        <w:ind w:right="283"/>
        <w:jc w:val="both"/>
        <w:rPr>
          <w:rFonts w:ascii="Arial" w:hAnsi="Arial" w:cs="Arial"/>
          <w:sz w:val="23"/>
          <w:szCs w:val="23"/>
        </w:rPr>
      </w:pPr>
      <w:r w:rsidRPr="0044535A">
        <w:rPr>
          <w:rFonts w:ascii="Arial" w:hAnsi="Arial" w:cs="Arial"/>
          <w:sz w:val="23"/>
          <w:szCs w:val="23"/>
        </w:rPr>
        <w:t>Ako cijena ponude bez PDV-a izražena u troškovniku ne odgovara cijeni ponude bez PDV-a izraženoj u ponudbenom listu, vrijedi cijena ponude bez PDV-a izražena u troškovniku.</w:t>
      </w:r>
    </w:p>
    <w:p w:rsidR="0093661F" w:rsidRPr="002D422B" w:rsidRDefault="0093661F" w:rsidP="00C42593">
      <w:pPr>
        <w:pStyle w:val="Bezproreda"/>
        <w:ind w:right="283"/>
        <w:jc w:val="both"/>
        <w:rPr>
          <w:rFonts w:ascii="Arial" w:hAnsi="Arial" w:cs="Arial"/>
          <w:b/>
          <w:sz w:val="23"/>
          <w:szCs w:val="23"/>
        </w:rPr>
      </w:pPr>
    </w:p>
    <w:p w:rsidR="00C22E18" w:rsidRPr="00AD5374" w:rsidRDefault="00C22E18" w:rsidP="00C42593">
      <w:pPr>
        <w:pStyle w:val="Bezproreda"/>
        <w:ind w:right="283"/>
        <w:jc w:val="both"/>
        <w:rPr>
          <w:rFonts w:ascii="Arial" w:hAnsi="Arial" w:cs="Arial"/>
          <w:sz w:val="23"/>
          <w:szCs w:val="23"/>
        </w:rPr>
      </w:pPr>
      <w:r w:rsidRPr="00AD5374">
        <w:rPr>
          <w:rFonts w:ascii="Arial" w:hAnsi="Arial" w:cs="Arial"/>
          <w:b/>
          <w:sz w:val="23"/>
          <w:szCs w:val="23"/>
        </w:rPr>
        <w:t xml:space="preserve">ROK I NAČIN PLAĆANJA: </w:t>
      </w:r>
    </w:p>
    <w:p w:rsidR="002D0D22" w:rsidRDefault="0044535A" w:rsidP="00806EB7">
      <w:pPr>
        <w:pStyle w:val="Bezproreda"/>
        <w:ind w:right="283"/>
        <w:jc w:val="both"/>
        <w:rPr>
          <w:rFonts w:ascii="Arial" w:hAnsi="Arial" w:cs="Arial"/>
          <w:sz w:val="23"/>
          <w:szCs w:val="23"/>
        </w:rPr>
      </w:pPr>
      <w:r w:rsidRPr="00940F23">
        <w:rPr>
          <w:rFonts w:ascii="Arial" w:hAnsi="Arial" w:cs="Arial"/>
          <w:sz w:val="23"/>
          <w:szCs w:val="23"/>
        </w:rPr>
        <w:t xml:space="preserve">Plaćanje će se obavljati </w:t>
      </w:r>
      <w:r w:rsidR="00806EB7" w:rsidRPr="00940F23">
        <w:rPr>
          <w:rFonts w:ascii="Arial" w:hAnsi="Arial" w:cs="Arial"/>
          <w:sz w:val="23"/>
          <w:szCs w:val="23"/>
        </w:rPr>
        <w:t xml:space="preserve">tromjesečno </w:t>
      </w:r>
      <w:r w:rsidRPr="00940F23">
        <w:rPr>
          <w:rFonts w:ascii="Arial" w:hAnsi="Arial" w:cs="Arial"/>
          <w:sz w:val="23"/>
          <w:szCs w:val="23"/>
        </w:rPr>
        <w:t xml:space="preserve">na </w:t>
      </w:r>
      <w:r w:rsidR="00806EB7" w:rsidRPr="00940F23">
        <w:rPr>
          <w:rFonts w:ascii="Arial" w:hAnsi="Arial" w:cs="Arial"/>
          <w:sz w:val="23"/>
          <w:szCs w:val="23"/>
        </w:rPr>
        <w:t>IBAN</w:t>
      </w:r>
      <w:r w:rsidRPr="00940F23">
        <w:rPr>
          <w:rFonts w:ascii="Arial" w:hAnsi="Arial" w:cs="Arial"/>
          <w:sz w:val="23"/>
          <w:szCs w:val="23"/>
        </w:rPr>
        <w:t xml:space="preserve"> pružatelja usluge </w:t>
      </w:r>
      <w:r w:rsidR="00767D15">
        <w:rPr>
          <w:rFonts w:ascii="Arial" w:hAnsi="Arial" w:cs="Arial"/>
          <w:sz w:val="23"/>
          <w:szCs w:val="23"/>
        </w:rPr>
        <w:t>temeljem izdanog elektroničkog računa,</w:t>
      </w:r>
      <w:r w:rsidRPr="00940F23">
        <w:rPr>
          <w:rFonts w:ascii="Arial" w:hAnsi="Arial" w:cs="Arial"/>
          <w:sz w:val="23"/>
          <w:szCs w:val="23"/>
        </w:rPr>
        <w:t xml:space="preserve">u roku </w:t>
      </w:r>
      <w:r w:rsidR="00721C10" w:rsidRPr="00767D15">
        <w:rPr>
          <w:rFonts w:ascii="Arial" w:hAnsi="Arial" w:cs="Arial"/>
          <w:color w:val="FF0000"/>
          <w:sz w:val="23"/>
          <w:szCs w:val="23"/>
        </w:rPr>
        <w:t>30</w:t>
      </w:r>
      <w:r w:rsidRPr="00767D15">
        <w:rPr>
          <w:rFonts w:ascii="Arial" w:hAnsi="Arial" w:cs="Arial"/>
          <w:color w:val="FF0000"/>
          <w:sz w:val="23"/>
          <w:szCs w:val="23"/>
        </w:rPr>
        <w:t xml:space="preserve"> (</w:t>
      </w:r>
      <w:r w:rsidR="00721C10" w:rsidRPr="00767D15">
        <w:rPr>
          <w:rFonts w:ascii="Arial" w:hAnsi="Arial" w:cs="Arial"/>
          <w:color w:val="FF0000"/>
          <w:sz w:val="23"/>
          <w:szCs w:val="23"/>
        </w:rPr>
        <w:t>trideset</w:t>
      </w:r>
      <w:r w:rsidRPr="00940F23">
        <w:rPr>
          <w:rFonts w:ascii="Arial" w:hAnsi="Arial" w:cs="Arial"/>
          <w:sz w:val="23"/>
          <w:szCs w:val="23"/>
        </w:rPr>
        <w:t xml:space="preserve">) dana od dana </w:t>
      </w:r>
      <w:r w:rsidR="00767D15">
        <w:rPr>
          <w:rFonts w:ascii="Arial" w:hAnsi="Arial" w:cs="Arial"/>
          <w:sz w:val="23"/>
          <w:szCs w:val="23"/>
        </w:rPr>
        <w:t>primitka nespornog</w:t>
      </w:r>
      <w:r w:rsidRPr="00940F23">
        <w:rPr>
          <w:rFonts w:ascii="Arial" w:hAnsi="Arial" w:cs="Arial"/>
          <w:sz w:val="23"/>
          <w:szCs w:val="23"/>
        </w:rPr>
        <w:t xml:space="preserve"> računa. </w:t>
      </w:r>
      <w:r w:rsidR="00806EB7" w:rsidRPr="00940F23">
        <w:rPr>
          <w:rFonts w:ascii="Arial" w:hAnsi="Arial" w:cs="Arial"/>
          <w:sz w:val="23"/>
          <w:szCs w:val="23"/>
        </w:rPr>
        <w:t>Pojedinačni računi dostavljaju se školama koje ih ovjeravaju i plaćaju.</w:t>
      </w:r>
    </w:p>
    <w:p w:rsidR="00767D15" w:rsidRDefault="00767D15" w:rsidP="00806EB7">
      <w:pPr>
        <w:pStyle w:val="Bezproreda"/>
        <w:ind w:right="283"/>
        <w:jc w:val="both"/>
        <w:rPr>
          <w:rFonts w:ascii="Arial" w:hAnsi="Arial" w:cs="Arial"/>
          <w:sz w:val="23"/>
          <w:szCs w:val="23"/>
        </w:rPr>
      </w:pPr>
    </w:p>
    <w:p w:rsidR="00767D15" w:rsidRDefault="00767D15" w:rsidP="00767D15">
      <w:pPr>
        <w:pStyle w:val="Bezproreda"/>
        <w:ind w:right="283"/>
        <w:jc w:val="both"/>
        <w:rPr>
          <w:rFonts w:ascii="Arial" w:hAnsi="Arial" w:cs="Arial"/>
          <w:b/>
          <w:sz w:val="23"/>
          <w:szCs w:val="23"/>
        </w:rPr>
      </w:pPr>
      <w:r>
        <w:rPr>
          <w:rFonts w:ascii="Arial" w:hAnsi="Arial" w:cs="Arial"/>
          <w:b/>
          <w:sz w:val="23"/>
          <w:szCs w:val="23"/>
        </w:rPr>
        <w:t>OSTALI PODACI:</w:t>
      </w:r>
    </w:p>
    <w:p w:rsidR="00767D15" w:rsidRDefault="00767D15" w:rsidP="00767D15">
      <w:pPr>
        <w:pStyle w:val="Bezproreda"/>
        <w:numPr>
          <w:ilvl w:val="0"/>
          <w:numId w:val="36"/>
        </w:numPr>
        <w:ind w:right="283"/>
        <w:jc w:val="both"/>
        <w:rPr>
          <w:rFonts w:ascii="Arial" w:hAnsi="Arial" w:cs="Arial"/>
          <w:sz w:val="23"/>
          <w:szCs w:val="23"/>
        </w:rPr>
      </w:pPr>
      <w:r>
        <w:rPr>
          <w:rFonts w:ascii="Arial" w:hAnsi="Arial" w:cs="Arial"/>
          <w:sz w:val="23"/>
          <w:szCs w:val="23"/>
        </w:rPr>
        <w:t>Naručitelj će sve ponuditelje koji su pravovremeno dostavili ponudu obavijestiti o rezultatima provedenog postupka nabave,</w:t>
      </w:r>
    </w:p>
    <w:p w:rsidR="00767D15" w:rsidRDefault="00767D15" w:rsidP="00767D15">
      <w:pPr>
        <w:pStyle w:val="Bezproreda"/>
        <w:numPr>
          <w:ilvl w:val="0"/>
          <w:numId w:val="36"/>
        </w:numPr>
        <w:ind w:right="283"/>
        <w:jc w:val="both"/>
        <w:rPr>
          <w:rFonts w:ascii="Arial" w:hAnsi="Arial" w:cs="Arial"/>
          <w:sz w:val="23"/>
          <w:szCs w:val="23"/>
        </w:rPr>
      </w:pPr>
      <w:r>
        <w:rPr>
          <w:rFonts w:ascii="Arial" w:hAnsi="Arial" w:cs="Arial"/>
          <w:sz w:val="23"/>
          <w:szCs w:val="23"/>
        </w:rPr>
        <w:t>S odabranim ponuditeljem sklopit će se ugovor o nabavi koji mora u potpunosti biti u skladu s uvjetima nabave propisanima u ovom Pozivu. Bitni elementi ugovora su predmet ugovora, trajanje ugovora, rok i način isporuke robe, cijena, količina, jamstvo za dobro izvršenje ugovora,</w:t>
      </w:r>
    </w:p>
    <w:p w:rsidR="00767D15" w:rsidRDefault="00767D15" w:rsidP="00767D15">
      <w:pPr>
        <w:pStyle w:val="Bezproreda"/>
        <w:numPr>
          <w:ilvl w:val="0"/>
          <w:numId w:val="36"/>
        </w:numPr>
        <w:ind w:right="283"/>
        <w:jc w:val="both"/>
        <w:rPr>
          <w:rFonts w:ascii="Arial" w:hAnsi="Arial" w:cs="Arial"/>
          <w:sz w:val="23"/>
          <w:szCs w:val="23"/>
        </w:rPr>
      </w:pPr>
      <w:r>
        <w:rPr>
          <w:rFonts w:ascii="Arial" w:hAnsi="Arial" w:cs="Arial"/>
          <w:sz w:val="23"/>
          <w:szCs w:val="23"/>
        </w:rPr>
        <w:t>Prilikom izrade ponude ponuditelj ne smije mijenjati ništa u tekstu ovog Poziva ili troškovnika. Predajom ponude, ponuditelj prihvaća sve uvjete propisane ovim Pozivom.</w:t>
      </w:r>
    </w:p>
    <w:p w:rsidR="00767D15" w:rsidRPr="00D9422F" w:rsidRDefault="00767D15" w:rsidP="00767D15">
      <w:pPr>
        <w:pStyle w:val="Bezproreda"/>
        <w:numPr>
          <w:ilvl w:val="0"/>
          <w:numId w:val="36"/>
        </w:numPr>
        <w:ind w:right="283"/>
        <w:jc w:val="both"/>
        <w:rPr>
          <w:rFonts w:ascii="Arial" w:hAnsi="Arial" w:cs="Arial"/>
          <w:sz w:val="23"/>
          <w:szCs w:val="23"/>
        </w:rPr>
      </w:pPr>
      <w:r>
        <w:rPr>
          <w:rFonts w:ascii="Arial" w:hAnsi="Arial" w:cs="Arial"/>
          <w:sz w:val="23"/>
          <w:szCs w:val="23"/>
        </w:rPr>
        <w:t>Na postupak nabave ne primjenjuju se odredbe Zakona o javnoj nabavi („Narodne novine“ broj 120/16.).</w:t>
      </w:r>
    </w:p>
    <w:p w:rsidR="00767D15" w:rsidRPr="00AD5374" w:rsidRDefault="00767D15" w:rsidP="00806EB7">
      <w:pPr>
        <w:pStyle w:val="Bezproreda"/>
        <w:ind w:right="283"/>
        <w:jc w:val="both"/>
        <w:rPr>
          <w:rFonts w:ascii="Arial" w:hAnsi="Arial" w:cs="Arial"/>
          <w:b/>
          <w:sz w:val="23"/>
          <w:szCs w:val="23"/>
        </w:rPr>
      </w:pPr>
    </w:p>
    <w:p w:rsidR="00721C10" w:rsidRDefault="00721C10" w:rsidP="00D500FD">
      <w:pPr>
        <w:jc w:val="both"/>
        <w:rPr>
          <w:rFonts w:ascii="Arial" w:hAnsi="Arial" w:cs="Arial"/>
          <w:i/>
          <w:sz w:val="23"/>
          <w:szCs w:val="23"/>
          <w:lang w:val="en-GB"/>
        </w:rPr>
      </w:pPr>
    </w:p>
    <w:p w:rsidR="00721C10" w:rsidRPr="002D422B" w:rsidRDefault="00721C10" w:rsidP="00D500FD">
      <w:pPr>
        <w:jc w:val="both"/>
        <w:rPr>
          <w:rFonts w:ascii="Arial" w:hAnsi="Arial" w:cs="Arial"/>
          <w:i/>
          <w:sz w:val="23"/>
          <w:szCs w:val="23"/>
          <w:lang w:val="en-GB"/>
        </w:rPr>
      </w:pPr>
    </w:p>
    <w:p w:rsidR="00C22E18" w:rsidRPr="00A04CBB" w:rsidRDefault="00A04CBB" w:rsidP="00721C10">
      <w:pPr>
        <w:jc w:val="both"/>
        <w:rPr>
          <w:rFonts w:ascii="Arial" w:hAnsi="Arial" w:cs="Arial"/>
          <w:sz w:val="23"/>
          <w:szCs w:val="23"/>
          <w:lang w:val="en-GB"/>
        </w:rPr>
      </w:pP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Pr>
          <w:rFonts w:ascii="Arial" w:hAnsi="Arial" w:cs="Arial"/>
          <w:sz w:val="23"/>
          <w:szCs w:val="23"/>
          <w:lang w:val="en-GB"/>
        </w:rPr>
        <w:tab/>
      </w:r>
      <w:r w:rsidR="00721C10">
        <w:rPr>
          <w:rFonts w:ascii="Arial" w:hAnsi="Arial" w:cs="Arial"/>
          <w:sz w:val="23"/>
          <w:szCs w:val="23"/>
          <w:lang w:val="en-GB"/>
        </w:rPr>
        <w:t>P</w:t>
      </w:r>
      <w:r w:rsidR="00C22E18" w:rsidRPr="00A04CBB">
        <w:rPr>
          <w:rFonts w:ascii="Arial" w:hAnsi="Arial" w:cs="Arial"/>
          <w:sz w:val="23"/>
          <w:szCs w:val="23"/>
          <w:lang w:val="en-GB"/>
        </w:rPr>
        <w:t>ROČELNI</w:t>
      </w:r>
      <w:r w:rsidR="001A092C" w:rsidRPr="00A04CBB">
        <w:rPr>
          <w:rFonts w:ascii="Arial" w:hAnsi="Arial" w:cs="Arial"/>
          <w:sz w:val="23"/>
          <w:szCs w:val="23"/>
          <w:lang w:val="en-GB"/>
        </w:rPr>
        <w:t>K</w:t>
      </w:r>
    </w:p>
    <w:p w:rsidR="00C22E18" w:rsidRPr="002D422B" w:rsidRDefault="00C22E18" w:rsidP="004316D8">
      <w:pPr>
        <w:ind w:left="-142"/>
        <w:jc w:val="center"/>
        <w:rPr>
          <w:rFonts w:ascii="Arial" w:hAnsi="Arial" w:cs="Arial"/>
          <w:sz w:val="23"/>
          <w:szCs w:val="23"/>
          <w:lang w:val="en-GB"/>
        </w:rPr>
      </w:pPr>
      <w:r w:rsidRPr="002D422B">
        <w:rPr>
          <w:rFonts w:ascii="Arial" w:hAnsi="Arial" w:cs="Arial"/>
          <w:sz w:val="23"/>
          <w:szCs w:val="23"/>
          <w:lang w:val="en-GB"/>
        </w:rPr>
        <w:t xml:space="preserve">                                            </w:t>
      </w:r>
      <w:r w:rsidR="00721C10">
        <w:rPr>
          <w:rFonts w:ascii="Arial" w:hAnsi="Arial" w:cs="Arial"/>
          <w:sz w:val="23"/>
          <w:szCs w:val="23"/>
          <w:lang w:val="en-GB"/>
        </w:rPr>
        <w:t xml:space="preserve">                     </w:t>
      </w:r>
      <w:r w:rsidRPr="002D422B">
        <w:rPr>
          <w:rFonts w:ascii="Arial" w:hAnsi="Arial" w:cs="Arial"/>
          <w:sz w:val="23"/>
          <w:szCs w:val="23"/>
          <w:lang w:val="en-GB"/>
        </w:rPr>
        <w:t xml:space="preserve"> </w:t>
      </w:r>
      <w:r w:rsidR="00721C10">
        <w:rPr>
          <w:rFonts w:ascii="Arial" w:hAnsi="Arial" w:cs="Arial"/>
          <w:sz w:val="23"/>
          <w:szCs w:val="23"/>
          <w:lang w:val="en-GB"/>
        </w:rPr>
        <w:t xml:space="preserve">Darko </w:t>
      </w:r>
      <w:proofErr w:type="spellStart"/>
      <w:r w:rsidR="00721C10">
        <w:rPr>
          <w:rFonts w:ascii="Arial" w:hAnsi="Arial" w:cs="Arial"/>
          <w:sz w:val="23"/>
          <w:szCs w:val="23"/>
          <w:lang w:val="en-GB"/>
        </w:rPr>
        <w:t>Masnec</w:t>
      </w:r>
      <w:proofErr w:type="spellEnd"/>
      <w:r w:rsidR="001A092C">
        <w:rPr>
          <w:rFonts w:ascii="Arial" w:hAnsi="Arial" w:cs="Arial"/>
          <w:sz w:val="23"/>
          <w:szCs w:val="23"/>
          <w:lang w:val="en-GB"/>
        </w:rPr>
        <w:t xml:space="preserve">, dipl. </w:t>
      </w:r>
      <w:proofErr w:type="spellStart"/>
      <w:r w:rsidR="001A092C">
        <w:rPr>
          <w:rFonts w:ascii="Arial" w:hAnsi="Arial" w:cs="Arial"/>
          <w:sz w:val="23"/>
          <w:szCs w:val="23"/>
          <w:lang w:val="en-GB"/>
        </w:rPr>
        <w:t>oec</w:t>
      </w:r>
      <w:proofErr w:type="spellEnd"/>
      <w:r w:rsidR="001A092C">
        <w:rPr>
          <w:rFonts w:ascii="Arial" w:hAnsi="Arial" w:cs="Arial"/>
          <w:sz w:val="23"/>
          <w:szCs w:val="23"/>
          <w:lang w:val="en-GB"/>
        </w:rPr>
        <w:t>.</w:t>
      </w:r>
    </w:p>
    <w:p w:rsidR="002468E4" w:rsidRPr="002D422B" w:rsidRDefault="002468E4" w:rsidP="00AC054F">
      <w:pPr>
        <w:ind w:right="-426"/>
        <w:rPr>
          <w:rFonts w:ascii="Arial" w:hAnsi="Arial" w:cs="Arial"/>
          <w:sz w:val="23"/>
          <w:szCs w:val="23"/>
          <w:lang w:val="en-GB"/>
        </w:rPr>
      </w:pPr>
    </w:p>
    <w:p w:rsidR="009B756D" w:rsidRPr="002D422B" w:rsidRDefault="009B756D" w:rsidP="00AC054F">
      <w:pPr>
        <w:ind w:right="-426"/>
        <w:rPr>
          <w:rFonts w:ascii="Arial" w:hAnsi="Arial" w:cs="Arial"/>
          <w:sz w:val="23"/>
          <w:szCs w:val="23"/>
          <w:lang w:val="en-GB"/>
        </w:rPr>
      </w:pPr>
    </w:p>
    <w:p w:rsidR="009B756D" w:rsidRDefault="009B756D" w:rsidP="00AC054F">
      <w:pPr>
        <w:ind w:right="-426"/>
        <w:rPr>
          <w:rFonts w:ascii="Arial" w:hAnsi="Arial" w:cs="Arial"/>
          <w:sz w:val="23"/>
          <w:szCs w:val="23"/>
          <w:lang w:val="en-GB"/>
        </w:rPr>
      </w:pPr>
    </w:p>
    <w:p w:rsidR="00721C10" w:rsidRDefault="00721C10" w:rsidP="00AC054F">
      <w:pPr>
        <w:ind w:right="-426"/>
        <w:rPr>
          <w:rFonts w:ascii="Arial" w:hAnsi="Arial" w:cs="Arial"/>
          <w:sz w:val="23"/>
          <w:szCs w:val="23"/>
          <w:lang w:val="en-GB"/>
        </w:rPr>
      </w:pPr>
    </w:p>
    <w:p w:rsidR="00267653" w:rsidRPr="00A04CBB" w:rsidRDefault="00A04CBB" w:rsidP="00BE3B13">
      <w:pPr>
        <w:ind w:left="8496" w:right="-426" w:firstLine="708"/>
        <w:rPr>
          <w:rFonts w:ascii="Arial" w:hAnsi="Arial" w:cs="Arial"/>
          <w:i/>
        </w:rPr>
      </w:pPr>
      <w:r w:rsidRPr="00A04CBB">
        <w:rPr>
          <w:rFonts w:ascii="Arial" w:hAnsi="Arial" w:cs="Arial"/>
          <w:i/>
        </w:rPr>
        <w:lastRenderedPageBreak/>
        <w:t>P</w:t>
      </w:r>
      <w:r w:rsidR="00267653" w:rsidRPr="00A04CBB">
        <w:rPr>
          <w:rFonts w:ascii="Arial" w:hAnsi="Arial" w:cs="Arial"/>
          <w:i/>
        </w:rPr>
        <w:t xml:space="preserve">rilog 1.                                             </w:t>
      </w:r>
    </w:p>
    <w:p w:rsidR="00267653" w:rsidRPr="002D422B" w:rsidRDefault="00267653" w:rsidP="00721C10">
      <w:pPr>
        <w:ind w:left="-284" w:right="-426"/>
        <w:jc w:val="both"/>
        <w:rPr>
          <w:rFonts w:ascii="Arial" w:hAnsi="Arial" w:cs="Arial"/>
          <w:i/>
          <w:lang w:val="en-GB"/>
        </w:rPr>
      </w:pPr>
      <w:r w:rsidRPr="002D422B">
        <w:rPr>
          <w:rFonts w:ascii="Arial" w:hAnsi="Arial" w:cs="Arial"/>
          <w:i/>
          <w:lang w:val="en-GB"/>
        </w:rPr>
        <w:t xml:space="preserve">  </w:t>
      </w:r>
    </w:p>
    <w:p w:rsidR="00267653" w:rsidRPr="002D422B" w:rsidRDefault="00267653" w:rsidP="00267653">
      <w:pPr>
        <w:widowControl w:val="0"/>
        <w:autoSpaceDN w:val="0"/>
        <w:jc w:val="center"/>
        <w:textAlignment w:val="baseline"/>
        <w:rPr>
          <w:rFonts w:ascii="Arial" w:hAnsi="Arial" w:cs="Arial"/>
          <w:b/>
        </w:rPr>
      </w:pPr>
      <w:r w:rsidRPr="002D422B">
        <w:rPr>
          <w:rFonts w:ascii="Arial" w:hAnsi="Arial" w:cs="Arial"/>
          <w:b/>
        </w:rPr>
        <w:t>PONUDBENI LIST</w:t>
      </w:r>
    </w:p>
    <w:p w:rsidR="00267653" w:rsidRPr="002D422B" w:rsidRDefault="00267653"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NARUČITELJ:  KOPRIVNIČKO-KRIŽEVAČKA ŽUPANIJA, ULICA ANTUNA  </w:t>
      </w:r>
    </w:p>
    <w:p w:rsidR="00267653" w:rsidRPr="002D422B" w:rsidRDefault="00267653" w:rsidP="00267653">
      <w:pPr>
        <w:spacing w:line="276" w:lineRule="auto"/>
        <w:rPr>
          <w:rFonts w:ascii="Arial" w:hAnsi="Arial" w:cs="Arial"/>
        </w:rPr>
      </w:pPr>
      <w:r w:rsidRPr="002D422B">
        <w:rPr>
          <w:rFonts w:ascii="Arial" w:hAnsi="Arial" w:cs="Arial"/>
        </w:rPr>
        <w:t xml:space="preserve">                                             NEMČIĆA 5, 48000 KOPRIVNICA</w:t>
      </w:r>
    </w:p>
    <w:p w:rsidR="00267653" w:rsidRPr="002D422B" w:rsidRDefault="00267653" w:rsidP="00267653">
      <w:pPr>
        <w:widowControl w:val="0"/>
        <w:autoSpaceDN w:val="0"/>
        <w:textAlignment w:val="baseline"/>
        <w:rPr>
          <w:rFonts w:ascii="Arial" w:hAnsi="Arial" w:cs="Arial"/>
        </w:rPr>
      </w:pPr>
    </w:p>
    <w:p w:rsidR="00A17D39" w:rsidRDefault="00267653" w:rsidP="00537A93">
      <w:pPr>
        <w:tabs>
          <w:tab w:val="left" w:pos="2410"/>
        </w:tabs>
        <w:ind w:left="2410" w:right="283" w:hanging="2410"/>
        <w:rPr>
          <w:rFonts w:ascii="Arial" w:hAnsi="Arial" w:cs="Arial"/>
        </w:rPr>
      </w:pPr>
      <w:r w:rsidRPr="002D422B">
        <w:rPr>
          <w:rFonts w:ascii="Arial" w:hAnsi="Arial" w:cs="Arial"/>
        </w:rPr>
        <w:t xml:space="preserve">PREDMET NABAVE:  </w:t>
      </w:r>
    </w:p>
    <w:p w:rsidR="009E74E1" w:rsidRDefault="009E74E1" w:rsidP="00537A93">
      <w:pPr>
        <w:tabs>
          <w:tab w:val="left" w:pos="2410"/>
        </w:tabs>
        <w:ind w:left="2410" w:right="283" w:hanging="2410"/>
        <w:rPr>
          <w:rFonts w:ascii="Arial" w:hAnsi="Arial" w:cs="Arial"/>
        </w:rPr>
      </w:pPr>
    </w:p>
    <w:p w:rsidR="009E74E1" w:rsidRPr="002D422B" w:rsidRDefault="009E74E1" w:rsidP="00537A93">
      <w:pPr>
        <w:tabs>
          <w:tab w:val="left" w:pos="2410"/>
        </w:tabs>
        <w:ind w:left="2410" w:right="283" w:hanging="2410"/>
        <w:rPr>
          <w:rFonts w:ascii="Arial" w:hAnsi="Arial" w:cs="Arial"/>
        </w:rPr>
      </w:pPr>
    </w:p>
    <w:p w:rsidR="00267653" w:rsidRPr="002D422B" w:rsidRDefault="00267653" w:rsidP="00A17D39">
      <w:pPr>
        <w:rPr>
          <w:rFonts w:ascii="Arial" w:hAnsi="Arial" w:cs="Arial"/>
        </w:rPr>
      </w:pPr>
    </w:p>
    <w:p w:rsidR="00A17D39" w:rsidRPr="002D422B" w:rsidRDefault="00A17D39" w:rsidP="00A17D39">
      <w:pPr>
        <w:rPr>
          <w:rFonts w:ascii="Arial" w:hAnsi="Arial" w:cs="Arial"/>
        </w:rPr>
      </w:pPr>
    </w:p>
    <w:p w:rsidR="00267653" w:rsidRPr="002D422B" w:rsidRDefault="00267653" w:rsidP="00267653">
      <w:pPr>
        <w:pStyle w:val="Bezproreda"/>
        <w:rPr>
          <w:rFonts w:ascii="Arial" w:hAnsi="Arial" w:cs="Arial"/>
        </w:rPr>
      </w:pPr>
      <w:r w:rsidRPr="002D422B">
        <w:rPr>
          <w:rFonts w:ascii="Arial" w:hAnsi="Arial" w:cs="Arial"/>
        </w:rPr>
        <w:t xml:space="preserve">OZNAKA PONUDE:  ……………………..               </w:t>
      </w:r>
      <w:r w:rsidRPr="002D422B">
        <w:rPr>
          <w:rFonts w:ascii="Arial" w:hAnsi="Arial" w:cs="Arial"/>
          <w:lang w:eastAsia="hr-HR"/>
        </w:rPr>
        <w:t>DATUM PONUDE:  …….……….………….</w:t>
      </w: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   </w:t>
      </w:r>
    </w:p>
    <w:p w:rsidR="00267653" w:rsidRPr="002D422B" w:rsidRDefault="00267653" w:rsidP="00267653">
      <w:pPr>
        <w:widowControl w:val="0"/>
        <w:autoSpaceDN w:val="0"/>
        <w:textAlignment w:val="baseline"/>
        <w:rPr>
          <w:rFonts w:ascii="Arial" w:hAnsi="Arial" w:cs="Arial"/>
        </w:rPr>
      </w:pPr>
    </w:p>
    <w:tbl>
      <w:tblPr>
        <w:tblW w:w="0" w:type="auto"/>
        <w:tblLook w:val="00A0"/>
      </w:tblPr>
      <w:tblGrid>
        <w:gridCol w:w="9180"/>
      </w:tblGrid>
      <w:tr w:rsidR="00267653" w:rsidRPr="002D422B" w:rsidTr="005260F5">
        <w:trPr>
          <w:trHeight w:val="607"/>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w:t>
            </w:r>
          </w:p>
        </w:tc>
      </w:tr>
      <w:tr w:rsidR="00267653" w:rsidRPr="002D422B" w:rsidTr="005260F5">
        <w:trPr>
          <w:trHeight w:val="559"/>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PONUDITELJA:  …………………………………………………………………..</w:t>
            </w:r>
          </w:p>
        </w:tc>
      </w:tr>
      <w:tr w:rsidR="00267653" w:rsidRPr="002D422B" w:rsidTr="005260F5">
        <w:trPr>
          <w:trHeight w:val="476"/>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OIB:  …………………………………………………………………………………………..</w:t>
            </w:r>
          </w:p>
        </w:tc>
      </w:tr>
      <w:tr w:rsidR="00267653" w:rsidRPr="002D422B" w:rsidTr="005260F5">
        <w:trPr>
          <w:trHeight w:val="558"/>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IBAN PONUDITELJA: ……………………………………………………………………….</w:t>
            </w:r>
          </w:p>
        </w:tc>
      </w:tr>
      <w:tr w:rsidR="00267653" w:rsidRPr="002D422B" w:rsidTr="005260F5">
        <w:trPr>
          <w:trHeight w:val="431"/>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NAZIV BANKE U KOJOJ JE OTVOREN IBAN:  ………………………………………….</w:t>
            </w:r>
          </w:p>
        </w:tc>
      </w:tr>
      <w:tr w:rsidR="00267653" w:rsidRPr="002D422B" w:rsidTr="005260F5">
        <w:trPr>
          <w:trHeight w:val="431"/>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KONTAKT OSOBA:  …………………………………………………………………………</w:t>
            </w:r>
          </w:p>
        </w:tc>
      </w:tr>
      <w:tr w:rsidR="00267653" w:rsidRPr="002D422B" w:rsidTr="005260F5">
        <w:trPr>
          <w:trHeight w:val="376"/>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BROJ TELEFONA:  …………………………………………………………………………..</w:t>
            </w:r>
          </w:p>
        </w:tc>
      </w:tr>
      <w:tr w:rsidR="00267653" w:rsidRPr="002D422B" w:rsidTr="005260F5">
        <w:trPr>
          <w:trHeight w:val="414"/>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ELEKTRONIČKE POŠTE:  ……………………………………………………….</w:t>
            </w:r>
          </w:p>
        </w:tc>
      </w:tr>
      <w:tr w:rsidR="00267653" w:rsidRPr="002D422B" w:rsidTr="005260F5">
        <w:trPr>
          <w:trHeight w:val="423"/>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ROK VALJANOSTI PONUDE: ………………………………………………………………</w:t>
            </w:r>
          </w:p>
        </w:tc>
      </w:tr>
      <w:tr w:rsidR="00267653" w:rsidRPr="002D422B" w:rsidTr="005260F5">
        <w:trPr>
          <w:trHeight w:val="423"/>
        </w:trPr>
        <w:tc>
          <w:tcPr>
            <w:tcW w:w="9180" w:type="dxa"/>
            <w:vAlign w:val="center"/>
          </w:tcPr>
          <w:p w:rsidR="00267653" w:rsidRPr="002D422B" w:rsidRDefault="00267653" w:rsidP="005260F5">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JE U SUSTAVU PDV-a:                        DA                           NE</w:t>
            </w:r>
          </w:p>
        </w:tc>
      </w:tr>
    </w:tbl>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p>
    <w:tbl>
      <w:tblPr>
        <w:tblW w:w="0" w:type="auto"/>
        <w:tblInd w:w="817" w:type="dxa"/>
        <w:tblLook w:val="00A0"/>
      </w:tblPr>
      <w:tblGrid>
        <w:gridCol w:w="3402"/>
        <w:gridCol w:w="4394"/>
      </w:tblGrid>
      <w:tr w:rsidR="00267653" w:rsidRPr="002D422B" w:rsidTr="005260F5">
        <w:trPr>
          <w:trHeight w:val="383"/>
        </w:trPr>
        <w:tc>
          <w:tcPr>
            <w:tcW w:w="3402" w:type="dxa"/>
            <w:vAlign w:val="center"/>
          </w:tcPr>
          <w:p w:rsidR="00267653" w:rsidRPr="002D422B" w:rsidRDefault="00267653" w:rsidP="005260F5">
            <w:pPr>
              <w:pStyle w:val="Bezproreda"/>
              <w:rPr>
                <w:rFonts w:ascii="Arial" w:hAnsi="Arial" w:cs="Arial"/>
                <w:b/>
                <w:lang w:eastAsia="hr-HR"/>
              </w:rPr>
            </w:pPr>
            <w:r w:rsidRPr="002D422B">
              <w:rPr>
                <w:rFonts w:ascii="Arial" w:hAnsi="Arial" w:cs="Arial"/>
                <w:b/>
                <w:lang w:eastAsia="hr-HR"/>
              </w:rPr>
              <w:t>CIJENA PONUDE BEZ PDV-a:</w:t>
            </w:r>
          </w:p>
        </w:tc>
        <w:tc>
          <w:tcPr>
            <w:tcW w:w="4394" w:type="dxa"/>
            <w:vAlign w:val="center"/>
          </w:tcPr>
          <w:p w:rsidR="00267653" w:rsidRPr="002D422B"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5260F5">
        <w:trPr>
          <w:trHeight w:val="412"/>
        </w:trPr>
        <w:tc>
          <w:tcPr>
            <w:tcW w:w="3402" w:type="dxa"/>
            <w:vAlign w:val="center"/>
          </w:tcPr>
          <w:p w:rsidR="00267653" w:rsidRPr="002D422B" w:rsidRDefault="00267653" w:rsidP="005260F5">
            <w:pPr>
              <w:pStyle w:val="Bezproreda"/>
              <w:jc w:val="center"/>
              <w:rPr>
                <w:rFonts w:ascii="Arial" w:hAnsi="Arial" w:cs="Arial"/>
                <w:b/>
                <w:lang w:eastAsia="hr-HR"/>
              </w:rPr>
            </w:pPr>
            <w:r w:rsidRPr="002D422B">
              <w:rPr>
                <w:rFonts w:ascii="Arial" w:hAnsi="Arial" w:cs="Arial"/>
                <w:b/>
                <w:lang w:eastAsia="hr-HR"/>
              </w:rPr>
              <w:t xml:space="preserve">                     IZNOS PDV-a:</w:t>
            </w:r>
          </w:p>
        </w:tc>
        <w:tc>
          <w:tcPr>
            <w:tcW w:w="4394" w:type="dxa"/>
            <w:vAlign w:val="center"/>
          </w:tcPr>
          <w:p w:rsidR="00267653" w:rsidRPr="002D422B"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5260F5">
        <w:trPr>
          <w:trHeight w:val="417"/>
        </w:trPr>
        <w:tc>
          <w:tcPr>
            <w:tcW w:w="3402" w:type="dxa"/>
            <w:vAlign w:val="center"/>
          </w:tcPr>
          <w:p w:rsidR="00267653" w:rsidRPr="002D422B" w:rsidRDefault="00267653" w:rsidP="005260F5">
            <w:pPr>
              <w:pStyle w:val="Bezproreda"/>
              <w:rPr>
                <w:rFonts w:ascii="Arial" w:hAnsi="Arial" w:cs="Arial"/>
                <w:b/>
                <w:lang w:eastAsia="hr-HR"/>
              </w:rPr>
            </w:pPr>
            <w:r w:rsidRPr="002D422B">
              <w:rPr>
                <w:rFonts w:ascii="Arial" w:hAnsi="Arial" w:cs="Arial"/>
                <w:b/>
                <w:lang w:eastAsia="hr-HR"/>
              </w:rPr>
              <w:t xml:space="preserve">  CIJENA PONUDE S PDV-om:</w:t>
            </w:r>
          </w:p>
        </w:tc>
        <w:tc>
          <w:tcPr>
            <w:tcW w:w="4394" w:type="dxa"/>
            <w:vAlign w:val="center"/>
          </w:tcPr>
          <w:p w:rsidR="00267653" w:rsidRPr="002D422B" w:rsidRDefault="00267653" w:rsidP="005260F5">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bl>
    <w:p w:rsidR="00267653" w:rsidRPr="002D422B" w:rsidRDefault="00267653" w:rsidP="00267653">
      <w:pPr>
        <w:pStyle w:val="Bezproreda"/>
        <w:rPr>
          <w:rFonts w:ascii="Arial" w:hAnsi="Arial" w:cs="Arial"/>
          <w:sz w:val="24"/>
          <w:szCs w:val="24"/>
          <w:lang w:eastAsia="hr-HR"/>
        </w:rPr>
      </w:pPr>
    </w:p>
    <w:p w:rsidR="00267653" w:rsidRPr="002D422B" w:rsidRDefault="00267653" w:rsidP="00267653">
      <w:pPr>
        <w:pStyle w:val="Bezproreda"/>
        <w:rPr>
          <w:rFonts w:ascii="Arial" w:hAnsi="Arial" w:cs="Arial"/>
          <w:sz w:val="24"/>
          <w:szCs w:val="24"/>
          <w:vertAlign w:val="subscript"/>
          <w:lang w:eastAsia="hr-HR"/>
        </w:rPr>
      </w:pPr>
      <w:r w:rsidRPr="002D422B">
        <w:rPr>
          <w:rFonts w:ascii="Arial" w:hAnsi="Arial" w:cs="Arial"/>
          <w:sz w:val="24"/>
          <w:szCs w:val="24"/>
          <w:vertAlign w:val="subscript"/>
          <w:lang w:eastAsia="hr-HR"/>
        </w:rPr>
        <w:t xml:space="preserve">                                                                               </w:t>
      </w:r>
    </w:p>
    <w:p w:rsidR="00267653" w:rsidRPr="002D422B" w:rsidRDefault="00267653" w:rsidP="00267653">
      <w:pPr>
        <w:pStyle w:val="Bezproreda"/>
        <w:rPr>
          <w:rFonts w:ascii="Arial" w:hAnsi="Arial" w:cs="Arial"/>
          <w:sz w:val="24"/>
          <w:szCs w:val="24"/>
          <w:vertAlign w:val="subscript"/>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_________________________________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 xml:space="preserve"> (</w:t>
      </w:r>
      <w:r w:rsidRPr="002D422B">
        <w:rPr>
          <w:rFonts w:ascii="Arial" w:hAnsi="Arial" w:cs="Arial"/>
          <w:lang w:eastAsia="hr-HR"/>
        </w:rPr>
        <w:t>Ime i prezime ovlaštene osobe ponuditelja</w:t>
      </w:r>
      <w:r w:rsidRPr="002D422B">
        <w:rPr>
          <w:rFonts w:ascii="Arial" w:hAnsi="Arial" w:cs="Arial"/>
          <w:sz w:val="24"/>
          <w:szCs w:val="24"/>
          <w:lang w:eastAsia="hr-HR"/>
        </w:rPr>
        <w:t>)</w:t>
      </w:r>
    </w:p>
    <w:p w:rsidR="00267653" w:rsidRPr="002D422B" w:rsidRDefault="00267653" w:rsidP="00267653">
      <w:pPr>
        <w:pStyle w:val="Bezproreda"/>
        <w:jc w:val="right"/>
        <w:rPr>
          <w:rFonts w:ascii="Arial" w:hAnsi="Arial" w:cs="Arial"/>
          <w:sz w:val="24"/>
          <w:szCs w:val="24"/>
          <w:lang w:eastAsia="hr-HR"/>
        </w:rPr>
      </w:pPr>
    </w:p>
    <w:p w:rsidR="00267653" w:rsidRPr="002D422B" w:rsidRDefault="00267653" w:rsidP="00267653">
      <w:pPr>
        <w:pStyle w:val="Bezproreda"/>
        <w:jc w:val="right"/>
        <w:rPr>
          <w:rFonts w:ascii="Arial" w:hAnsi="Arial" w:cs="Arial"/>
          <w:sz w:val="24"/>
          <w:szCs w:val="24"/>
          <w:lang w:eastAsia="hr-HR"/>
        </w:rPr>
      </w:pPr>
      <w:proofErr w:type="spellStart"/>
      <w:r w:rsidRPr="002D422B">
        <w:rPr>
          <w:rFonts w:ascii="Arial" w:hAnsi="Arial" w:cs="Arial"/>
          <w:sz w:val="24"/>
          <w:szCs w:val="24"/>
          <w:lang w:eastAsia="hr-HR"/>
        </w:rPr>
        <w:t>M.P</w:t>
      </w:r>
      <w:proofErr w:type="spellEnd"/>
      <w:r w:rsidRPr="002D422B">
        <w:rPr>
          <w:rFonts w:ascii="Arial" w:hAnsi="Arial" w:cs="Arial"/>
          <w:sz w:val="24"/>
          <w:szCs w:val="24"/>
          <w:lang w:eastAsia="hr-HR"/>
        </w:rPr>
        <w:t>.   ____________________________</w:t>
      </w:r>
    </w:p>
    <w:p w:rsidR="00CB4D3B" w:rsidRDefault="00267653" w:rsidP="00806EB7">
      <w:pPr>
        <w:pStyle w:val="Bezproreda"/>
        <w:jc w:val="right"/>
        <w:rPr>
          <w:rFonts w:ascii="Arial" w:hAnsi="Arial" w:cs="Arial"/>
          <w:sz w:val="24"/>
          <w:szCs w:val="24"/>
          <w:lang w:eastAsia="hr-HR"/>
        </w:rPr>
      </w:pPr>
      <w:r w:rsidRPr="002D422B">
        <w:rPr>
          <w:rFonts w:ascii="Arial" w:hAnsi="Arial" w:cs="Arial"/>
          <w:sz w:val="24"/>
          <w:szCs w:val="24"/>
          <w:lang w:eastAsia="hr-HR"/>
        </w:rPr>
        <w:t>(</w:t>
      </w:r>
      <w:r w:rsidRPr="002D422B">
        <w:rPr>
          <w:rFonts w:ascii="Arial" w:hAnsi="Arial" w:cs="Arial"/>
          <w:lang w:eastAsia="hr-HR"/>
        </w:rPr>
        <w:t>Potpis ovlaštene osobe ponuditelja</w:t>
      </w:r>
      <w:r w:rsidRPr="002D422B">
        <w:rPr>
          <w:rFonts w:ascii="Arial" w:hAnsi="Arial" w:cs="Arial"/>
          <w:sz w:val="24"/>
          <w:szCs w:val="24"/>
          <w:lang w:eastAsia="hr-HR"/>
        </w:rPr>
        <w:t>)</w:t>
      </w:r>
    </w:p>
    <w:p w:rsidR="00105A6F" w:rsidRDefault="00105A6F" w:rsidP="00806EB7">
      <w:pPr>
        <w:pStyle w:val="Bezproreda"/>
        <w:jc w:val="right"/>
        <w:rPr>
          <w:rFonts w:ascii="Arial" w:hAnsi="Arial" w:cs="Arial"/>
          <w:sz w:val="24"/>
          <w:szCs w:val="24"/>
          <w:lang w:eastAsia="hr-HR"/>
        </w:rPr>
      </w:pPr>
    </w:p>
    <w:p w:rsidR="00116F65" w:rsidRDefault="00116F65" w:rsidP="00806EB7">
      <w:pPr>
        <w:pStyle w:val="Bezproreda"/>
        <w:jc w:val="right"/>
        <w:rPr>
          <w:rFonts w:ascii="Arial" w:hAnsi="Arial" w:cs="Arial"/>
          <w:sz w:val="24"/>
          <w:szCs w:val="24"/>
          <w:lang w:eastAsia="hr-HR"/>
        </w:rPr>
      </w:pPr>
    </w:p>
    <w:p w:rsidR="00116F65" w:rsidRPr="00806EB7" w:rsidRDefault="00116F65" w:rsidP="00806EB7">
      <w:pPr>
        <w:pStyle w:val="Bezproreda"/>
        <w:jc w:val="right"/>
        <w:rPr>
          <w:rFonts w:ascii="Arial" w:hAnsi="Arial" w:cs="Arial"/>
          <w:sz w:val="24"/>
          <w:szCs w:val="24"/>
          <w:lang w:eastAsia="hr-HR"/>
        </w:rPr>
      </w:pPr>
    </w:p>
    <w:p w:rsidR="00302378" w:rsidRDefault="00302378" w:rsidP="00302378">
      <w:pPr>
        <w:ind w:right="-284"/>
        <w:rPr>
          <w:rFonts w:ascii="Arial" w:hAnsi="Arial" w:cs="Arial"/>
          <w:i/>
        </w:rPr>
      </w:pPr>
    </w:p>
    <w:p w:rsidR="00C22E18" w:rsidRPr="002D422B" w:rsidRDefault="00C22E18" w:rsidP="00BE3B13">
      <w:pPr>
        <w:ind w:left="8496" w:right="-284" w:firstLine="708"/>
        <w:rPr>
          <w:rFonts w:ascii="Arial" w:hAnsi="Arial" w:cs="Arial"/>
        </w:rPr>
      </w:pPr>
      <w:r w:rsidRPr="002D422B">
        <w:rPr>
          <w:rFonts w:ascii="Arial" w:hAnsi="Arial" w:cs="Arial"/>
          <w:i/>
        </w:rPr>
        <w:lastRenderedPageBreak/>
        <w:t>Prilog 2.</w:t>
      </w: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r w:rsidRPr="002D422B">
        <w:rPr>
          <w:rFonts w:ascii="Arial" w:hAnsi="Arial" w:cs="Arial"/>
          <w:b/>
        </w:rPr>
        <w:t>IZJAVA O NEKAŽNJAVANJU</w:t>
      </w:r>
    </w:p>
    <w:p w:rsidR="00C22E18" w:rsidRPr="002D422B" w:rsidRDefault="00C22E18" w:rsidP="00B75C13">
      <w:pPr>
        <w:ind w:left="-142" w:right="-284"/>
        <w:rPr>
          <w:rFonts w:ascii="Arial" w:hAnsi="Arial" w:cs="Arial"/>
          <w:i/>
        </w:rPr>
      </w:pPr>
    </w:p>
    <w:p w:rsidR="00C22E18" w:rsidRPr="002D422B" w:rsidRDefault="00C22E18" w:rsidP="00B75C13">
      <w:pPr>
        <w:ind w:left="-142" w:right="-284"/>
        <w:rPr>
          <w:rFonts w:ascii="Arial" w:hAnsi="Arial" w:cs="Arial"/>
          <w:b/>
        </w:rPr>
      </w:pPr>
    </w:p>
    <w:p w:rsidR="00882ED3" w:rsidRPr="00882ED3" w:rsidRDefault="00882ED3" w:rsidP="00882ED3">
      <w:pPr>
        <w:tabs>
          <w:tab w:val="right" w:leader="underscore" w:pos="9072"/>
        </w:tabs>
        <w:spacing w:before="240"/>
        <w:jc w:val="both"/>
        <w:rPr>
          <w:rFonts w:ascii="Arial" w:hAnsi="Arial" w:cs="Arial"/>
        </w:rPr>
      </w:pPr>
      <w:r w:rsidRPr="00882ED3">
        <w:rPr>
          <w:rFonts w:ascii="Arial" w:hAnsi="Arial" w:cs="Arial"/>
        </w:rPr>
        <w:t xml:space="preserve">Ja,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(ime i prezime ovlaštene osobe, OIB)</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iz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(adresa stanovanja)</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broj osobne iskaznice _____________________ izdane od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kao osoba ovlaštena po zakonu za zastupanje gospodarskog subjekta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(naziv, adresa, OIB gospodarskog subjekta)</w:t>
      </w:r>
    </w:p>
    <w:p w:rsidR="00882ED3" w:rsidRPr="00882ED3" w:rsidRDefault="00882ED3" w:rsidP="00882ED3">
      <w:pPr>
        <w:spacing w:before="240" w:after="120"/>
        <w:jc w:val="both"/>
        <w:rPr>
          <w:rFonts w:ascii="Arial" w:hAnsi="Arial" w:cs="Arial"/>
        </w:rPr>
      </w:pPr>
      <w:r w:rsidRPr="00882ED3">
        <w:rPr>
          <w:rFonts w:ascii="Arial" w:hAnsi="Arial" w:cs="Arial"/>
        </w:rPr>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 xml:space="preserve">terorizam ili kaznena djela povezana s terorističkim aktivnostima na temelju članka 97. (terorizam), članka 99. (javno poticanje na terorizam), članka 100. (novačenje za terorizam), članka 101. (obuka za terorizam) i članka 102. </w:t>
      </w:r>
      <w:r w:rsidRPr="009A0120">
        <w:rPr>
          <w:rFonts w:ascii="Arial" w:hAnsi="Arial" w:cs="Arial"/>
        </w:rPr>
        <w:lastRenderedPageBreak/>
        <w:t>(terorističko udruženje), članka 169. (terorizam), članka 169.a (javno poticanje na terorizam) i članka 169.b (novačenje i obuka za terorizam)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pranje novca ili financiranje terorizma na temelju članka 98. (financiranje terorizma), članka 265. (pranje novca), članka 279. (pranje novca) iz Kaznenog zakona,</w:t>
      </w:r>
    </w:p>
    <w:p w:rsidR="00A04CBB" w:rsidRPr="009A0120" w:rsidRDefault="00A04CBB" w:rsidP="00A04CBB">
      <w:pPr>
        <w:pStyle w:val="Odlomakpopisa"/>
        <w:numPr>
          <w:ilvl w:val="0"/>
          <w:numId w:val="35"/>
        </w:numPr>
        <w:spacing w:after="120"/>
        <w:jc w:val="both"/>
        <w:rPr>
          <w:rFonts w:ascii="Arial" w:hAnsi="Arial" w:cs="Arial"/>
        </w:rPr>
      </w:pPr>
      <w:r w:rsidRPr="009A0120">
        <w:rPr>
          <w:rFonts w:ascii="Arial" w:hAnsi="Arial" w:cs="Arial"/>
        </w:rPr>
        <w:t>dječji rad ili druge oblike trgovanja ljudima na temelju članka 106. (trgovanje ljudima) i članka 175. (trgovanje ljudima i ropstvo) iz Kaznenog zakona.</w:t>
      </w:r>
    </w:p>
    <w:p w:rsidR="00882ED3" w:rsidRPr="00882ED3" w:rsidRDefault="00882ED3" w:rsidP="00882ED3">
      <w:pPr>
        <w:jc w:val="both"/>
        <w:rPr>
          <w:rFonts w:ascii="Arial" w:hAnsi="Arial" w:cs="Arial"/>
        </w:rPr>
      </w:pPr>
    </w:p>
    <w:p w:rsidR="00882ED3" w:rsidRPr="00882ED3" w:rsidRDefault="00882ED3" w:rsidP="00882ED3">
      <w:pPr>
        <w:jc w:val="both"/>
        <w:rPr>
          <w:rFonts w:ascii="Arial" w:hAnsi="Arial" w:cs="Arial"/>
        </w:rPr>
      </w:pPr>
    </w:p>
    <w:p w:rsidR="00882ED3" w:rsidRPr="00882ED3" w:rsidRDefault="00882ED3" w:rsidP="00882ED3">
      <w:pPr>
        <w:rPr>
          <w:rFonts w:ascii="Arial" w:hAnsi="Arial" w:cs="Arial"/>
        </w:rPr>
      </w:pPr>
    </w:p>
    <w:tbl>
      <w:tblPr>
        <w:tblW w:w="9639" w:type="dxa"/>
        <w:jc w:val="center"/>
        <w:tblLook w:val="04A0"/>
      </w:tblPr>
      <w:tblGrid>
        <w:gridCol w:w="4799"/>
        <w:gridCol w:w="4840"/>
      </w:tblGrid>
      <w:tr w:rsidR="00882ED3" w:rsidRPr="00882ED3" w:rsidTr="005260F5">
        <w:trPr>
          <w:jc w:val="center"/>
        </w:trPr>
        <w:tc>
          <w:tcPr>
            <w:tcW w:w="4927" w:type="dxa"/>
            <w:vAlign w:val="center"/>
          </w:tcPr>
          <w:p w:rsidR="00882ED3" w:rsidRPr="00882ED3" w:rsidRDefault="005260F5" w:rsidP="005260F5">
            <w:pPr>
              <w:widowControl w:val="0"/>
              <w:jc w:val="center"/>
              <w:rPr>
                <w:rFonts w:ascii="Arial" w:hAnsi="Arial" w:cs="Arial"/>
              </w:rPr>
            </w:pPr>
            <w:r>
              <w:rPr>
                <w:rFonts w:ascii="Arial" w:hAnsi="Arial" w:cs="Arial"/>
              </w:rPr>
              <w:t>______________________</w:t>
            </w:r>
            <w:r w:rsidR="00882ED3" w:rsidRPr="00882ED3">
              <w:rPr>
                <w:rFonts w:ascii="Arial" w:hAnsi="Arial" w:cs="Arial"/>
              </w:rPr>
              <w:t>_______</w:t>
            </w:r>
          </w:p>
        </w:tc>
        <w:tc>
          <w:tcPr>
            <w:tcW w:w="4927" w:type="dxa"/>
            <w:vAlign w:val="center"/>
          </w:tcPr>
          <w:p w:rsidR="00882ED3" w:rsidRPr="00882ED3" w:rsidRDefault="005260F5" w:rsidP="005260F5">
            <w:pPr>
              <w:widowControl w:val="0"/>
              <w:jc w:val="center"/>
              <w:rPr>
                <w:rFonts w:ascii="Arial" w:hAnsi="Arial" w:cs="Arial"/>
              </w:rPr>
            </w:pPr>
            <w:r>
              <w:rPr>
                <w:rFonts w:ascii="Arial" w:hAnsi="Arial" w:cs="Arial"/>
              </w:rPr>
              <w:t>_______</w:t>
            </w:r>
            <w:r w:rsidR="00882ED3" w:rsidRPr="00882ED3">
              <w:rPr>
                <w:rFonts w:ascii="Arial" w:hAnsi="Arial" w:cs="Arial"/>
              </w:rPr>
              <w:t>________________________</w:t>
            </w:r>
          </w:p>
        </w:tc>
      </w:tr>
      <w:tr w:rsidR="00882ED3" w:rsidRPr="00882ED3" w:rsidTr="005260F5">
        <w:trPr>
          <w:jc w:val="center"/>
        </w:trPr>
        <w:tc>
          <w:tcPr>
            <w:tcW w:w="4927" w:type="dxa"/>
          </w:tcPr>
          <w:p w:rsidR="00882ED3" w:rsidRPr="00882ED3" w:rsidRDefault="00882ED3" w:rsidP="005260F5">
            <w:pPr>
              <w:widowControl w:val="0"/>
              <w:jc w:val="center"/>
              <w:rPr>
                <w:rFonts w:ascii="Arial" w:hAnsi="Arial"/>
              </w:rPr>
            </w:pPr>
            <w:r w:rsidRPr="00882ED3">
              <w:rPr>
                <w:rFonts w:ascii="Arial" w:hAnsi="Arial"/>
              </w:rPr>
              <w:t>(mjesto i datum)</w:t>
            </w:r>
          </w:p>
        </w:tc>
        <w:tc>
          <w:tcPr>
            <w:tcW w:w="4927" w:type="dxa"/>
          </w:tcPr>
          <w:p w:rsidR="00882ED3" w:rsidRPr="00882ED3" w:rsidRDefault="00882ED3" w:rsidP="005260F5">
            <w:pPr>
              <w:widowControl w:val="0"/>
              <w:jc w:val="center"/>
              <w:rPr>
                <w:rFonts w:ascii="Arial" w:hAnsi="Arial"/>
              </w:rPr>
            </w:pPr>
            <w:r w:rsidRPr="00882ED3">
              <w:rPr>
                <w:rFonts w:ascii="Arial" w:hAnsi="Arial"/>
              </w:rPr>
              <w:t>(potpis ovlaštene osobe ponuditelja)</w:t>
            </w:r>
          </w:p>
        </w:tc>
      </w:tr>
    </w:tbl>
    <w:p w:rsidR="00537A93" w:rsidRDefault="00537A93" w:rsidP="00882ED3"/>
    <w:p w:rsidR="00302378" w:rsidRDefault="00302378" w:rsidP="00882ED3">
      <w:pPr>
        <w:rPr>
          <w:rFonts w:ascii="Arial" w:hAnsi="Arial" w:cs="Arial"/>
          <w:i/>
        </w:rPr>
      </w:pPr>
    </w:p>
    <w:p w:rsidR="00302378" w:rsidRDefault="00302378"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A04CBB" w:rsidRDefault="00A04CBB" w:rsidP="00882ED3">
      <w:pPr>
        <w:rPr>
          <w:rFonts w:ascii="Arial" w:hAnsi="Arial" w:cs="Arial"/>
          <w:i/>
        </w:rPr>
      </w:pPr>
    </w:p>
    <w:p w:rsidR="00105A6F" w:rsidRPr="00105A6F" w:rsidRDefault="00105A6F" w:rsidP="00BE3B13">
      <w:pPr>
        <w:ind w:left="8496" w:firstLine="708"/>
        <w:rPr>
          <w:rFonts w:ascii="Arial" w:hAnsi="Arial" w:cs="Arial"/>
          <w:i/>
        </w:rPr>
      </w:pPr>
      <w:r w:rsidRPr="00105A6F">
        <w:rPr>
          <w:rFonts w:ascii="Arial" w:hAnsi="Arial" w:cs="Arial"/>
          <w:i/>
        </w:rPr>
        <w:lastRenderedPageBreak/>
        <w:t xml:space="preserve">Prilog 3. </w:t>
      </w:r>
    </w:p>
    <w:p w:rsidR="00105A6F" w:rsidRDefault="00105A6F" w:rsidP="00711B4E">
      <w:pPr>
        <w:rPr>
          <w:rFonts w:ascii="Arial" w:hAnsi="Arial" w:cs="Arial"/>
        </w:rPr>
      </w:pP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Koprivnički Bregi, Trg sv. Roka 2, Koprivnički Bregi</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Fran </w:t>
      </w:r>
      <w:proofErr w:type="spellStart"/>
      <w:r w:rsidRPr="00302378">
        <w:rPr>
          <w:rFonts w:ascii="Arial" w:hAnsi="Arial" w:cs="Arial"/>
          <w:sz w:val="24"/>
          <w:szCs w:val="24"/>
        </w:rPr>
        <w:t>Koncelak</w:t>
      </w:r>
      <w:proofErr w:type="spellEnd"/>
      <w:r w:rsidRPr="00302378">
        <w:rPr>
          <w:rFonts w:ascii="Arial" w:hAnsi="Arial" w:cs="Arial"/>
          <w:sz w:val="24"/>
          <w:szCs w:val="24"/>
        </w:rPr>
        <w:t xml:space="preserve"> </w:t>
      </w:r>
      <w:proofErr w:type="spellStart"/>
      <w:r w:rsidRPr="00302378">
        <w:rPr>
          <w:rFonts w:ascii="Arial" w:hAnsi="Arial" w:cs="Arial"/>
          <w:sz w:val="24"/>
          <w:szCs w:val="24"/>
        </w:rPr>
        <w:t>Drnje</w:t>
      </w:r>
      <w:proofErr w:type="spellEnd"/>
      <w:r w:rsidRPr="00302378">
        <w:rPr>
          <w:rFonts w:ascii="Arial" w:hAnsi="Arial" w:cs="Arial"/>
          <w:sz w:val="24"/>
          <w:szCs w:val="24"/>
        </w:rPr>
        <w:t xml:space="preserve">, </w:t>
      </w:r>
      <w:proofErr w:type="spellStart"/>
      <w:r w:rsidRPr="00302378">
        <w:rPr>
          <w:rFonts w:ascii="Arial" w:hAnsi="Arial" w:cs="Arial"/>
          <w:sz w:val="24"/>
          <w:szCs w:val="24"/>
        </w:rPr>
        <w:t>Pemija</w:t>
      </w:r>
      <w:proofErr w:type="spellEnd"/>
      <w:r w:rsidRPr="00302378">
        <w:rPr>
          <w:rFonts w:ascii="Arial" w:hAnsi="Arial" w:cs="Arial"/>
          <w:sz w:val="24"/>
          <w:szCs w:val="24"/>
        </w:rPr>
        <w:t xml:space="preserve"> 72, </w:t>
      </w:r>
      <w:proofErr w:type="spellStart"/>
      <w:r w:rsidRPr="00302378">
        <w:rPr>
          <w:rFonts w:ascii="Arial" w:hAnsi="Arial" w:cs="Arial"/>
          <w:sz w:val="24"/>
          <w:szCs w:val="24"/>
        </w:rPr>
        <w:t>Drnje</w:t>
      </w:r>
      <w:proofErr w:type="spellEnd"/>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Gola, Trg kardinala Alojzija Stepinca 4a, Gola</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Legrad, Trg sv. Trojstva 35, Legrad</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Mihovil </w:t>
      </w:r>
      <w:proofErr w:type="spellStart"/>
      <w:r w:rsidRPr="00302378">
        <w:rPr>
          <w:rFonts w:ascii="Arial" w:hAnsi="Arial" w:cs="Arial"/>
          <w:sz w:val="24"/>
          <w:szCs w:val="24"/>
        </w:rPr>
        <w:t>Pavlek</w:t>
      </w:r>
      <w:proofErr w:type="spellEnd"/>
      <w:r w:rsidRPr="00302378">
        <w:rPr>
          <w:rFonts w:ascii="Arial" w:hAnsi="Arial" w:cs="Arial"/>
          <w:sz w:val="24"/>
          <w:szCs w:val="24"/>
        </w:rPr>
        <w:t xml:space="preserve"> </w:t>
      </w:r>
      <w:proofErr w:type="spellStart"/>
      <w:r w:rsidRPr="00302378">
        <w:rPr>
          <w:rFonts w:ascii="Arial" w:hAnsi="Arial" w:cs="Arial"/>
          <w:sz w:val="24"/>
          <w:szCs w:val="24"/>
        </w:rPr>
        <w:t>Miškina</w:t>
      </w:r>
      <w:proofErr w:type="spellEnd"/>
      <w:r w:rsidRPr="00302378">
        <w:rPr>
          <w:rFonts w:ascii="Arial" w:hAnsi="Arial" w:cs="Arial"/>
          <w:sz w:val="24"/>
          <w:szCs w:val="24"/>
        </w:rPr>
        <w:t xml:space="preserve"> Đelekovec, Mirka Viriusa 28, Đelekovec</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w:t>
      </w:r>
      <w:proofErr w:type="spellStart"/>
      <w:r w:rsidRPr="00302378">
        <w:rPr>
          <w:rFonts w:ascii="Arial" w:hAnsi="Arial" w:cs="Arial"/>
          <w:sz w:val="24"/>
          <w:szCs w:val="24"/>
        </w:rPr>
        <w:t>Prof</w:t>
      </w:r>
      <w:proofErr w:type="spellEnd"/>
      <w:r w:rsidRPr="00302378">
        <w:rPr>
          <w:rFonts w:ascii="Arial" w:hAnsi="Arial" w:cs="Arial"/>
          <w:sz w:val="24"/>
          <w:szCs w:val="24"/>
        </w:rPr>
        <w:t xml:space="preserve">. Blaž </w:t>
      </w:r>
      <w:proofErr w:type="spellStart"/>
      <w:r w:rsidRPr="00302378">
        <w:rPr>
          <w:rFonts w:ascii="Arial" w:hAnsi="Arial" w:cs="Arial"/>
          <w:sz w:val="24"/>
          <w:szCs w:val="24"/>
        </w:rPr>
        <w:t>Mađer</w:t>
      </w:r>
      <w:proofErr w:type="spellEnd"/>
      <w:r w:rsidRPr="00302378">
        <w:rPr>
          <w:rFonts w:ascii="Arial" w:hAnsi="Arial" w:cs="Arial"/>
          <w:sz w:val="24"/>
          <w:szCs w:val="24"/>
        </w:rPr>
        <w:t>“ Novigrad Podravski, Gajeva 17a, Novigrad Podravski</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Andrije </w:t>
      </w:r>
      <w:proofErr w:type="spellStart"/>
      <w:r w:rsidRPr="00302378">
        <w:rPr>
          <w:rFonts w:ascii="Arial" w:hAnsi="Arial" w:cs="Arial"/>
          <w:sz w:val="24"/>
          <w:szCs w:val="24"/>
        </w:rPr>
        <w:t>Palmovića</w:t>
      </w:r>
      <w:proofErr w:type="spellEnd"/>
      <w:r w:rsidRPr="00302378">
        <w:rPr>
          <w:rFonts w:ascii="Arial" w:hAnsi="Arial" w:cs="Arial"/>
          <w:sz w:val="24"/>
          <w:szCs w:val="24"/>
        </w:rPr>
        <w:t xml:space="preserve"> Rasinja, Školska ulica 15, Rasinja</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w:t>
      </w:r>
      <w:proofErr w:type="spellStart"/>
      <w:r w:rsidRPr="00302378">
        <w:rPr>
          <w:rFonts w:ascii="Arial" w:hAnsi="Arial" w:cs="Arial"/>
          <w:sz w:val="24"/>
          <w:szCs w:val="24"/>
        </w:rPr>
        <w:t>Sokolovac</w:t>
      </w:r>
      <w:proofErr w:type="spellEnd"/>
      <w:r w:rsidRPr="00302378">
        <w:rPr>
          <w:rFonts w:ascii="Arial" w:hAnsi="Arial" w:cs="Arial"/>
          <w:sz w:val="24"/>
          <w:szCs w:val="24"/>
        </w:rPr>
        <w:t xml:space="preserve">, Trg </w:t>
      </w:r>
      <w:proofErr w:type="spellStart"/>
      <w:r w:rsidRPr="00302378">
        <w:rPr>
          <w:rFonts w:ascii="Arial" w:hAnsi="Arial" w:cs="Arial"/>
          <w:sz w:val="24"/>
          <w:szCs w:val="24"/>
        </w:rPr>
        <w:t>dr</w:t>
      </w:r>
      <w:proofErr w:type="spellEnd"/>
      <w:r w:rsidRPr="00302378">
        <w:rPr>
          <w:rFonts w:ascii="Arial" w:hAnsi="Arial" w:cs="Arial"/>
          <w:sz w:val="24"/>
          <w:szCs w:val="24"/>
        </w:rPr>
        <w:t xml:space="preserve">. T. </w:t>
      </w:r>
      <w:proofErr w:type="spellStart"/>
      <w:r w:rsidRPr="00302378">
        <w:rPr>
          <w:rFonts w:ascii="Arial" w:hAnsi="Arial" w:cs="Arial"/>
          <w:sz w:val="24"/>
          <w:szCs w:val="24"/>
        </w:rPr>
        <w:t>Bardeka</w:t>
      </w:r>
      <w:proofErr w:type="spellEnd"/>
      <w:r w:rsidRPr="00302378">
        <w:rPr>
          <w:rFonts w:ascii="Arial" w:hAnsi="Arial" w:cs="Arial"/>
          <w:sz w:val="24"/>
          <w:szCs w:val="24"/>
        </w:rPr>
        <w:t xml:space="preserve"> 10, </w:t>
      </w:r>
      <w:proofErr w:type="spellStart"/>
      <w:r w:rsidRPr="00302378">
        <w:rPr>
          <w:rFonts w:ascii="Arial" w:hAnsi="Arial" w:cs="Arial"/>
          <w:sz w:val="24"/>
          <w:szCs w:val="24"/>
        </w:rPr>
        <w:t>Sokolovac</w:t>
      </w:r>
      <w:proofErr w:type="spellEnd"/>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Sveti Petar Orehovec, Sveti Petar Orehovec 90, Sveti Petar Orehovec</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w:t>
      </w:r>
      <w:proofErr w:type="spellStart"/>
      <w:r w:rsidRPr="00302378">
        <w:rPr>
          <w:rFonts w:ascii="Arial" w:hAnsi="Arial" w:cs="Arial"/>
          <w:sz w:val="24"/>
          <w:szCs w:val="24"/>
        </w:rPr>
        <w:t>Sidonije</w:t>
      </w:r>
      <w:proofErr w:type="spellEnd"/>
      <w:r w:rsidRPr="00302378">
        <w:rPr>
          <w:rFonts w:ascii="Arial" w:hAnsi="Arial" w:cs="Arial"/>
          <w:sz w:val="24"/>
          <w:szCs w:val="24"/>
        </w:rPr>
        <w:t xml:space="preserve"> </w:t>
      </w:r>
      <w:proofErr w:type="spellStart"/>
      <w:r w:rsidRPr="00302378">
        <w:rPr>
          <w:rFonts w:ascii="Arial" w:hAnsi="Arial" w:cs="Arial"/>
          <w:sz w:val="24"/>
          <w:szCs w:val="24"/>
        </w:rPr>
        <w:t>Rubido</w:t>
      </w:r>
      <w:proofErr w:type="spellEnd"/>
      <w:r w:rsidRPr="00302378">
        <w:rPr>
          <w:rFonts w:ascii="Arial" w:hAnsi="Arial" w:cs="Arial"/>
          <w:sz w:val="24"/>
          <w:szCs w:val="24"/>
        </w:rPr>
        <w:t xml:space="preserve"> </w:t>
      </w:r>
      <w:proofErr w:type="spellStart"/>
      <w:r w:rsidRPr="00302378">
        <w:rPr>
          <w:rFonts w:ascii="Arial" w:hAnsi="Arial" w:cs="Arial"/>
          <w:sz w:val="24"/>
          <w:szCs w:val="24"/>
        </w:rPr>
        <w:t>Erdödy</w:t>
      </w:r>
      <w:proofErr w:type="spellEnd"/>
      <w:r w:rsidRPr="00302378">
        <w:rPr>
          <w:rFonts w:ascii="Arial" w:hAnsi="Arial" w:cs="Arial"/>
          <w:sz w:val="24"/>
          <w:szCs w:val="24"/>
        </w:rPr>
        <w:t xml:space="preserve"> Gornja Rijeka, Jablanova 1, Gornja Rijeka</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Kloštar Podravski, 1. svibnja 50, Kloštar Podravski</w:t>
      </w:r>
      <w:r w:rsidR="00721C10">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w:t>
      </w:r>
      <w:proofErr w:type="spellStart"/>
      <w:r w:rsidRPr="00302378">
        <w:rPr>
          <w:rFonts w:ascii="Arial" w:hAnsi="Arial" w:cs="Arial"/>
          <w:sz w:val="24"/>
          <w:szCs w:val="24"/>
        </w:rPr>
        <w:t>Grigor</w:t>
      </w:r>
      <w:proofErr w:type="spellEnd"/>
      <w:r w:rsidRPr="00302378">
        <w:rPr>
          <w:rFonts w:ascii="Arial" w:hAnsi="Arial" w:cs="Arial"/>
          <w:sz w:val="24"/>
          <w:szCs w:val="24"/>
        </w:rPr>
        <w:t xml:space="preserve"> Vitez“ Sveti Ivan Žabno, Trg Karla </w:t>
      </w:r>
      <w:proofErr w:type="spellStart"/>
      <w:r w:rsidRPr="00302378">
        <w:rPr>
          <w:rFonts w:ascii="Arial" w:hAnsi="Arial" w:cs="Arial"/>
          <w:sz w:val="24"/>
          <w:szCs w:val="24"/>
        </w:rPr>
        <w:t>Lukaša</w:t>
      </w:r>
      <w:proofErr w:type="spellEnd"/>
      <w:r w:rsidRPr="00302378">
        <w:rPr>
          <w:rFonts w:ascii="Arial" w:hAnsi="Arial" w:cs="Arial"/>
          <w:sz w:val="24"/>
          <w:szCs w:val="24"/>
        </w:rPr>
        <w:t xml:space="preserve"> 7, Sveti Ivan Žabno</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Molve, Trg kralja Tomislava 10, Molve</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Ferdinandovac, Dravska 66, Ferdinandovac</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w:t>
      </w:r>
      <w:proofErr w:type="spellStart"/>
      <w:r w:rsidRPr="00302378">
        <w:rPr>
          <w:rFonts w:ascii="Arial" w:hAnsi="Arial" w:cs="Arial"/>
          <w:sz w:val="24"/>
          <w:szCs w:val="24"/>
        </w:rPr>
        <w:t>Prof</w:t>
      </w:r>
      <w:proofErr w:type="spellEnd"/>
      <w:r w:rsidRPr="00302378">
        <w:rPr>
          <w:rFonts w:ascii="Arial" w:hAnsi="Arial" w:cs="Arial"/>
          <w:sz w:val="24"/>
          <w:szCs w:val="24"/>
        </w:rPr>
        <w:t xml:space="preserve">. Franje Viktora </w:t>
      </w:r>
      <w:proofErr w:type="spellStart"/>
      <w:r w:rsidRPr="00302378">
        <w:rPr>
          <w:rFonts w:ascii="Arial" w:hAnsi="Arial" w:cs="Arial"/>
          <w:sz w:val="24"/>
          <w:szCs w:val="24"/>
        </w:rPr>
        <w:t>Šignjara</w:t>
      </w:r>
      <w:proofErr w:type="spellEnd"/>
      <w:r w:rsidRPr="00302378">
        <w:rPr>
          <w:rFonts w:ascii="Arial" w:hAnsi="Arial" w:cs="Arial"/>
          <w:sz w:val="24"/>
          <w:szCs w:val="24"/>
        </w:rPr>
        <w:t xml:space="preserve"> Virje, </w:t>
      </w:r>
      <w:proofErr w:type="spellStart"/>
      <w:r w:rsidRPr="00302378">
        <w:rPr>
          <w:rFonts w:ascii="Arial" w:hAnsi="Arial" w:cs="Arial"/>
          <w:sz w:val="24"/>
          <w:szCs w:val="24"/>
        </w:rPr>
        <w:t>Gundulićeva</w:t>
      </w:r>
      <w:proofErr w:type="spellEnd"/>
      <w:r w:rsidRPr="00302378">
        <w:rPr>
          <w:rFonts w:ascii="Arial" w:hAnsi="Arial" w:cs="Arial"/>
          <w:sz w:val="24"/>
          <w:szCs w:val="24"/>
        </w:rPr>
        <w:t xml:space="preserve"> 5a, Virje</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Ivan Lacković Kalinovac, Dravska 6, Kalinovac</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Osnovna škola Kalnik, Trg Stjepana Radića 9, Kalnik</w:t>
      </w:r>
      <w:r w:rsidR="00687032">
        <w:rPr>
          <w:rFonts w:ascii="Arial" w:hAnsi="Arial" w:cs="Arial"/>
          <w:sz w:val="24"/>
          <w:szCs w:val="24"/>
        </w:rPr>
        <w:t>,</w:t>
      </w:r>
    </w:p>
    <w:p w:rsidR="00302378" w:rsidRPr="00302378" w:rsidRDefault="00302378" w:rsidP="00302378">
      <w:pPr>
        <w:pStyle w:val="Bezproreda"/>
        <w:widowControl w:val="0"/>
        <w:numPr>
          <w:ilvl w:val="0"/>
          <w:numId w:val="32"/>
        </w:numPr>
        <w:autoSpaceDN w:val="0"/>
        <w:textAlignment w:val="baseline"/>
        <w:rPr>
          <w:rFonts w:ascii="Arial" w:hAnsi="Arial" w:cs="Arial"/>
          <w:sz w:val="24"/>
          <w:szCs w:val="24"/>
        </w:rPr>
      </w:pPr>
      <w:r w:rsidRPr="00302378">
        <w:rPr>
          <w:rFonts w:ascii="Arial" w:hAnsi="Arial" w:cs="Arial"/>
          <w:sz w:val="24"/>
          <w:szCs w:val="24"/>
        </w:rPr>
        <w:t xml:space="preserve">Osnovna škola Koprivnički Ivanec,  Seljačke bune </w:t>
      </w:r>
      <w:proofErr w:type="spellStart"/>
      <w:r w:rsidRPr="00302378">
        <w:rPr>
          <w:rFonts w:ascii="Arial" w:hAnsi="Arial" w:cs="Arial"/>
          <w:sz w:val="24"/>
          <w:szCs w:val="24"/>
        </w:rPr>
        <w:t>bb</w:t>
      </w:r>
      <w:proofErr w:type="spellEnd"/>
      <w:r w:rsidRPr="00302378">
        <w:rPr>
          <w:rFonts w:ascii="Arial" w:hAnsi="Arial" w:cs="Arial"/>
          <w:sz w:val="24"/>
          <w:szCs w:val="24"/>
        </w:rPr>
        <w:t xml:space="preserve">, </w:t>
      </w:r>
      <w:proofErr w:type="spellStart"/>
      <w:r w:rsidRPr="00302378">
        <w:rPr>
          <w:rFonts w:ascii="Arial" w:hAnsi="Arial" w:cs="Arial"/>
          <w:sz w:val="24"/>
          <w:szCs w:val="24"/>
        </w:rPr>
        <w:t>Kunovec</w:t>
      </w:r>
      <w:proofErr w:type="spellEnd"/>
      <w:r w:rsidR="00687032">
        <w:rPr>
          <w:rFonts w:ascii="Arial" w:hAnsi="Arial" w:cs="Arial"/>
          <w:sz w:val="24"/>
          <w:szCs w:val="24"/>
        </w:rPr>
        <w:t>.</w:t>
      </w:r>
    </w:p>
    <w:p w:rsidR="00302378" w:rsidRDefault="00302378" w:rsidP="00302378">
      <w:pPr>
        <w:pStyle w:val="Bezproreda"/>
        <w:widowControl w:val="0"/>
        <w:autoSpaceDN w:val="0"/>
        <w:ind w:left="720"/>
        <w:textAlignment w:val="baseline"/>
        <w:rPr>
          <w:rFonts w:ascii="Arial" w:hAnsi="Arial" w:cs="Arial"/>
          <w:sz w:val="24"/>
          <w:szCs w:val="24"/>
        </w:rPr>
      </w:pPr>
    </w:p>
    <w:p w:rsid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Strukovna škola Đurđevac, </w:t>
      </w:r>
      <w:proofErr w:type="spellStart"/>
      <w:r w:rsidRPr="00302378">
        <w:rPr>
          <w:rFonts w:ascii="Arial" w:hAnsi="Arial" w:cs="Arial"/>
          <w:sz w:val="24"/>
          <w:szCs w:val="24"/>
        </w:rPr>
        <w:t>Dr</w:t>
      </w:r>
      <w:proofErr w:type="spellEnd"/>
      <w:r w:rsidRPr="00302378">
        <w:rPr>
          <w:rFonts w:ascii="Arial" w:hAnsi="Arial" w:cs="Arial"/>
          <w:sz w:val="24"/>
          <w:szCs w:val="24"/>
        </w:rPr>
        <w:t>. Ivana Kranjčeva 5, Đurđevac</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Pr>
          <w:rFonts w:ascii="Arial" w:hAnsi="Arial" w:cs="Arial"/>
          <w:sz w:val="24"/>
          <w:szCs w:val="24"/>
        </w:rPr>
        <w:t xml:space="preserve">Gimnazija </w:t>
      </w:r>
      <w:proofErr w:type="spellStart"/>
      <w:r>
        <w:rPr>
          <w:rFonts w:ascii="Arial" w:hAnsi="Arial" w:cs="Arial"/>
          <w:sz w:val="24"/>
          <w:szCs w:val="24"/>
        </w:rPr>
        <w:t>dr</w:t>
      </w:r>
      <w:proofErr w:type="spellEnd"/>
      <w:r>
        <w:rPr>
          <w:rFonts w:ascii="Arial" w:hAnsi="Arial" w:cs="Arial"/>
          <w:sz w:val="24"/>
          <w:szCs w:val="24"/>
        </w:rPr>
        <w:t xml:space="preserve">. Ivana Kranjčeva Đurđevac, </w:t>
      </w:r>
      <w:proofErr w:type="spellStart"/>
      <w:r w:rsidRPr="00302378">
        <w:rPr>
          <w:rFonts w:ascii="Arial" w:hAnsi="Arial" w:cs="Arial"/>
          <w:sz w:val="24"/>
          <w:szCs w:val="24"/>
        </w:rPr>
        <w:t>Dr</w:t>
      </w:r>
      <w:proofErr w:type="spellEnd"/>
      <w:r w:rsidRPr="00302378">
        <w:rPr>
          <w:rFonts w:ascii="Arial" w:hAnsi="Arial" w:cs="Arial"/>
          <w:sz w:val="24"/>
          <w:szCs w:val="24"/>
        </w:rPr>
        <w:t>. Ivana Kranjčeva 5, Đurđevac</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Gimnazija „Fran Galović“ Koprivnica, </w:t>
      </w:r>
      <w:proofErr w:type="spellStart"/>
      <w:r w:rsidRPr="00302378">
        <w:rPr>
          <w:rFonts w:ascii="Arial" w:hAnsi="Arial" w:cs="Arial"/>
          <w:sz w:val="24"/>
          <w:szCs w:val="24"/>
        </w:rPr>
        <w:t>dr</w:t>
      </w:r>
      <w:proofErr w:type="spellEnd"/>
      <w:r w:rsidRPr="00302378">
        <w:rPr>
          <w:rFonts w:ascii="Arial" w:hAnsi="Arial" w:cs="Arial"/>
          <w:sz w:val="24"/>
          <w:szCs w:val="24"/>
        </w:rPr>
        <w:t xml:space="preserve">. Ž. </w:t>
      </w:r>
      <w:proofErr w:type="spellStart"/>
      <w:r w:rsidRPr="00302378">
        <w:rPr>
          <w:rFonts w:ascii="Arial" w:hAnsi="Arial" w:cs="Arial"/>
          <w:sz w:val="24"/>
          <w:szCs w:val="24"/>
        </w:rPr>
        <w:t>Selingera</w:t>
      </w:r>
      <w:proofErr w:type="spellEnd"/>
      <w:r w:rsidRPr="00302378">
        <w:rPr>
          <w:rFonts w:ascii="Arial" w:hAnsi="Arial" w:cs="Arial"/>
          <w:sz w:val="24"/>
          <w:szCs w:val="24"/>
        </w:rPr>
        <w:t xml:space="preserve"> 3a, Koprivnica</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Obrtnička škola Koprivnica, Trg slobode 7, Koprivnica</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Srednja škola Koprivnica, Trg slobode 7, Koprivnica</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Gimnazija I. Z. Dijankovečkoga Križevci, </w:t>
      </w:r>
      <w:proofErr w:type="spellStart"/>
      <w:r w:rsidRPr="00302378">
        <w:rPr>
          <w:rFonts w:ascii="Arial" w:hAnsi="Arial" w:cs="Arial"/>
          <w:sz w:val="24"/>
          <w:szCs w:val="24"/>
        </w:rPr>
        <w:t>Milislava</w:t>
      </w:r>
      <w:proofErr w:type="spellEnd"/>
      <w:r w:rsidRPr="00302378">
        <w:rPr>
          <w:rFonts w:ascii="Arial" w:hAnsi="Arial" w:cs="Arial"/>
          <w:sz w:val="24"/>
          <w:szCs w:val="24"/>
        </w:rPr>
        <w:t xml:space="preserve"> </w:t>
      </w:r>
      <w:proofErr w:type="spellStart"/>
      <w:r w:rsidRPr="00302378">
        <w:rPr>
          <w:rFonts w:ascii="Arial" w:hAnsi="Arial" w:cs="Arial"/>
          <w:sz w:val="24"/>
          <w:szCs w:val="24"/>
        </w:rPr>
        <w:t>Demerca</w:t>
      </w:r>
      <w:proofErr w:type="spellEnd"/>
      <w:r w:rsidRPr="00302378">
        <w:rPr>
          <w:rFonts w:ascii="Arial" w:hAnsi="Arial" w:cs="Arial"/>
          <w:sz w:val="24"/>
          <w:szCs w:val="24"/>
        </w:rPr>
        <w:t xml:space="preserve"> 8, Križevci</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Srednja škola „Ivan Seljanec“ Križevci, Trg sv. </w:t>
      </w:r>
      <w:proofErr w:type="spellStart"/>
      <w:r w:rsidRPr="00302378">
        <w:rPr>
          <w:rFonts w:ascii="Arial" w:hAnsi="Arial" w:cs="Arial"/>
          <w:sz w:val="24"/>
          <w:szCs w:val="24"/>
        </w:rPr>
        <w:t>Florijana</w:t>
      </w:r>
      <w:proofErr w:type="spellEnd"/>
      <w:r w:rsidRPr="00302378">
        <w:rPr>
          <w:rFonts w:ascii="Arial" w:hAnsi="Arial" w:cs="Arial"/>
          <w:sz w:val="24"/>
          <w:szCs w:val="24"/>
        </w:rPr>
        <w:t xml:space="preserve"> 14b, Križevci</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Srednja gospodarska škola Križevci, </w:t>
      </w:r>
      <w:proofErr w:type="spellStart"/>
      <w:r w:rsidRPr="00302378">
        <w:rPr>
          <w:rFonts w:ascii="Arial" w:hAnsi="Arial" w:cs="Arial"/>
          <w:sz w:val="24"/>
          <w:szCs w:val="24"/>
        </w:rPr>
        <w:t>Milislava</w:t>
      </w:r>
      <w:proofErr w:type="spellEnd"/>
      <w:r w:rsidRPr="00302378">
        <w:rPr>
          <w:rFonts w:ascii="Arial" w:hAnsi="Arial" w:cs="Arial"/>
          <w:sz w:val="24"/>
          <w:szCs w:val="24"/>
        </w:rPr>
        <w:t xml:space="preserve"> </w:t>
      </w:r>
      <w:proofErr w:type="spellStart"/>
      <w:r w:rsidRPr="00302378">
        <w:rPr>
          <w:rFonts w:ascii="Arial" w:hAnsi="Arial" w:cs="Arial"/>
          <w:sz w:val="24"/>
          <w:szCs w:val="24"/>
        </w:rPr>
        <w:t>Demerca</w:t>
      </w:r>
      <w:proofErr w:type="spellEnd"/>
      <w:r w:rsidRPr="00302378">
        <w:rPr>
          <w:rFonts w:ascii="Arial" w:hAnsi="Arial" w:cs="Arial"/>
          <w:sz w:val="24"/>
          <w:szCs w:val="24"/>
        </w:rPr>
        <w:t xml:space="preserve"> 1, Križevci</w:t>
      </w:r>
      <w:r w:rsidR="00687032">
        <w:rPr>
          <w:rFonts w:ascii="Arial" w:hAnsi="Arial" w:cs="Arial"/>
          <w:sz w:val="24"/>
          <w:szCs w:val="24"/>
        </w:rPr>
        <w:t>,</w:t>
      </w:r>
    </w:p>
    <w:p w:rsidR="00302378" w:rsidRPr="00302378" w:rsidRDefault="00302378" w:rsidP="00302378">
      <w:pPr>
        <w:pStyle w:val="Bezproreda"/>
        <w:widowControl w:val="0"/>
        <w:numPr>
          <w:ilvl w:val="0"/>
          <w:numId w:val="33"/>
        </w:numPr>
        <w:autoSpaceDN w:val="0"/>
        <w:textAlignment w:val="baseline"/>
        <w:rPr>
          <w:rFonts w:ascii="Arial" w:hAnsi="Arial" w:cs="Arial"/>
          <w:sz w:val="24"/>
          <w:szCs w:val="24"/>
        </w:rPr>
      </w:pPr>
      <w:r w:rsidRPr="00302378">
        <w:rPr>
          <w:rFonts w:ascii="Arial" w:hAnsi="Arial" w:cs="Arial"/>
          <w:sz w:val="24"/>
          <w:szCs w:val="24"/>
        </w:rPr>
        <w:t xml:space="preserve">Učenički dom Križevci, </w:t>
      </w:r>
      <w:proofErr w:type="spellStart"/>
      <w:r w:rsidRPr="00302378">
        <w:rPr>
          <w:rFonts w:ascii="Arial" w:hAnsi="Arial" w:cs="Arial"/>
          <w:sz w:val="24"/>
          <w:szCs w:val="24"/>
        </w:rPr>
        <w:t>Ratarna</w:t>
      </w:r>
      <w:proofErr w:type="spellEnd"/>
      <w:r w:rsidRPr="00302378">
        <w:rPr>
          <w:rFonts w:ascii="Arial" w:hAnsi="Arial" w:cs="Arial"/>
          <w:sz w:val="24"/>
          <w:szCs w:val="24"/>
        </w:rPr>
        <w:t xml:space="preserve"> 10, Križevci</w:t>
      </w:r>
      <w:r w:rsidR="00687032">
        <w:rPr>
          <w:rFonts w:ascii="Arial" w:hAnsi="Arial" w:cs="Arial"/>
          <w:sz w:val="24"/>
          <w:szCs w:val="24"/>
        </w:rPr>
        <w:t>.</w:t>
      </w:r>
    </w:p>
    <w:p w:rsidR="00302378" w:rsidRPr="00302378" w:rsidRDefault="00302378" w:rsidP="00711B4E">
      <w:pPr>
        <w:rPr>
          <w:rFonts w:ascii="Arial" w:hAnsi="Arial" w:cs="Arial"/>
        </w:rPr>
      </w:pPr>
    </w:p>
    <w:sectPr w:rsidR="00302378" w:rsidRPr="00302378" w:rsidSect="00711B4E">
      <w:pgSz w:w="11906" w:h="16838"/>
      <w:pgMar w:top="1418"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B5" w:rsidRDefault="004861B5" w:rsidP="00D500FD">
      <w:r>
        <w:separator/>
      </w:r>
    </w:p>
  </w:endnote>
  <w:endnote w:type="continuationSeparator" w:id="0">
    <w:p w:rsidR="004861B5" w:rsidRDefault="004861B5"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B5" w:rsidRDefault="004861B5" w:rsidP="00D500FD">
      <w:r>
        <w:separator/>
      </w:r>
    </w:p>
  </w:footnote>
  <w:footnote w:type="continuationSeparator" w:id="0">
    <w:p w:rsidR="004861B5" w:rsidRDefault="004861B5"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4">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7">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8">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1">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2">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5">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641712"/>
    <w:multiLevelType w:val="hybridMultilevel"/>
    <w:tmpl w:val="6B74B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0">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1">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2">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27">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C70EFD"/>
    <w:multiLevelType w:val="multilevel"/>
    <w:tmpl w:val="041A001D"/>
    <w:numStyleLink w:val="Stil1"/>
  </w:abstractNum>
  <w:abstractNum w:abstractNumId="29">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0">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1">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2">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5C0070E"/>
    <w:multiLevelType w:val="hybridMultilevel"/>
    <w:tmpl w:val="D10C2F72"/>
    <w:lvl w:ilvl="0" w:tplc="7BD0449C">
      <w:start w:val="1"/>
      <w:numFmt w:val="decimal"/>
      <w:lvlText w:val="%1."/>
      <w:lvlJc w:val="left"/>
      <w:pPr>
        <w:ind w:left="720" w:hanging="360"/>
      </w:pPr>
      <w:rPr>
        <w:rFonts w:hint="default"/>
        <w:b w:val="0"/>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9"/>
  </w:num>
  <w:num w:numId="4">
    <w:abstractNumId w:val="2"/>
  </w:num>
  <w:num w:numId="5">
    <w:abstractNumId w:val="10"/>
  </w:num>
  <w:num w:numId="6">
    <w:abstractNumId w:val="23"/>
  </w:num>
  <w:num w:numId="7">
    <w:abstractNumId w:val="1"/>
  </w:num>
  <w:num w:numId="8">
    <w:abstractNumId w:val="29"/>
  </w:num>
  <w:num w:numId="9">
    <w:abstractNumId w:val="13"/>
  </w:num>
  <w:num w:numId="10">
    <w:abstractNumId w:val="12"/>
  </w:num>
  <w:num w:numId="11">
    <w:abstractNumId w:val="16"/>
  </w:num>
  <w:num w:numId="12">
    <w:abstractNumId w:val="17"/>
  </w:num>
  <w:num w:numId="13">
    <w:abstractNumId w:val="7"/>
  </w:num>
  <w:num w:numId="14">
    <w:abstractNumId w:val="19"/>
  </w:num>
  <w:num w:numId="15">
    <w:abstractNumId w:val="5"/>
  </w:num>
  <w:num w:numId="16">
    <w:abstractNumId w:val="4"/>
  </w:num>
  <w:num w:numId="17">
    <w:abstractNumId w:val="32"/>
  </w:num>
  <w:num w:numId="18">
    <w:abstractNumId w:val="26"/>
  </w:num>
  <w:num w:numId="19">
    <w:abstractNumId w:val="15"/>
  </w:num>
  <w:num w:numId="20">
    <w:abstractNumId w:val="6"/>
  </w:num>
  <w:num w:numId="21">
    <w:abstractNumId w:val="24"/>
  </w:num>
  <w:num w:numId="22">
    <w:abstractNumId w:val="20"/>
  </w:num>
  <w:num w:numId="23">
    <w:abstractNumId w:val="34"/>
  </w:num>
  <w:num w:numId="24">
    <w:abstractNumId w:val="28"/>
  </w:num>
  <w:num w:numId="25">
    <w:abstractNumId w:val="22"/>
  </w:num>
  <w:num w:numId="26">
    <w:abstractNumId w:val="30"/>
  </w:num>
  <w:num w:numId="27">
    <w:abstractNumId w:val="14"/>
  </w:num>
  <w:num w:numId="28">
    <w:abstractNumId w:val="21"/>
  </w:num>
  <w:num w:numId="29">
    <w:abstractNumId w:val="25"/>
  </w:num>
  <w:num w:numId="30">
    <w:abstractNumId w:val="3"/>
  </w:num>
  <w:num w:numId="31">
    <w:abstractNumId w:val="33"/>
  </w:num>
  <w:num w:numId="32">
    <w:abstractNumId w:val="8"/>
  </w:num>
  <w:num w:numId="33">
    <w:abstractNumId w:val="27"/>
  </w:num>
  <w:num w:numId="34">
    <w:abstractNumId w:val="31"/>
  </w:num>
  <w:num w:numId="35">
    <w:abstractNumId w:val="0"/>
  </w:num>
  <w:num w:numId="36">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110AA"/>
    <w:rsid w:val="000125F0"/>
    <w:rsid w:val="0001346E"/>
    <w:rsid w:val="000145C5"/>
    <w:rsid w:val="00034DE9"/>
    <w:rsid w:val="00057C90"/>
    <w:rsid w:val="00070487"/>
    <w:rsid w:val="00080096"/>
    <w:rsid w:val="00085736"/>
    <w:rsid w:val="000872E7"/>
    <w:rsid w:val="00093B73"/>
    <w:rsid w:val="000A005C"/>
    <w:rsid w:val="000A4204"/>
    <w:rsid w:val="000A5A93"/>
    <w:rsid w:val="000A6B87"/>
    <w:rsid w:val="000A7E44"/>
    <w:rsid w:val="000B0948"/>
    <w:rsid w:val="000B4E4D"/>
    <w:rsid w:val="000B5D9B"/>
    <w:rsid w:val="000C0398"/>
    <w:rsid w:val="000D1C10"/>
    <w:rsid w:val="000E37D6"/>
    <w:rsid w:val="000F50D7"/>
    <w:rsid w:val="000F578A"/>
    <w:rsid w:val="000F7B8C"/>
    <w:rsid w:val="00105A6F"/>
    <w:rsid w:val="00105FFE"/>
    <w:rsid w:val="001147D4"/>
    <w:rsid w:val="00116F65"/>
    <w:rsid w:val="00117A97"/>
    <w:rsid w:val="00120FA9"/>
    <w:rsid w:val="00131268"/>
    <w:rsid w:val="00155FB3"/>
    <w:rsid w:val="001566CE"/>
    <w:rsid w:val="00156AAC"/>
    <w:rsid w:val="00157323"/>
    <w:rsid w:val="00171E93"/>
    <w:rsid w:val="00173521"/>
    <w:rsid w:val="001779F4"/>
    <w:rsid w:val="00180A46"/>
    <w:rsid w:val="0018183C"/>
    <w:rsid w:val="001A092C"/>
    <w:rsid w:val="001A0A63"/>
    <w:rsid w:val="001A0E8B"/>
    <w:rsid w:val="001A2629"/>
    <w:rsid w:val="001A2AC4"/>
    <w:rsid w:val="001B066D"/>
    <w:rsid w:val="001B35C2"/>
    <w:rsid w:val="001B642D"/>
    <w:rsid w:val="001C5C1A"/>
    <w:rsid w:val="001D1248"/>
    <w:rsid w:val="001D76ED"/>
    <w:rsid w:val="001E1B8E"/>
    <w:rsid w:val="001E477F"/>
    <w:rsid w:val="001E5109"/>
    <w:rsid w:val="001F241C"/>
    <w:rsid w:val="001F40E2"/>
    <w:rsid w:val="0020007B"/>
    <w:rsid w:val="00204197"/>
    <w:rsid w:val="002056F4"/>
    <w:rsid w:val="00215251"/>
    <w:rsid w:val="002263F2"/>
    <w:rsid w:val="0023315A"/>
    <w:rsid w:val="002353AD"/>
    <w:rsid w:val="00243732"/>
    <w:rsid w:val="002468E4"/>
    <w:rsid w:val="00247AB7"/>
    <w:rsid w:val="00247DB5"/>
    <w:rsid w:val="0025166E"/>
    <w:rsid w:val="00254914"/>
    <w:rsid w:val="0026360E"/>
    <w:rsid w:val="002652BC"/>
    <w:rsid w:val="00265BF4"/>
    <w:rsid w:val="00267653"/>
    <w:rsid w:val="00272187"/>
    <w:rsid w:val="002730F1"/>
    <w:rsid w:val="00276212"/>
    <w:rsid w:val="002A0322"/>
    <w:rsid w:val="002A2A01"/>
    <w:rsid w:val="002A7E3A"/>
    <w:rsid w:val="002B0AD0"/>
    <w:rsid w:val="002B50E5"/>
    <w:rsid w:val="002C3474"/>
    <w:rsid w:val="002D0D22"/>
    <w:rsid w:val="002D2E27"/>
    <w:rsid w:val="002D422B"/>
    <w:rsid w:val="002D648A"/>
    <w:rsid w:val="002E6A94"/>
    <w:rsid w:val="002F1DDE"/>
    <w:rsid w:val="00302378"/>
    <w:rsid w:val="0030395E"/>
    <w:rsid w:val="0030524A"/>
    <w:rsid w:val="00317B1E"/>
    <w:rsid w:val="003216A5"/>
    <w:rsid w:val="00322306"/>
    <w:rsid w:val="003304E7"/>
    <w:rsid w:val="00342398"/>
    <w:rsid w:val="00351B20"/>
    <w:rsid w:val="00353FE6"/>
    <w:rsid w:val="00355018"/>
    <w:rsid w:val="0037001E"/>
    <w:rsid w:val="00370A84"/>
    <w:rsid w:val="00376281"/>
    <w:rsid w:val="00376E84"/>
    <w:rsid w:val="003848FE"/>
    <w:rsid w:val="003879A3"/>
    <w:rsid w:val="003A31B6"/>
    <w:rsid w:val="003B04D8"/>
    <w:rsid w:val="003B7456"/>
    <w:rsid w:val="003C349A"/>
    <w:rsid w:val="003C6EDF"/>
    <w:rsid w:val="003D3D3B"/>
    <w:rsid w:val="003E497B"/>
    <w:rsid w:val="003F689B"/>
    <w:rsid w:val="00400773"/>
    <w:rsid w:val="00404616"/>
    <w:rsid w:val="00411516"/>
    <w:rsid w:val="00420CB3"/>
    <w:rsid w:val="0042603C"/>
    <w:rsid w:val="0042774D"/>
    <w:rsid w:val="00427C5E"/>
    <w:rsid w:val="00430DDE"/>
    <w:rsid w:val="004311F8"/>
    <w:rsid w:val="004316D8"/>
    <w:rsid w:val="0043280D"/>
    <w:rsid w:val="00432D8A"/>
    <w:rsid w:val="0044535A"/>
    <w:rsid w:val="00447CF3"/>
    <w:rsid w:val="00453EBB"/>
    <w:rsid w:val="00467764"/>
    <w:rsid w:val="00480765"/>
    <w:rsid w:val="004861B5"/>
    <w:rsid w:val="004949D6"/>
    <w:rsid w:val="00495C73"/>
    <w:rsid w:val="004A0C72"/>
    <w:rsid w:val="004B4F68"/>
    <w:rsid w:val="004B7A51"/>
    <w:rsid w:val="004B7B7B"/>
    <w:rsid w:val="004C6305"/>
    <w:rsid w:val="004D0B83"/>
    <w:rsid w:val="004E03DA"/>
    <w:rsid w:val="004E55D0"/>
    <w:rsid w:val="004E6B3A"/>
    <w:rsid w:val="004F38CC"/>
    <w:rsid w:val="00500521"/>
    <w:rsid w:val="0050241C"/>
    <w:rsid w:val="005127EA"/>
    <w:rsid w:val="00515290"/>
    <w:rsid w:val="00523923"/>
    <w:rsid w:val="0052448F"/>
    <w:rsid w:val="00525793"/>
    <w:rsid w:val="005260F5"/>
    <w:rsid w:val="00526E71"/>
    <w:rsid w:val="00532873"/>
    <w:rsid w:val="00537A93"/>
    <w:rsid w:val="0054531A"/>
    <w:rsid w:val="00560724"/>
    <w:rsid w:val="005628BF"/>
    <w:rsid w:val="00566ACB"/>
    <w:rsid w:val="0057021C"/>
    <w:rsid w:val="0057212C"/>
    <w:rsid w:val="00576915"/>
    <w:rsid w:val="00580171"/>
    <w:rsid w:val="00583A55"/>
    <w:rsid w:val="00593382"/>
    <w:rsid w:val="005A2E09"/>
    <w:rsid w:val="005A347F"/>
    <w:rsid w:val="005A610C"/>
    <w:rsid w:val="005A7B37"/>
    <w:rsid w:val="005C1B06"/>
    <w:rsid w:val="005C2E45"/>
    <w:rsid w:val="005D59C4"/>
    <w:rsid w:val="005D62D5"/>
    <w:rsid w:val="005D7124"/>
    <w:rsid w:val="005E2286"/>
    <w:rsid w:val="005E6BA8"/>
    <w:rsid w:val="005F48D6"/>
    <w:rsid w:val="005F7FBD"/>
    <w:rsid w:val="00604448"/>
    <w:rsid w:val="0060569D"/>
    <w:rsid w:val="00616DE2"/>
    <w:rsid w:val="006200F2"/>
    <w:rsid w:val="00621091"/>
    <w:rsid w:val="00621EEC"/>
    <w:rsid w:val="00625F82"/>
    <w:rsid w:val="00627987"/>
    <w:rsid w:val="00627AC1"/>
    <w:rsid w:val="00627C0C"/>
    <w:rsid w:val="00632E33"/>
    <w:rsid w:val="00643040"/>
    <w:rsid w:val="006441F6"/>
    <w:rsid w:val="00650793"/>
    <w:rsid w:val="00650AEC"/>
    <w:rsid w:val="00655EDC"/>
    <w:rsid w:val="006574CB"/>
    <w:rsid w:val="00657D25"/>
    <w:rsid w:val="00674529"/>
    <w:rsid w:val="00684CDE"/>
    <w:rsid w:val="00685097"/>
    <w:rsid w:val="00685FA0"/>
    <w:rsid w:val="00687032"/>
    <w:rsid w:val="00690392"/>
    <w:rsid w:val="00691FC5"/>
    <w:rsid w:val="006927E9"/>
    <w:rsid w:val="006939CD"/>
    <w:rsid w:val="006A1FCA"/>
    <w:rsid w:val="006A260A"/>
    <w:rsid w:val="006A3E7A"/>
    <w:rsid w:val="006A469E"/>
    <w:rsid w:val="006A56A3"/>
    <w:rsid w:val="006B0DF8"/>
    <w:rsid w:val="006B5129"/>
    <w:rsid w:val="006C6E08"/>
    <w:rsid w:val="006D5AF7"/>
    <w:rsid w:val="006D693D"/>
    <w:rsid w:val="006E0830"/>
    <w:rsid w:val="006E241A"/>
    <w:rsid w:val="006E6786"/>
    <w:rsid w:val="006F465E"/>
    <w:rsid w:val="006F7B14"/>
    <w:rsid w:val="00702568"/>
    <w:rsid w:val="00711B4E"/>
    <w:rsid w:val="007141EB"/>
    <w:rsid w:val="00714B0F"/>
    <w:rsid w:val="007155A3"/>
    <w:rsid w:val="00721B01"/>
    <w:rsid w:val="00721C10"/>
    <w:rsid w:val="00724293"/>
    <w:rsid w:val="00730727"/>
    <w:rsid w:val="00741859"/>
    <w:rsid w:val="00746909"/>
    <w:rsid w:val="00746E2E"/>
    <w:rsid w:val="00750ABF"/>
    <w:rsid w:val="00757392"/>
    <w:rsid w:val="007641B3"/>
    <w:rsid w:val="00767D15"/>
    <w:rsid w:val="007707D7"/>
    <w:rsid w:val="00775927"/>
    <w:rsid w:val="00787EBC"/>
    <w:rsid w:val="00791B0C"/>
    <w:rsid w:val="00791F6E"/>
    <w:rsid w:val="007939F5"/>
    <w:rsid w:val="00795C73"/>
    <w:rsid w:val="007A466A"/>
    <w:rsid w:val="007A5C75"/>
    <w:rsid w:val="007A73C3"/>
    <w:rsid w:val="007B22BC"/>
    <w:rsid w:val="007C2900"/>
    <w:rsid w:val="007D54BB"/>
    <w:rsid w:val="007E059B"/>
    <w:rsid w:val="007E6009"/>
    <w:rsid w:val="007E6E29"/>
    <w:rsid w:val="007F24C1"/>
    <w:rsid w:val="007F7329"/>
    <w:rsid w:val="00806EB7"/>
    <w:rsid w:val="00812D99"/>
    <w:rsid w:val="00820315"/>
    <w:rsid w:val="00820500"/>
    <w:rsid w:val="00822D85"/>
    <w:rsid w:val="00825B62"/>
    <w:rsid w:val="00827C6C"/>
    <w:rsid w:val="00831EA3"/>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625"/>
    <w:rsid w:val="008A077F"/>
    <w:rsid w:val="008A7807"/>
    <w:rsid w:val="008C5828"/>
    <w:rsid w:val="008D174C"/>
    <w:rsid w:val="008E216C"/>
    <w:rsid w:val="008F1C65"/>
    <w:rsid w:val="008F48C7"/>
    <w:rsid w:val="009011F8"/>
    <w:rsid w:val="00904098"/>
    <w:rsid w:val="009052E7"/>
    <w:rsid w:val="00911D3D"/>
    <w:rsid w:val="0092112F"/>
    <w:rsid w:val="00921AB0"/>
    <w:rsid w:val="0093661F"/>
    <w:rsid w:val="0093792A"/>
    <w:rsid w:val="00940BA4"/>
    <w:rsid w:val="00940F23"/>
    <w:rsid w:val="00941CE1"/>
    <w:rsid w:val="00943895"/>
    <w:rsid w:val="0094514A"/>
    <w:rsid w:val="00946C1E"/>
    <w:rsid w:val="00946C47"/>
    <w:rsid w:val="00962EB3"/>
    <w:rsid w:val="0096520B"/>
    <w:rsid w:val="009719FF"/>
    <w:rsid w:val="00975C2C"/>
    <w:rsid w:val="0097793F"/>
    <w:rsid w:val="00990321"/>
    <w:rsid w:val="00994973"/>
    <w:rsid w:val="00996C90"/>
    <w:rsid w:val="009A1CAD"/>
    <w:rsid w:val="009B756D"/>
    <w:rsid w:val="009B7EE4"/>
    <w:rsid w:val="009C0690"/>
    <w:rsid w:val="009C7509"/>
    <w:rsid w:val="009E22A8"/>
    <w:rsid w:val="009E65BD"/>
    <w:rsid w:val="009E74E1"/>
    <w:rsid w:val="009F74A9"/>
    <w:rsid w:val="00A04CBB"/>
    <w:rsid w:val="00A050B4"/>
    <w:rsid w:val="00A17D39"/>
    <w:rsid w:val="00A24004"/>
    <w:rsid w:val="00A2403A"/>
    <w:rsid w:val="00A24AB2"/>
    <w:rsid w:val="00A30DAA"/>
    <w:rsid w:val="00A33872"/>
    <w:rsid w:val="00A41763"/>
    <w:rsid w:val="00A54764"/>
    <w:rsid w:val="00A63897"/>
    <w:rsid w:val="00A64448"/>
    <w:rsid w:val="00A671C4"/>
    <w:rsid w:val="00A744B0"/>
    <w:rsid w:val="00A77D7E"/>
    <w:rsid w:val="00A87593"/>
    <w:rsid w:val="00A87FF1"/>
    <w:rsid w:val="00A90280"/>
    <w:rsid w:val="00A9085E"/>
    <w:rsid w:val="00A93BA8"/>
    <w:rsid w:val="00AA32D4"/>
    <w:rsid w:val="00AA5C4C"/>
    <w:rsid w:val="00AA6639"/>
    <w:rsid w:val="00AB7A28"/>
    <w:rsid w:val="00AC054F"/>
    <w:rsid w:val="00AC4FAC"/>
    <w:rsid w:val="00AC4FF4"/>
    <w:rsid w:val="00AC5A9D"/>
    <w:rsid w:val="00AC73C2"/>
    <w:rsid w:val="00AD489B"/>
    <w:rsid w:val="00AD5374"/>
    <w:rsid w:val="00AE2F18"/>
    <w:rsid w:val="00AF3549"/>
    <w:rsid w:val="00AF7A11"/>
    <w:rsid w:val="00B0243D"/>
    <w:rsid w:val="00B04887"/>
    <w:rsid w:val="00B075AB"/>
    <w:rsid w:val="00B14CA4"/>
    <w:rsid w:val="00B23C2F"/>
    <w:rsid w:val="00B3173C"/>
    <w:rsid w:val="00B519A1"/>
    <w:rsid w:val="00B531B9"/>
    <w:rsid w:val="00B6316E"/>
    <w:rsid w:val="00B65F44"/>
    <w:rsid w:val="00B669AF"/>
    <w:rsid w:val="00B75C13"/>
    <w:rsid w:val="00B81E19"/>
    <w:rsid w:val="00B86F8D"/>
    <w:rsid w:val="00B93179"/>
    <w:rsid w:val="00B9395B"/>
    <w:rsid w:val="00B96EC6"/>
    <w:rsid w:val="00BA4C86"/>
    <w:rsid w:val="00BD467C"/>
    <w:rsid w:val="00BD4977"/>
    <w:rsid w:val="00BD4B4B"/>
    <w:rsid w:val="00BD4E39"/>
    <w:rsid w:val="00BD6680"/>
    <w:rsid w:val="00BD7955"/>
    <w:rsid w:val="00BE2D49"/>
    <w:rsid w:val="00BE3B13"/>
    <w:rsid w:val="00BE6BE8"/>
    <w:rsid w:val="00C01A82"/>
    <w:rsid w:val="00C07288"/>
    <w:rsid w:val="00C20F51"/>
    <w:rsid w:val="00C22E18"/>
    <w:rsid w:val="00C2690A"/>
    <w:rsid w:val="00C27E0D"/>
    <w:rsid w:val="00C35D08"/>
    <w:rsid w:val="00C362B3"/>
    <w:rsid w:val="00C41375"/>
    <w:rsid w:val="00C42593"/>
    <w:rsid w:val="00C54B6C"/>
    <w:rsid w:val="00C6107F"/>
    <w:rsid w:val="00C678A5"/>
    <w:rsid w:val="00C70A88"/>
    <w:rsid w:val="00C71ED4"/>
    <w:rsid w:val="00CA1ACA"/>
    <w:rsid w:val="00CA36D3"/>
    <w:rsid w:val="00CA481E"/>
    <w:rsid w:val="00CB0DA6"/>
    <w:rsid w:val="00CB13FF"/>
    <w:rsid w:val="00CB161B"/>
    <w:rsid w:val="00CB4B63"/>
    <w:rsid w:val="00CB4D3B"/>
    <w:rsid w:val="00CB661F"/>
    <w:rsid w:val="00CC5E1E"/>
    <w:rsid w:val="00CD265B"/>
    <w:rsid w:val="00CE1692"/>
    <w:rsid w:val="00CE5DBD"/>
    <w:rsid w:val="00CF0F7A"/>
    <w:rsid w:val="00CF4894"/>
    <w:rsid w:val="00CF5689"/>
    <w:rsid w:val="00D04CD9"/>
    <w:rsid w:val="00D1174E"/>
    <w:rsid w:val="00D128C0"/>
    <w:rsid w:val="00D16793"/>
    <w:rsid w:val="00D21EE1"/>
    <w:rsid w:val="00D26603"/>
    <w:rsid w:val="00D32788"/>
    <w:rsid w:val="00D40906"/>
    <w:rsid w:val="00D40E71"/>
    <w:rsid w:val="00D444B8"/>
    <w:rsid w:val="00D500FD"/>
    <w:rsid w:val="00D52124"/>
    <w:rsid w:val="00D57EBE"/>
    <w:rsid w:val="00D91826"/>
    <w:rsid w:val="00D93DF6"/>
    <w:rsid w:val="00D97621"/>
    <w:rsid w:val="00DA7480"/>
    <w:rsid w:val="00DB3084"/>
    <w:rsid w:val="00DB41FB"/>
    <w:rsid w:val="00DB6008"/>
    <w:rsid w:val="00DB7A35"/>
    <w:rsid w:val="00DC53A7"/>
    <w:rsid w:val="00DC68EE"/>
    <w:rsid w:val="00DD209E"/>
    <w:rsid w:val="00DD56F6"/>
    <w:rsid w:val="00DD5B93"/>
    <w:rsid w:val="00DE4A7A"/>
    <w:rsid w:val="00DF1FE3"/>
    <w:rsid w:val="00DF2FB8"/>
    <w:rsid w:val="00E0452D"/>
    <w:rsid w:val="00E11104"/>
    <w:rsid w:val="00E12289"/>
    <w:rsid w:val="00E12333"/>
    <w:rsid w:val="00E2675C"/>
    <w:rsid w:val="00E311CE"/>
    <w:rsid w:val="00E33DD0"/>
    <w:rsid w:val="00E40B58"/>
    <w:rsid w:val="00E42578"/>
    <w:rsid w:val="00E55186"/>
    <w:rsid w:val="00E55CE1"/>
    <w:rsid w:val="00E60837"/>
    <w:rsid w:val="00E61CF7"/>
    <w:rsid w:val="00E62048"/>
    <w:rsid w:val="00E66FD9"/>
    <w:rsid w:val="00E85947"/>
    <w:rsid w:val="00E90354"/>
    <w:rsid w:val="00E9577F"/>
    <w:rsid w:val="00E9596B"/>
    <w:rsid w:val="00E96EE0"/>
    <w:rsid w:val="00EA1887"/>
    <w:rsid w:val="00EA23F5"/>
    <w:rsid w:val="00EA2500"/>
    <w:rsid w:val="00EA2CF4"/>
    <w:rsid w:val="00EA331C"/>
    <w:rsid w:val="00EA51CF"/>
    <w:rsid w:val="00EC5228"/>
    <w:rsid w:val="00EC55AD"/>
    <w:rsid w:val="00ED70DC"/>
    <w:rsid w:val="00EF2339"/>
    <w:rsid w:val="00F00F2B"/>
    <w:rsid w:val="00F0208C"/>
    <w:rsid w:val="00F04894"/>
    <w:rsid w:val="00F10C14"/>
    <w:rsid w:val="00F123EC"/>
    <w:rsid w:val="00F16A41"/>
    <w:rsid w:val="00F1714E"/>
    <w:rsid w:val="00F179DC"/>
    <w:rsid w:val="00F27797"/>
    <w:rsid w:val="00F34082"/>
    <w:rsid w:val="00F4542E"/>
    <w:rsid w:val="00F53164"/>
    <w:rsid w:val="00F8195A"/>
    <w:rsid w:val="00F937BE"/>
    <w:rsid w:val="00F97C9B"/>
    <w:rsid w:val="00FA098B"/>
    <w:rsid w:val="00FB31FF"/>
    <w:rsid w:val="00FC1761"/>
    <w:rsid w:val="00FC397C"/>
    <w:rsid w:val="00FC59D5"/>
    <w:rsid w:val="00FD1F75"/>
    <w:rsid w:val="00FD4248"/>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semiHidden/>
    <w:unhideWhenUsed/>
    <w:rsid w:val="0037001E"/>
    <w:pPr>
      <w:spacing w:after="120"/>
      <w:ind w:left="283"/>
    </w:pPr>
  </w:style>
  <w:style w:type="character" w:customStyle="1" w:styleId="UvuenotijelotekstaChar">
    <w:name w:val="Uvučeno tijelo teksta Char"/>
    <w:basedOn w:val="Zadanifontodlomka"/>
    <w:link w:val="Uvuenotijeloteksta"/>
    <w:uiPriority w:val="99"/>
    <w:semiHidden/>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s>
</file>

<file path=word/webSettings.xml><?xml version="1.0" encoding="utf-8"?>
<w:webSettings xmlns:r="http://schemas.openxmlformats.org/officeDocument/2006/relationships" xmlns:w="http://schemas.openxmlformats.org/wordprocessingml/2006/main">
  <w:divs>
    <w:div w:id="31136961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sarnica@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45FD3-BBDD-40C1-9B5D-36791C27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2802</Words>
  <Characters>15978</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JasnaSabolic</cp:lastModifiedBy>
  <cp:revision>31</cp:revision>
  <cp:lastPrinted>2020-09-08T05:32:00Z</cp:lastPrinted>
  <dcterms:created xsi:type="dcterms:W3CDTF">2014-12-17T09:58:00Z</dcterms:created>
  <dcterms:modified xsi:type="dcterms:W3CDTF">2020-11-17T13:19:00Z</dcterms:modified>
</cp:coreProperties>
</file>