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3" w:rsidRPr="00E56422" w:rsidRDefault="008441A3" w:rsidP="006F2745">
      <w:pPr>
        <w:pStyle w:val="Default"/>
        <w:spacing w:after="240"/>
        <w:jc w:val="both"/>
        <w:rPr>
          <w:lang w:val="hr-HR"/>
        </w:rPr>
      </w:pPr>
      <w:r w:rsidRPr="00E56422">
        <w:rPr>
          <w:b/>
          <w:bCs/>
          <w:lang w:val="hr-HR"/>
        </w:rPr>
        <w:t>Koprivničko-križevačka županija</w:t>
      </w:r>
      <w:r w:rsidRPr="00E56422">
        <w:rPr>
          <w:lang w:val="hr-HR"/>
        </w:rPr>
        <w:t xml:space="preserve">, Ulica Antuna </w:t>
      </w:r>
      <w:proofErr w:type="spellStart"/>
      <w:r w:rsidRPr="00E56422">
        <w:rPr>
          <w:lang w:val="hr-HR"/>
        </w:rPr>
        <w:t>Nemčića</w:t>
      </w:r>
      <w:proofErr w:type="spellEnd"/>
      <w:r w:rsidRPr="00E56422">
        <w:rPr>
          <w:lang w:val="hr-HR"/>
        </w:rPr>
        <w:t xml:space="preserve"> 5</w:t>
      </w:r>
      <w:r w:rsidRPr="00E56422">
        <w:rPr>
          <w:b/>
          <w:bCs/>
          <w:lang w:val="hr-HR"/>
        </w:rPr>
        <w:t xml:space="preserve">, </w:t>
      </w:r>
      <w:r w:rsidR="003C272E" w:rsidRPr="003C272E">
        <w:rPr>
          <w:bCs/>
          <w:lang w:val="hr-HR"/>
        </w:rPr>
        <w:t>48000 Koprivnica</w:t>
      </w:r>
      <w:r w:rsidR="003C272E">
        <w:rPr>
          <w:b/>
          <w:bCs/>
          <w:lang w:val="hr-HR"/>
        </w:rPr>
        <w:t xml:space="preserve">, </w:t>
      </w:r>
      <w:r w:rsidRPr="00E56422">
        <w:rPr>
          <w:lang w:val="hr-HR"/>
        </w:rPr>
        <w:t>OIB: 06872053793, koju zastupa župan Darko Koren</w:t>
      </w:r>
      <w:r w:rsidR="00E23215" w:rsidRPr="00E56422">
        <w:rPr>
          <w:lang w:val="hr-HR"/>
        </w:rPr>
        <w:t xml:space="preserve">, ing. </w:t>
      </w:r>
      <w:proofErr w:type="spellStart"/>
      <w:r w:rsidR="00E23215" w:rsidRPr="00E56422">
        <w:rPr>
          <w:lang w:val="hr-HR"/>
        </w:rPr>
        <w:t>građ</w:t>
      </w:r>
      <w:proofErr w:type="spellEnd"/>
      <w:r w:rsidR="00E23215" w:rsidRPr="00E56422">
        <w:rPr>
          <w:lang w:val="hr-HR"/>
        </w:rPr>
        <w:t>.</w:t>
      </w:r>
      <w:r w:rsidRPr="00E56422">
        <w:rPr>
          <w:lang w:val="hr-HR"/>
        </w:rPr>
        <w:t xml:space="preserve">, kao davatelj financijskih sredstava </w:t>
      </w:r>
      <w:r w:rsidR="003850C9" w:rsidRPr="00E56422">
        <w:rPr>
          <w:lang w:val="hr-HR"/>
        </w:rPr>
        <w:t>(u daljnjem tekstu: Županija)</w:t>
      </w:r>
    </w:p>
    <w:p w:rsidR="008441A3" w:rsidRPr="00E56422" w:rsidRDefault="008441A3" w:rsidP="006F2745">
      <w:pPr>
        <w:pStyle w:val="Default"/>
        <w:tabs>
          <w:tab w:val="right" w:pos="9406"/>
        </w:tabs>
        <w:spacing w:after="240"/>
        <w:rPr>
          <w:lang w:val="hr-HR"/>
        </w:rPr>
      </w:pPr>
      <w:r w:rsidRPr="00E56422">
        <w:rPr>
          <w:lang w:val="hr-HR"/>
        </w:rPr>
        <w:t xml:space="preserve">i </w:t>
      </w:r>
      <w:r w:rsidRPr="00E56422">
        <w:rPr>
          <w:lang w:val="hr-HR"/>
        </w:rPr>
        <w:tab/>
      </w:r>
    </w:p>
    <w:p w:rsidR="008441A3" w:rsidRPr="00E56422" w:rsidRDefault="00E23215" w:rsidP="008441A3">
      <w:pPr>
        <w:pStyle w:val="Default"/>
        <w:rPr>
          <w:lang w:val="hr-HR"/>
        </w:rPr>
      </w:pPr>
      <w:r w:rsidRPr="00E56422">
        <w:rPr>
          <w:b/>
          <w:bCs/>
          <w:highlight w:val="lightGray"/>
          <w:lang w:val="hr-HR"/>
        </w:rPr>
        <w:t>(naziv udruge</w:t>
      </w:r>
      <w:r w:rsidR="008441A3" w:rsidRPr="00E56422">
        <w:rPr>
          <w:b/>
          <w:bCs/>
          <w:highlight w:val="lightGray"/>
          <w:lang w:val="hr-HR"/>
        </w:rPr>
        <w:t>)</w:t>
      </w:r>
      <w:r w:rsidR="008441A3" w:rsidRPr="00E56422">
        <w:rPr>
          <w:bCs/>
          <w:highlight w:val="lightGray"/>
          <w:lang w:val="hr-HR"/>
        </w:rPr>
        <w:t xml:space="preserve">, </w:t>
      </w:r>
      <w:r w:rsidR="008441A3" w:rsidRPr="00E56422">
        <w:rPr>
          <w:highlight w:val="lightGray"/>
          <w:lang w:val="hr-HR"/>
        </w:rPr>
        <w:t>sjedište, adresa, OIB: ____________________,</w:t>
      </w:r>
      <w:r w:rsidRPr="00E56422">
        <w:rPr>
          <w:highlight w:val="lightGray"/>
          <w:lang w:val="hr-HR"/>
        </w:rPr>
        <w:t xml:space="preserve"> koju zastupa</w:t>
      </w:r>
      <w:r w:rsidR="008441A3" w:rsidRPr="00E56422">
        <w:rPr>
          <w:highlight w:val="lightGray"/>
          <w:lang w:val="hr-HR"/>
        </w:rPr>
        <w:t xml:space="preserve"> ___________________________,</w:t>
      </w:r>
      <w:r w:rsidR="008441A3" w:rsidRPr="00E56422">
        <w:rPr>
          <w:lang w:val="hr-HR"/>
        </w:rPr>
        <w:t xml:space="preserve"> kao korisnik financijskih</w:t>
      </w:r>
      <w:r w:rsidRPr="00E56422">
        <w:rPr>
          <w:lang w:val="hr-HR"/>
        </w:rPr>
        <w:t xml:space="preserve"> sredstava (u nastavku teksta: K</w:t>
      </w:r>
      <w:r w:rsidR="008441A3" w:rsidRPr="00E56422">
        <w:rPr>
          <w:lang w:val="hr-HR"/>
        </w:rPr>
        <w:t xml:space="preserve">orisnik), </w:t>
      </w:r>
    </w:p>
    <w:p w:rsidR="008441A3" w:rsidRDefault="008441A3" w:rsidP="008441A3">
      <w:pPr>
        <w:pStyle w:val="Default"/>
        <w:rPr>
          <w:lang w:val="hr-HR"/>
        </w:rPr>
      </w:pPr>
      <w:r w:rsidRPr="00E56422">
        <w:rPr>
          <w:lang w:val="hr-HR"/>
        </w:rPr>
        <w:t xml:space="preserve">sklopili su sljedeći </w:t>
      </w:r>
    </w:p>
    <w:p w:rsidR="006F2745" w:rsidRPr="00E56422" w:rsidRDefault="006F2745" w:rsidP="008441A3">
      <w:pPr>
        <w:pStyle w:val="Default"/>
        <w:rPr>
          <w:lang w:val="hr-HR"/>
        </w:rPr>
      </w:pPr>
    </w:p>
    <w:p w:rsidR="007B017A" w:rsidRPr="00E56422" w:rsidRDefault="007B017A" w:rsidP="007B017A">
      <w:pPr>
        <w:jc w:val="both"/>
      </w:pPr>
    </w:p>
    <w:p w:rsidR="007B017A" w:rsidRPr="00E56422" w:rsidRDefault="007B017A" w:rsidP="007B017A">
      <w:pPr>
        <w:jc w:val="center"/>
        <w:rPr>
          <w:b/>
        </w:rPr>
      </w:pPr>
      <w:r w:rsidRPr="00E56422">
        <w:rPr>
          <w:b/>
        </w:rPr>
        <w:t xml:space="preserve">UGOVOR </w:t>
      </w:r>
    </w:p>
    <w:p w:rsidR="00C805A4" w:rsidRPr="00E56422" w:rsidRDefault="007B017A" w:rsidP="007B017A">
      <w:pPr>
        <w:jc w:val="center"/>
        <w:rPr>
          <w:color w:val="000000"/>
        </w:rPr>
      </w:pPr>
      <w:r w:rsidRPr="00E56422">
        <w:rPr>
          <w:b/>
        </w:rPr>
        <w:t xml:space="preserve">o </w:t>
      </w:r>
      <w:r w:rsidR="008441A3" w:rsidRPr="00E56422">
        <w:rPr>
          <w:b/>
        </w:rPr>
        <w:t>dodjeli</w:t>
      </w:r>
      <w:r w:rsidR="00B43D3B" w:rsidRPr="00E56422">
        <w:rPr>
          <w:b/>
        </w:rPr>
        <w:t xml:space="preserve"> financijskih sredstava</w:t>
      </w:r>
      <w:r w:rsidR="005979BD" w:rsidRPr="00E56422">
        <w:rPr>
          <w:b/>
        </w:rPr>
        <w:t xml:space="preserve"> Proračuna Koprivn</w:t>
      </w:r>
      <w:r w:rsidR="008441A3" w:rsidRPr="00E56422">
        <w:rPr>
          <w:b/>
        </w:rPr>
        <w:t>ičko-križevačke županije za 2019</w:t>
      </w:r>
      <w:r w:rsidR="005979BD" w:rsidRPr="00E56422">
        <w:rPr>
          <w:b/>
        </w:rPr>
        <w:t xml:space="preserve">. godinu za </w:t>
      </w:r>
      <w:r w:rsidRPr="00E56422">
        <w:rPr>
          <w:b/>
        </w:rPr>
        <w:t>program/projekt</w:t>
      </w:r>
      <w:r w:rsidR="009B7EBD" w:rsidRPr="00E56422">
        <w:rPr>
          <w:b/>
        </w:rPr>
        <w:t xml:space="preserve">: </w:t>
      </w:r>
      <w:r w:rsidR="00142D37" w:rsidRPr="00E56422">
        <w:rPr>
          <w:color w:val="000000"/>
          <w:highlight w:val="lightGray"/>
        </w:rPr>
        <w:t>naziv programa/projekta</w:t>
      </w:r>
    </w:p>
    <w:p w:rsidR="00127AF1" w:rsidRDefault="00127AF1" w:rsidP="007B017A">
      <w:pPr>
        <w:jc w:val="center"/>
        <w:rPr>
          <w:b/>
          <w:color w:val="000000"/>
        </w:rPr>
      </w:pPr>
    </w:p>
    <w:p w:rsidR="006F2745" w:rsidRPr="00E56422" w:rsidRDefault="006F2745" w:rsidP="007B017A">
      <w:pPr>
        <w:jc w:val="center"/>
        <w:rPr>
          <w:b/>
          <w:color w:val="000000"/>
        </w:rPr>
      </w:pPr>
    </w:p>
    <w:p w:rsidR="007B017A" w:rsidRPr="00E56422" w:rsidRDefault="007B017A" w:rsidP="006F2745">
      <w:pPr>
        <w:spacing w:line="360" w:lineRule="auto"/>
        <w:jc w:val="center"/>
      </w:pPr>
      <w:r w:rsidRPr="00E56422">
        <w:t>Članak 1.</w:t>
      </w:r>
    </w:p>
    <w:p w:rsidR="00127AF1" w:rsidRPr="00E56422" w:rsidRDefault="00127AF1" w:rsidP="00127AF1">
      <w:pPr>
        <w:ind w:firstLine="709"/>
        <w:jc w:val="both"/>
        <w:rPr>
          <w:bCs/>
        </w:rPr>
      </w:pPr>
      <w:r w:rsidRPr="00E56422">
        <w:t>Ov</w:t>
      </w:r>
      <w:r w:rsidR="00FA36CC" w:rsidRPr="00E56422">
        <w:t>im Ugovorom uređuju se međusobna</w:t>
      </w:r>
      <w:r w:rsidRPr="00E56422">
        <w:t xml:space="preserve"> </w:t>
      </w:r>
      <w:r w:rsidR="00FA36CC" w:rsidRPr="00E56422">
        <w:t xml:space="preserve">prava, </w:t>
      </w:r>
      <w:r w:rsidRPr="00E56422">
        <w:t>odnosi</w:t>
      </w:r>
      <w:r w:rsidR="00FA36CC" w:rsidRPr="00E56422">
        <w:t xml:space="preserve"> i </w:t>
      </w:r>
      <w:r w:rsidRPr="00E56422">
        <w:t>obveze Koprivničko-križevačke županije</w:t>
      </w:r>
      <w:r w:rsidR="00FA36CC" w:rsidRPr="00E56422">
        <w:t xml:space="preserve"> i Korisnika </w:t>
      </w:r>
      <w:r w:rsidRPr="00E56422">
        <w:t xml:space="preserve"> </w:t>
      </w:r>
      <w:r w:rsidR="00FA36CC" w:rsidRPr="00E56422">
        <w:t xml:space="preserve">u svezi dodjele </w:t>
      </w:r>
      <w:r w:rsidR="00FA36CC" w:rsidRPr="00E56422">
        <w:rPr>
          <w:bCs/>
        </w:rPr>
        <w:t xml:space="preserve">financijskih sredstava za 2019. godinu. </w:t>
      </w:r>
    </w:p>
    <w:p w:rsidR="00584F6C" w:rsidRPr="00E56422" w:rsidRDefault="00584F6C" w:rsidP="00127AF1">
      <w:pPr>
        <w:ind w:firstLine="709"/>
        <w:jc w:val="both"/>
      </w:pPr>
    </w:p>
    <w:p w:rsidR="00584F6C" w:rsidRPr="00E56422" w:rsidRDefault="00584F6C" w:rsidP="006F2745">
      <w:pPr>
        <w:spacing w:after="240"/>
        <w:jc w:val="center"/>
      </w:pPr>
      <w:r w:rsidRPr="00E56422">
        <w:t>Članak 2.</w:t>
      </w:r>
    </w:p>
    <w:p w:rsidR="008441A3" w:rsidRPr="00E56422" w:rsidRDefault="008441A3" w:rsidP="006F2745">
      <w:pPr>
        <w:spacing w:after="240"/>
        <w:ind w:firstLine="708"/>
        <w:jc w:val="both"/>
        <w:rPr>
          <w:b/>
        </w:rPr>
      </w:pPr>
      <w:r w:rsidRPr="00E56422">
        <w:t xml:space="preserve">Na temelju provedenog </w:t>
      </w:r>
      <w:r w:rsidR="00E23215" w:rsidRPr="00E56422">
        <w:t>Poziva</w:t>
      </w:r>
      <w:r w:rsidR="00D8374A" w:rsidRPr="00E56422">
        <w:t xml:space="preserve"> za sufinancir</w:t>
      </w:r>
      <w:r w:rsidR="00713AEE">
        <w:t>anje projekata udruga</w:t>
      </w:r>
      <w:r w:rsidR="00E23215" w:rsidRPr="00E56422">
        <w:t xml:space="preserve"> </w:t>
      </w:r>
      <w:r w:rsidR="00713AEE" w:rsidRPr="00E56422">
        <w:t xml:space="preserve">u 2019. godini </w:t>
      </w:r>
      <w:r w:rsidR="00E23215" w:rsidRPr="006D52FA">
        <w:t>ugovorenih u okviru natječaja Saveza Alpe Jadran</w:t>
      </w:r>
      <w:r w:rsidRPr="006D52FA">
        <w:t xml:space="preserve">, koji je objavljen </w:t>
      </w:r>
      <w:r w:rsidR="006D52FA" w:rsidRPr="006D52FA">
        <w:t>0</w:t>
      </w:r>
      <w:r w:rsidR="00EB205F">
        <w:t>6</w:t>
      </w:r>
      <w:r w:rsidR="00AC5A37" w:rsidRPr="006D52FA">
        <w:t xml:space="preserve">. </w:t>
      </w:r>
      <w:r w:rsidR="006D52FA" w:rsidRPr="006D52FA">
        <w:t>rujn</w:t>
      </w:r>
      <w:r w:rsidR="00F9041F" w:rsidRPr="006D52FA">
        <w:t>a</w:t>
      </w:r>
      <w:r w:rsidR="00AC5A37" w:rsidRPr="006D52FA">
        <w:t xml:space="preserve"> 2019.</w:t>
      </w:r>
      <w:r w:rsidRPr="006D52FA">
        <w:t xml:space="preserve"> godine (u</w:t>
      </w:r>
      <w:r w:rsidRPr="00E56422">
        <w:t xml:space="preserve"> daljnjem tekstu: </w:t>
      </w:r>
      <w:r w:rsidR="00E23215" w:rsidRPr="00E56422">
        <w:t>Poziv</w:t>
      </w:r>
      <w:r w:rsidRPr="00E56422">
        <w:t xml:space="preserve">) i Zaključka o rasporedu sredstava Proračuna </w:t>
      </w:r>
      <w:r w:rsidR="00127AF1" w:rsidRPr="00E56422">
        <w:t>Koprivničko-križevačke županije za 2019. godinu</w:t>
      </w:r>
      <w:r w:rsidR="00CE4020" w:rsidRPr="00E56422">
        <w:t xml:space="preserve"> (KLASA: _________, URBROJ</w:t>
      </w:r>
      <w:r w:rsidRPr="00E56422">
        <w:t xml:space="preserve">:________, od ________) </w:t>
      </w:r>
      <w:r w:rsidR="00127AF1" w:rsidRPr="00E56422">
        <w:t xml:space="preserve">Županija </w:t>
      </w:r>
      <w:r w:rsidRPr="00E56422">
        <w:t xml:space="preserve">će isplatiti Korisniku na teret razdjela </w:t>
      </w:r>
      <w:r w:rsidR="00E23215" w:rsidRPr="00E56422">
        <w:t>002</w:t>
      </w:r>
      <w:r w:rsidR="00127AF1" w:rsidRPr="00E56422">
        <w:t xml:space="preserve"> </w:t>
      </w:r>
      <w:r w:rsidR="00E23215" w:rsidRPr="00E56422">
        <w:t>–</w:t>
      </w:r>
      <w:r w:rsidR="00127AF1" w:rsidRPr="00E56422">
        <w:t xml:space="preserve"> </w:t>
      </w:r>
      <w:r w:rsidR="00E23215" w:rsidRPr="00E56422">
        <w:t>Služba ureda župana</w:t>
      </w:r>
      <w:r w:rsidRPr="00E56422">
        <w:t xml:space="preserve">, glava </w:t>
      </w:r>
      <w:r w:rsidR="00E23215" w:rsidRPr="00E56422">
        <w:t>203</w:t>
      </w:r>
      <w:r w:rsidR="00127AF1" w:rsidRPr="00E56422">
        <w:t xml:space="preserve"> – </w:t>
      </w:r>
      <w:r w:rsidR="00E23215" w:rsidRPr="00E56422">
        <w:t>Međunarodna suradnja</w:t>
      </w:r>
      <w:r w:rsidR="00127AF1" w:rsidRPr="00E56422">
        <w:t xml:space="preserve">, </w:t>
      </w:r>
      <w:r w:rsidRPr="00E56422">
        <w:t xml:space="preserve">program </w:t>
      </w:r>
      <w:r w:rsidR="00E23215" w:rsidRPr="00E56422">
        <w:t>1082</w:t>
      </w:r>
      <w:r w:rsidR="00127AF1" w:rsidRPr="00E56422">
        <w:t xml:space="preserve"> </w:t>
      </w:r>
      <w:r w:rsidR="00E23215" w:rsidRPr="00E56422">
        <w:t>–</w:t>
      </w:r>
      <w:r w:rsidR="00127AF1" w:rsidRPr="00E56422">
        <w:t xml:space="preserve"> </w:t>
      </w:r>
      <w:r w:rsidR="00E23215" w:rsidRPr="00E56422">
        <w:t>Međunarodna suradnja</w:t>
      </w:r>
      <w:r w:rsidRPr="00E56422">
        <w:t xml:space="preserve">, aktivnost </w:t>
      </w:r>
      <w:r w:rsidR="00E23215" w:rsidRPr="00E56422">
        <w:t xml:space="preserve">A 100193 – </w:t>
      </w:r>
      <w:r w:rsidR="00E23215" w:rsidRPr="006175BA">
        <w:t>Sufinanciranje projekata ugovorenih u okviru natječaja Savez</w:t>
      </w:r>
      <w:r w:rsidR="00B43D3B" w:rsidRPr="006175BA">
        <w:t>a</w:t>
      </w:r>
      <w:r w:rsidR="00E23215" w:rsidRPr="006175BA">
        <w:t xml:space="preserve"> Alpe Jadran</w:t>
      </w:r>
      <w:r w:rsidRPr="006175BA">
        <w:t>, pozicija</w:t>
      </w:r>
      <w:r w:rsidR="00C56D5F" w:rsidRPr="006175BA">
        <w:t xml:space="preserve"> 221</w:t>
      </w:r>
      <w:r w:rsidRPr="006175BA">
        <w:t xml:space="preserve">, konto </w:t>
      </w:r>
      <w:r w:rsidR="00127AF1" w:rsidRPr="006175BA">
        <w:t>381</w:t>
      </w:r>
      <w:r w:rsidR="006175BA" w:rsidRPr="006175BA">
        <w:t>1</w:t>
      </w:r>
      <w:r w:rsidR="00584F6C" w:rsidRPr="006175BA">
        <w:t xml:space="preserve"> – tekuće donacije u novcu</w:t>
      </w:r>
      <w:r w:rsidR="006175BA" w:rsidRPr="006175BA">
        <w:t>,</w:t>
      </w:r>
      <w:r w:rsidRPr="006175BA">
        <w:t xml:space="preserve"> iznos od</w:t>
      </w:r>
    </w:p>
    <w:p w:rsidR="008441A3" w:rsidRPr="00E56422" w:rsidRDefault="008441A3" w:rsidP="008441A3">
      <w:pPr>
        <w:jc w:val="both"/>
      </w:pPr>
      <w:r w:rsidRPr="00E56422">
        <w:t xml:space="preserve">  </w:t>
      </w:r>
    </w:p>
    <w:p w:rsidR="008441A3" w:rsidRPr="00E56422" w:rsidRDefault="008441A3" w:rsidP="008441A3">
      <w:pPr>
        <w:jc w:val="center"/>
      </w:pPr>
      <w:r w:rsidRPr="00E56422">
        <w:rPr>
          <w:highlight w:val="lightGray"/>
        </w:rPr>
        <w:t>_________________</w:t>
      </w:r>
      <w:r w:rsidR="00584F6C" w:rsidRPr="00E56422">
        <w:t xml:space="preserve"> kn</w:t>
      </w:r>
      <w:r w:rsidR="006175BA">
        <w:t>.</w:t>
      </w:r>
    </w:p>
    <w:p w:rsidR="00584F6C" w:rsidRPr="00E56422" w:rsidRDefault="00584F6C" w:rsidP="008441A3">
      <w:pPr>
        <w:jc w:val="center"/>
      </w:pPr>
    </w:p>
    <w:p w:rsidR="007B017A" w:rsidRPr="00E56422" w:rsidRDefault="007B017A" w:rsidP="007B017A">
      <w:pPr>
        <w:jc w:val="both"/>
      </w:pPr>
    </w:p>
    <w:p w:rsidR="007B017A" w:rsidRPr="00E56422" w:rsidRDefault="00584F6C" w:rsidP="006F2745">
      <w:pPr>
        <w:spacing w:line="360" w:lineRule="auto"/>
        <w:jc w:val="center"/>
      </w:pPr>
      <w:r w:rsidRPr="00E56422">
        <w:t>Članak 3</w:t>
      </w:r>
      <w:r w:rsidR="007B017A" w:rsidRPr="00E56422">
        <w:t>.</w:t>
      </w:r>
    </w:p>
    <w:p w:rsidR="002B6659" w:rsidRPr="00E56422" w:rsidRDefault="007B017A" w:rsidP="002B6659">
      <w:pPr>
        <w:jc w:val="both"/>
      </w:pPr>
      <w:r w:rsidRPr="00E56422">
        <w:tab/>
      </w:r>
      <w:r w:rsidR="002B6659" w:rsidRPr="00E56422">
        <w:t>Sredstva iz članka 2. mogu se koristiti isključivo za svrhu definiranu opisnim obrascem prijave i obrascem proračuna projekta te u skladu s Općim uvje</w:t>
      </w:r>
      <w:r w:rsidR="00FF2C9D">
        <w:t>tima koji su sastavni dio ovog U</w:t>
      </w:r>
      <w:r w:rsidR="002B6659" w:rsidRPr="00E56422">
        <w:t xml:space="preserve">govora. </w:t>
      </w:r>
    </w:p>
    <w:p w:rsidR="002B6659" w:rsidRPr="00E56422" w:rsidRDefault="002B6659" w:rsidP="002B6659">
      <w:pPr>
        <w:jc w:val="both"/>
      </w:pPr>
    </w:p>
    <w:p w:rsidR="002B6659" w:rsidRPr="00E56422" w:rsidRDefault="002B6659" w:rsidP="002B6659">
      <w:pPr>
        <w:jc w:val="both"/>
      </w:pPr>
      <w:r w:rsidRPr="00E56422">
        <w:t>Sastavni dio ovog Ugovora čine:</w:t>
      </w:r>
    </w:p>
    <w:p w:rsidR="002B6659" w:rsidRPr="00E56422" w:rsidRDefault="002B6659" w:rsidP="002B6659">
      <w:pPr>
        <w:numPr>
          <w:ilvl w:val="0"/>
          <w:numId w:val="5"/>
        </w:numPr>
        <w:jc w:val="both"/>
      </w:pPr>
      <w:r w:rsidRPr="00E56422">
        <w:t>Prilog 1: Opći uvjeti,</w:t>
      </w:r>
    </w:p>
    <w:p w:rsidR="002B6659" w:rsidRPr="00E56422" w:rsidRDefault="002B6659" w:rsidP="002B6659">
      <w:pPr>
        <w:numPr>
          <w:ilvl w:val="0"/>
          <w:numId w:val="5"/>
        </w:numPr>
        <w:jc w:val="both"/>
      </w:pPr>
      <w:r w:rsidRPr="00E56422">
        <w:t xml:space="preserve">Prilog 2: Obrazac </w:t>
      </w:r>
      <w:r w:rsidR="00015BDB" w:rsidRPr="00E56422">
        <w:t>opisa</w:t>
      </w:r>
      <w:r w:rsidRPr="00E56422">
        <w:t xml:space="preserve"> programa/projekta,</w:t>
      </w:r>
    </w:p>
    <w:p w:rsidR="007B017A" w:rsidRPr="00E56422" w:rsidRDefault="002B6659" w:rsidP="002B6659">
      <w:pPr>
        <w:numPr>
          <w:ilvl w:val="0"/>
          <w:numId w:val="5"/>
        </w:numPr>
        <w:jc w:val="both"/>
      </w:pPr>
      <w:r w:rsidRPr="00E56422">
        <w:t>Prilog 3: Obrazac proračuna programa/projekta.</w:t>
      </w:r>
    </w:p>
    <w:p w:rsidR="007B017A" w:rsidRPr="00E56422" w:rsidRDefault="007B017A" w:rsidP="007B017A">
      <w:pPr>
        <w:jc w:val="both"/>
      </w:pPr>
    </w:p>
    <w:p w:rsidR="007B017A" w:rsidRPr="00E56422" w:rsidRDefault="00015BDB" w:rsidP="006F2745">
      <w:pPr>
        <w:spacing w:line="360" w:lineRule="auto"/>
        <w:jc w:val="center"/>
      </w:pPr>
      <w:r w:rsidRPr="00E56422">
        <w:t>Članak 4</w:t>
      </w:r>
      <w:r w:rsidR="007B017A" w:rsidRPr="00E56422">
        <w:t xml:space="preserve">. </w:t>
      </w:r>
    </w:p>
    <w:p w:rsidR="00015BDB" w:rsidRPr="00AC337C" w:rsidRDefault="007B017A" w:rsidP="00015BDB">
      <w:pPr>
        <w:pStyle w:val="Default"/>
        <w:jc w:val="both"/>
        <w:rPr>
          <w:color w:val="auto"/>
          <w:lang w:val="hr-HR"/>
        </w:rPr>
      </w:pPr>
      <w:r w:rsidRPr="00E56422">
        <w:rPr>
          <w:lang w:val="hr-HR"/>
        </w:rPr>
        <w:tab/>
      </w:r>
      <w:r w:rsidR="000C09EB">
        <w:rPr>
          <w:color w:val="auto"/>
          <w:lang w:val="hr-HR"/>
        </w:rPr>
        <w:t>Sredstva iz članka 2</w:t>
      </w:r>
      <w:r w:rsidR="00015BDB" w:rsidRPr="00E56422">
        <w:rPr>
          <w:color w:val="auto"/>
          <w:lang w:val="hr-HR"/>
        </w:rPr>
        <w:t xml:space="preserve">. ovog Ugovora isplatit će se na žiroračun korisnika, IBAN </w:t>
      </w:r>
      <w:r w:rsidR="00015BDB" w:rsidRPr="00AC337C">
        <w:rPr>
          <w:color w:val="auto"/>
          <w:highlight w:val="lightGray"/>
          <w:lang w:val="hr-HR"/>
        </w:rPr>
        <w:t>____________________</w:t>
      </w:r>
      <w:r w:rsidR="00015BDB" w:rsidRPr="00AC337C">
        <w:rPr>
          <w:color w:val="auto"/>
          <w:lang w:val="hr-HR"/>
        </w:rPr>
        <w:t xml:space="preserve">, </w:t>
      </w:r>
      <w:r w:rsidR="00AC337C" w:rsidRPr="00AC337C">
        <w:rPr>
          <w:color w:val="auto"/>
          <w:lang w:val="hr-HR"/>
        </w:rPr>
        <w:t>u</w:t>
      </w:r>
      <w:r w:rsidR="00B43D3B" w:rsidRPr="00AC337C">
        <w:rPr>
          <w:color w:val="auto"/>
          <w:lang w:val="hr-HR"/>
        </w:rPr>
        <w:t xml:space="preserve"> roku od 15 dana od dana sklapanja ovog Ugovora.</w:t>
      </w:r>
    </w:p>
    <w:p w:rsidR="007B017A" w:rsidRPr="00E56422" w:rsidRDefault="007B017A" w:rsidP="00015BDB">
      <w:pPr>
        <w:jc w:val="both"/>
      </w:pPr>
    </w:p>
    <w:p w:rsidR="007B017A" w:rsidRPr="00E56422" w:rsidRDefault="00CC7CD8" w:rsidP="006F2745">
      <w:pPr>
        <w:spacing w:after="240"/>
        <w:jc w:val="center"/>
      </w:pPr>
      <w:r w:rsidRPr="00E56422">
        <w:t>Članak 5</w:t>
      </w:r>
      <w:r w:rsidR="007B017A" w:rsidRPr="00E56422">
        <w:t xml:space="preserve">. </w:t>
      </w:r>
    </w:p>
    <w:p w:rsidR="007B017A" w:rsidRPr="00E56422" w:rsidRDefault="007B017A" w:rsidP="006F2745">
      <w:pPr>
        <w:spacing w:after="240"/>
        <w:jc w:val="both"/>
      </w:pPr>
      <w:r w:rsidRPr="00E56422">
        <w:tab/>
        <w:t>Radi kontrole namjenskog korištenja sredstava</w:t>
      </w:r>
      <w:r w:rsidR="00D17E76" w:rsidRPr="00E56422">
        <w:t xml:space="preserve"> K</w:t>
      </w:r>
      <w:r w:rsidRPr="00E56422">
        <w:t xml:space="preserve">orisnik se obvezuje da će </w:t>
      </w:r>
      <w:r w:rsidR="00CB767C" w:rsidRPr="00E56422">
        <w:t>Županiji</w:t>
      </w:r>
      <w:r w:rsidRPr="00E56422">
        <w:t xml:space="preserve"> dostaviti </w:t>
      </w:r>
      <w:r w:rsidR="00B43D3B" w:rsidRPr="00E56422">
        <w:t xml:space="preserve">cjelovito i </w:t>
      </w:r>
      <w:r w:rsidR="003850C9" w:rsidRPr="00E56422">
        <w:t>detaljno završno izvješće</w:t>
      </w:r>
      <w:r w:rsidRPr="00E56422">
        <w:t xml:space="preserve"> o</w:t>
      </w:r>
      <w:r w:rsidR="003850C9" w:rsidRPr="00E56422">
        <w:t xml:space="preserve"> provedbi projekta koje</w:t>
      </w:r>
      <w:r w:rsidRPr="00E56422">
        <w:t xml:space="preserve"> treba sadržavati:</w:t>
      </w:r>
    </w:p>
    <w:p w:rsidR="007B017A" w:rsidRPr="00E56422" w:rsidRDefault="007B017A" w:rsidP="007B017A">
      <w:pPr>
        <w:numPr>
          <w:ilvl w:val="0"/>
          <w:numId w:val="1"/>
        </w:numPr>
        <w:jc w:val="both"/>
      </w:pPr>
      <w:r w:rsidRPr="00E56422">
        <w:t xml:space="preserve">Opisni izvještaj (dostavlja </w:t>
      </w:r>
      <w:r w:rsidR="00AA27E4" w:rsidRPr="00E56422">
        <w:t>se</w:t>
      </w:r>
      <w:r w:rsidRPr="00E56422">
        <w:t xml:space="preserve"> u </w:t>
      </w:r>
      <w:r w:rsidR="00AA27E4" w:rsidRPr="00E56422">
        <w:t>pisa</w:t>
      </w:r>
      <w:r w:rsidRPr="00E56422">
        <w:t>nom obliku poštom, ili osobno),</w:t>
      </w:r>
      <w:r w:rsidR="00EF71D7" w:rsidRPr="00E56422">
        <w:t xml:space="preserve"> </w:t>
      </w:r>
    </w:p>
    <w:p w:rsidR="007B017A" w:rsidRPr="00E56422" w:rsidRDefault="007B017A" w:rsidP="007B017A">
      <w:pPr>
        <w:numPr>
          <w:ilvl w:val="0"/>
          <w:numId w:val="1"/>
        </w:numPr>
        <w:jc w:val="both"/>
      </w:pPr>
      <w:r w:rsidRPr="00E56422">
        <w:t xml:space="preserve">Financijski izvještaj (dostavlja </w:t>
      </w:r>
      <w:r w:rsidR="00AA27E4" w:rsidRPr="00E56422">
        <w:t>se</w:t>
      </w:r>
      <w:r w:rsidRPr="00E56422">
        <w:t xml:space="preserve"> u </w:t>
      </w:r>
      <w:r w:rsidR="00AA27E4" w:rsidRPr="00E56422">
        <w:t>pis</w:t>
      </w:r>
      <w:r w:rsidRPr="00E56422">
        <w:t>anom obliku poštom, ili osobno) uz detaljno dokumentiranje svih troškova i priloge</w:t>
      </w:r>
      <w:r w:rsidR="00162B77" w:rsidRPr="00E56422">
        <w:t>, a obuhvaća</w:t>
      </w:r>
      <w:r w:rsidRPr="00E56422">
        <w:t>:</w:t>
      </w:r>
    </w:p>
    <w:p w:rsidR="003850C9" w:rsidRPr="00E56422" w:rsidRDefault="007B017A" w:rsidP="006F2745">
      <w:pPr>
        <w:pStyle w:val="Odlomakpopisa"/>
        <w:numPr>
          <w:ilvl w:val="1"/>
          <w:numId w:val="2"/>
        </w:numPr>
        <w:jc w:val="both"/>
      </w:pPr>
      <w:r w:rsidRPr="00E56422">
        <w:t xml:space="preserve">za bezgotovinska plaćanja: </w:t>
      </w:r>
      <w:r w:rsidR="00981D72" w:rsidRPr="00E56422">
        <w:t>preslike računa koje glase na Korisnika i preslika i</w:t>
      </w:r>
      <w:r w:rsidR="003850C9" w:rsidRPr="00E56422">
        <w:t xml:space="preserve">zvatka poslovnog računa Korisnika na kojem je vidljiva transakcija </w:t>
      </w:r>
    </w:p>
    <w:p w:rsidR="003850C9" w:rsidRPr="00E56422" w:rsidRDefault="007B017A" w:rsidP="006F2745">
      <w:pPr>
        <w:pStyle w:val="Odlomakpopisa"/>
        <w:numPr>
          <w:ilvl w:val="1"/>
          <w:numId w:val="2"/>
        </w:numPr>
        <w:jc w:val="both"/>
      </w:pPr>
      <w:r w:rsidRPr="00E56422">
        <w:t xml:space="preserve">za gotovinska plaćanja: </w:t>
      </w:r>
      <w:r w:rsidR="003850C9" w:rsidRPr="00E56422">
        <w:t>preslike računa koje glase na Korisnika te preslike isplatnica i blagajničkih izvješća</w:t>
      </w:r>
    </w:p>
    <w:p w:rsidR="007B017A" w:rsidRPr="00E56422" w:rsidRDefault="007B017A" w:rsidP="006F2745">
      <w:pPr>
        <w:pStyle w:val="Odlomakpopisa"/>
        <w:numPr>
          <w:ilvl w:val="1"/>
          <w:numId w:val="2"/>
        </w:numPr>
        <w:jc w:val="both"/>
      </w:pPr>
      <w:r w:rsidRPr="00E56422">
        <w:t xml:space="preserve">ostalu dokumentaciju: putne naloge s pripadajućim prilozima, dokumente na temelju kojih su obavljana plaćanja (ugovori, sporazumi, obračuni plaća, poreza, doprinosa, honorara) i sl. </w:t>
      </w:r>
    </w:p>
    <w:p w:rsidR="007B017A" w:rsidRPr="00E56422" w:rsidRDefault="007B017A" w:rsidP="006F2745">
      <w:pPr>
        <w:pStyle w:val="Odlomakpopisa"/>
        <w:numPr>
          <w:ilvl w:val="1"/>
          <w:numId w:val="2"/>
        </w:numPr>
        <w:jc w:val="both"/>
      </w:pPr>
      <w:r w:rsidRPr="00E56422">
        <w:t>priloge vezane uz provedbu projekta dokaze o provedbi projektnih aktivnosti (potpisne liste, evaluacijske listiće, fotografije s događanja, primjerke publikacija i dr.)</w:t>
      </w:r>
    </w:p>
    <w:p w:rsidR="007B017A" w:rsidRPr="00E56422" w:rsidRDefault="007B017A" w:rsidP="007B017A">
      <w:pPr>
        <w:pStyle w:val="Odlomakpopisa"/>
        <w:ind w:left="1440"/>
        <w:jc w:val="both"/>
      </w:pPr>
    </w:p>
    <w:p w:rsidR="00AC5A37" w:rsidRPr="00B41D5C" w:rsidRDefault="007B017A" w:rsidP="003850C9">
      <w:pPr>
        <w:pStyle w:val="Default"/>
        <w:rPr>
          <w:color w:val="auto"/>
          <w:lang w:val="hr-HR"/>
        </w:rPr>
      </w:pPr>
      <w:r w:rsidRPr="00E56422">
        <w:rPr>
          <w:lang w:val="hr-HR"/>
        </w:rPr>
        <w:tab/>
      </w:r>
      <w:r w:rsidR="003850C9" w:rsidRPr="00B41D5C">
        <w:rPr>
          <w:color w:val="auto"/>
          <w:lang w:val="hr-HR"/>
        </w:rPr>
        <w:t>Izvještaji</w:t>
      </w:r>
      <w:r w:rsidR="00A97EEB" w:rsidRPr="00B41D5C">
        <w:rPr>
          <w:color w:val="auto"/>
          <w:lang w:val="hr-HR"/>
        </w:rPr>
        <w:t xml:space="preserve"> </w:t>
      </w:r>
      <w:r w:rsidR="003850C9" w:rsidRPr="00B41D5C">
        <w:rPr>
          <w:color w:val="auto"/>
          <w:lang w:val="hr-HR"/>
        </w:rPr>
        <w:t xml:space="preserve"> iz stavka 1. ovog članka, ovjereni od strane odgovorne osobe Korisnika, podnose se </w:t>
      </w:r>
      <w:r w:rsidR="00AC5A37" w:rsidRPr="00B41D5C">
        <w:rPr>
          <w:color w:val="auto"/>
          <w:lang w:val="hr-HR"/>
        </w:rPr>
        <w:t>u roku</w:t>
      </w:r>
      <w:r w:rsidR="003850C9" w:rsidRPr="00B41D5C">
        <w:rPr>
          <w:color w:val="auto"/>
          <w:lang w:val="hr-HR"/>
        </w:rPr>
        <w:t xml:space="preserve"> 30 dana od dana završetka projekt</w:t>
      </w:r>
      <w:r w:rsidR="00AC5A37" w:rsidRPr="00B41D5C">
        <w:rPr>
          <w:color w:val="auto"/>
          <w:lang w:val="hr-HR"/>
        </w:rPr>
        <w:t xml:space="preserve">a, a najkasnije do </w:t>
      </w:r>
      <w:r w:rsidR="00B41D5C" w:rsidRPr="00B41D5C">
        <w:rPr>
          <w:color w:val="auto"/>
          <w:lang w:val="hr-HR"/>
        </w:rPr>
        <w:t>09.12</w:t>
      </w:r>
      <w:r w:rsidR="00AC5A37" w:rsidRPr="00B41D5C">
        <w:rPr>
          <w:color w:val="auto"/>
          <w:lang w:val="hr-HR"/>
        </w:rPr>
        <w:t>.2019.</w:t>
      </w:r>
    </w:p>
    <w:p w:rsidR="003850C9" w:rsidRPr="00B41D5C" w:rsidRDefault="003850C9" w:rsidP="003850C9">
      <w:pPr>
        <w:pStyle w:val="Default"/>
        <w:rPr>
          <w:color w:val="auto"/>
          <w:lang w:val="hr-HR"/>
        </w:rPr>
      </w:pPr>
      <w:r w:rsidRPr="00B41D5C">
        <w:rPr>
          <w:color w:val="auto"/>
          <w:lang w:val="hr-HR"/>
        </w:rPr>
        <w:tab/>
        <w:t xml:space="preserve">Iznimno od stavka 3., ovog članka, Izvještaji iz stavka 1. ovog članka, za projekte koji traju do prosinca 2019. godine, podnose se zaključno do </w:t>
      </w:r>
      <w:r w:rsidR="00A97EEB" w:rsidRPr="00B41D5C">
        <w:rPr>
          <w:color w:val="auto"/>
          <w:lang w:val="hr-HR"/>
        </w:rPr>
        <w:t>15</w:t>
      </w:r>
      <w:r w:rsidRPr="00B41D5C">
        <w:rPr>
          <w:color w:val="auto"/>
          <w:lang w:val="hr-HR"/>
        </w:rPr>
        <w:t>.</w:t>
      </w:r>
      <w:r w:rsidR="00A97EEB" w:rsidRPr="00B41D5C">
        <w:rPr>
          <w:color w:val="auto"/>
          <w:lang w:val="hr-HR"/>
        </w:rPr>
        <w:t xml:space="preserve">01.2020. </w:t>
      </w:r>
      <w:r w:rsidRPr="00B41D5C">
        <w:rPr>
          <w:color w:val="auto"/>
          <w:lang w:val="hr-HR"/>
        </w:rPr>
        <w:t>godine.</w:t>
      </w:r>
    </w:p>
    <w:p w:rsidR="003850C9" w:rsidRPr="00E56422" w:rsidRDefault="003850C9" w:rsidP="003850C9">
      <w:pPr>
        <w:pStyle w:val="Default"/>
        <w:jc w:val="both"/>
        <w:rPr>
          <w:lang w:val="hr-HR"/>
        </w:rPr>
      </w:pPr>
      <w:r w:rsidRPr="00E56422">
        <w:rPr>
          <w:lang w:val="hr-HR"/>
        </w:rPr>
        <w:tab/>
      </w:r>
      <w:r w:rsidR="007B017A" w:rsidRPr="00E56422">
        <w:rPr>
          <w:lang w:val="hr-HR"/>
        </w:rPr>
        <w:t>Izvještaji</w:t>
      </w:r>
      <w:r w:rsidR="00EF71D7" w:rsidRPr="00E56422">
        <w:rPr>
          <w:lang w:val="hr-HR"/>
        </w:rPr>
        <w:t xml:space="preserve"> se odnose na program/projekt kao cjelinu, bez obzira koji dio financira </w:t>
      </w:r>
      <w:r w:rsidRPr="00E56422">
        <w:rPr>
          <w:lang w:val="hr-HR"/>
        </w:rPr>
        <w:t>Koprivničko-križevačka županija</w:t>
      </w:r>
      <w:r w:rsidR="00EF71D7" w:rsidRPr="00E56422">
        <w:rPr>
          <w:lang w:val="hr-HR"/>
        </w:rPr>
        <w:t>.</w:t>
      </w:r>
      <w:r w:rsidRPr="00E56422">
        <w:rPr>
          <w:lang w:val="hr-HR"/>
        </w:rPr>
        <w:t xml:space="preserve"> Izvještaji se podnose na propisanim obrascima objavljenim u sklopu natječajne dokumentacije na internetskoj stranici Koprivničko-križevačke županije </w:t>
      </w:r>
      <w:hyperlink r:id="rId6" w:history="1">
        <w:r w:rsidRPr="00E56422">
          <w:rPr>
            <w:rStyle w:val="Hiperveza"/>
            <w:lang w:val="hr-HR"/>
          </w:rPr>
          <w:t>www.kckzz.hr</w:t>
        </w:r>
      </w:hyperlink>
      <w:r w:rsidRPr="00E56422">
        <w:rPr>
          <w:lang w:val="hr-HR"/>
        </w:rPr>
        <w:t xml:space="preserve">. </w:t>
      </w:r>
    </w:p>
    <w:p w:rsidR="00162B77" w:rsidRPr="006175BA" w:rsidRDefault="003539B7" w:rsidP="00162B77">
      <w:pPr>
        <w:ind w:firstLine="708"/>
        <w:jc w:val="both"/>
      </w:pPr>
      <w:r w:rsidRPr="00E56422">
        <w:t xml:space="preserve">Uz izvještaj </w:t>
      </w:r>
      <w:r w:rsidR="00AC5A37" w:rsidRPr="00E56422">
        <w:t>se kao dokaz prilažu sve kopije računa i isplata</w:t>
      </w:r>
      <w:r w:rsidRPr="00E56422">
        <w:t xml:space="preserve"> za cijeli </w:t>
      </w:r>
      <w:r w:rsidR="00AC5A37" w:rsidRPr="00E56422">
        <w:t xml:space="preserve">projekt bez obzira iz kojeg se </w:t>
      </w:r>
      <w:r w:rsidRPr="00E56422">
        <w:t xml:space="preserve">izvora financiraju. </w:t>
      </w:r>
      <w:r w:rsidR="00162B77" w:rsidRPr="006175BA">
        <w:t xml:space="preserve">Financijski izvještaj mora sadržavati naznaku troškova financiranih iz proračuna Županije, odnosno iz proračuna Saveza Alpe Jadran, te naznaku ostalih izvora financiranja. </w:t>
      </w:r>
    </w:p>
    <w:p w:rsidR="00162B77" w:rsidRPr="00E56422" w:rsidRDefault="00162B77" w:rsidP="003539B7">
      <w:pPr>
        <w:ind w:firstLine="708"/>
        <w:jc w:val="both"/>
      </w:pPr>
    </w:p>
    <w:p w:rsidR="009E7EA0" w:rsidRPr="00E56422" w:rsidRDefault="00CC7CD8" w:rsidP="006F2745">
      <w:pPr>
        <w:spacing w:after="240"/>
        <w:jc w:val="center"/>
      </w:pPr>
      <w:r w:rsidRPr="00E56422">
        <w:t>Članak 6</w:t>
      </w:r>
      <w:r w:rsidR="007B017A" w:rsidRPr="00E56422">
        <w:t>.</w:t>
      </w:r>
    </w:p>
    <w:p w:rsidR="009E7EA0" w:rsidRPr="006175BA" w:rsidRDefault="009E7EA0" w:rsidP="006F2745">
      <w:pPr>
        <w:spacing w:after="240"/>
        <w:ind w:firstLine="708"/>
        <w:jc w:val="both"/>
      </w:pPr>
      <w:r w:rsidRPr="006175BA">
        <w:t>Korisnik je dužan u svakom trenutku, na traženje Županije, pružiti sve sadržajne, administrativne i financijske informacije vezane uz provedbu projekta.</w:t>
      </w:r>
    </w:p>
    <w:p w:rsidR="009E7EA0" w:rsidRPr="006175BA" w:rsidRDefault="009E7EA0" w:rsidP="006F2745">
      <w:pPr>
        <w:ind w:firstLine="708"/>
        <w:jc w:val="both"/>
      </w:pPr>
      <w:r w:rsidRPr="006175BA">
        <w:t>Korisnik je dužan voditi svoje financijsko poslovanje sukladno propisima o računovodstvu neprofitnih organizacija u Republici Hrvatskoj te u skladu s navedenim, podnositi propisana financijska izvješća.</w:t>
      </w:r>
    </w:p>
    <w:p w:rsidR="009E7EA0" w:rsidRPr="00E56422" w:rsidRDefault="009E7EA0" w:rsidP="007B017A">
      <w:pPr>
        <w:jc w:val="center"/>
      </w:pPr>
    </w:p>
    <w:p w:rsidR="009E7EA0" w:rsidRPr="00E56422" w:rsidRDefault="009E7EA0" w:rsidP="006F2745">
      <w:pPr>
        <w:spacing w:after="240"/>
        <w:jc w:val="center"/>
      </w:pPr>
      <w:r w:rsidRPr="00E56422">
        <w:t xml:space="preserve">Članak 7. </w:t>
      </w:r>
    </w:p>
    <w:p w:rsidR="007B017A" w:rsidRPr="006F2745" w:rsidRDefault="003850C9" w:rsidP="006F2745">
      <w:pPr>
        <w:spacing w:after="240"/>
        <w:jc w:val="both"/>
        <w:rPr>
          <w:color w:val="FF0000"/>
        </w:rPr>
      </w:pPr>
      <w:r w:rsidRPr="00E56422">
        <w:tab/>
        <w:t>Županija</w:t>
      </w:r>
      <w:r w:rsidR="007B017A" w:rsidRPr="00E56422">
        <w:t xml:space="preserve"> pridržava pravo kontinuiranog praćenja i vrednovanja izvršenja projekta korisnika, te preispitivanje financija i troškova u bilo koje vrijeme trajanja </w:t>
      </w:r>
      <w:r w:rsidR="00AA27E4" w:rsidRPr="00E56422">
        <w:t>proj</w:t>
      </w:r>
      <w:r w:rsidR="00AA27E4" w:rsidRPr="00DC6B72">
        <w:t xml:space="preserve">ekta </w:t>
      </w:r>
      <w:r w:rsidR="007B017A" w:rsidRPr="00DC6B72">
        <w:t xml:space="preserve">te u razdoblju </w:t>
      </w:r>
      <w:r w:rsidRPr="00DC6B72">
        <w:t>od 2 godine</w:t>
      </w:r>
      <w:r w:rsidR="007B017A" w:rsidRPr="00DC6B72">
        <w:t xml:space="preserve"> nakon</w:t>
      </w:r>
      <w:r w:rsidR="00AA27E4" w:rsidRPr="00DC6B72">
        <w:t xml:space="preserve"> njegova</w:t>
      </w:r>
      <w:r w:rsidR="007B017A" w:rsidRPr="00DC6B72">
        <w:t xml:space="preserve"> završetka</w:t>
      </w:r>
      <w:r w:rsidR="00DC6B72" w:rsidRPr="00DC6B72">
        <w:t>.</w:t>
      </w:r>
    </w:p>
    <w:p w:rsidR="00DC6B72" w:rsidRPr="00E56422" w:rsidRDefault="007B017A" w:rsidP="00DC6B72">
      <w:pPr>
        <w:jc w:val="both"/>
      </w:pPr>
      <w:r w:rsidRPr="00E56422">
        <w:tab/>
      </w:r>
      <w:r w:rsidR="003850C9" w:rsidRPr="00E56422">
        <w:t>Županija</w:t>
      </w:r>
      <w:r w:rsidRPr="00E56422">
        <w:t xml:space="preserve"> može neposrednu kont</w:t>
      </w:r>
      <w:r w:rsidR="00FF2C9D">
        <w:t>rolu iz prethodnog stavka ovog U</w:t>
      </w:r>
      <w:r w:rsidRPr="00E56422">
        <w:t xml:space="preserve">govora obaviti kroz terenski posjet prostorijama </w:t>
      </w:r>
      <w:r w:rsidR="00D17E76" w:rsidRPr="00E56422">
        <w:t>K</w:t>
      </w:r>
      <w:r w:rsidRPr="00E56422">
        <w:t>orisnika, te je o namjeri iz</w:t>
      </w:r>
      <w:r w:rsidR="00851EFE">
        <w:t>vršenja neposredne kontrole duž</w:t>
      </w:r>
      <w:r w:rsidRPr="00E56422">
        <w:t>n</w:t>
      </w:r>
      <w:r w:rsidR="00851EFE">
        <w:t>a</w:t>
      </w:r>
      <w:r w:rsidRPr="00E56422">
        <w:t xml:space="preserve"> </w:t>
      </w:r>
      <w:r w:rsidRPr="006175BA">
        <w:t>prethodno obavijestiti Korisnika barem sedam dana prij</w:t>
      </w:r>
      <w:r w:rsidR="00DC6B72">
        <w:t>e planiranog izvršenja kontrole.</w:t>
      </w:r>
    </w:p>
    <w:p w:rsidR="00162B77" w:rsidRPr="00E56422" w:rsidRDefault="00162B77" w:rsidP="006F2745">
      <w:pPr>
        <w:tabs>
          <w:tab w:val="center" w:pos="4535"/>
          <w:tab w:val="left" w:pos="5476"/>
        </w:tabs>
        <w:spacing w:line="360" w:lineRule="auto"/>
      </w:pPr>
      <w:r w:rsidRPr="00E56422">
        <w:lastRenderedPageBreak/>
        <w:tab/>
        <w:t>Članak 8.</w:t>
      </w:r>
      <w:r w:rsidRPr="00E56422">
        <w:tab/>
      </w:r>
    </w:p>
    <w:p w:rsidR="00CC7CD8" w:rsidRPr="00E56422" w:rsidRDefault="007B017A" w:rsidP="00CC7CD8">
      <w:pPr>
        <w:jc w:val="both"/>
      </w:pPr>
      <w:r w:rsidRPr="00E56422">
        <w:tab/>
      </w:r>
      <w:r w:rsidR="00FF2C9D">
        <w:t>Korisnik potpisom ovog U</w:t>
      </w:r>
      <w:r w:rsidR="00CC7CD8" w:rsidRPr="00E56422">
        <w:t xml:space="preserve">govora ovlašćuje Županiju da radi nadzora namjenskog korištenja financijskih sredstava neposredno kontaktira sve pravne i fizičke osobe kojima je </w:t>
      </w:r>
      <w:r w:rsidR="009E7EA0" w:rsidRPr="00E56422">
        <w:t>prema priloženoj dokumentaciji K</w:t>
      </w:r>
      <w:r w:rsidR="00CC7CD8" w:rsidRPr="00E56422">
        <w:t xml:space="preserve">orisnik isplatio novčana sredstva, a koja je dobio od </w:t>
      </w:r>
      <w:r w:rsidR="009D4277" w:rsidRPr="00E56422">
        <w:t>Županije</w:t>
      </w:r>
      <w:r w:rsidR="00CC7CD8" w:rsidRPr="00E56422">
        <w:t xml:space="preserve"> </w:t>
      </w:r>
      <w:r w:rsidR="009E7EA0" w:rsidRPr="00E56422">
        <w:t>na ime Projekta</w:t>
      </w:r>
      <w:r w:rsidR="00CC7CD8" w:rsidRPr="00E56422">
        <w:t xml:space="preserve">. </w:t>
      </w:r>
    </w:p>
    <w:p w:rsidR="007B017A" w:rsidRPr="00E56422" w:rsidRDefault="007B017A" w:rsidP="007B017A"/>
    <w:p w:rsidR="007B017A" w:rsidRPr="00E56422" w:rsidRDefault="009E7EA0" w:rsidP="006F2745">
      <w:pPr>
        <w:tabs>
          <w:tab w:val="center" w:pos="4535"/>
          <w:tab w:val="left" w:pos="5476"/>
        </w:tabs>
        <w:spacing w:after="240"/>
      </w:pPr>
      <w:r w:rsidRPr="00E56422">
        <w:tab/>
        <w:t>Članak 9</w:t>
      </w:r>
      <w:r w:rsidR="007B017A" w:rsidRPr="00E56422">
        <w:t>.</w:t>
      </w:r>
      <w:r w:rsidR="007B017A" w:rsidRPr="00E56422">
        <w:tab/>
      </w:r>
    </w:p>
    <w:p w:rsidR="00CC7CD8" w:rsidRPr="00E56422" w:rsidRDefault="00CC7CD8" w:rsidP="006F2745">
      <w:pPr>
        <w:spacing w:after="240"/>
        <w:jc w:val="both"/>
      </w:pPr>
      <w:r w:rsidRPr="00E56422">
        <w:tab/>
      </w:r>
      <w:r w:rsidR="00C514EF" w:rsidRPr="00E56422">
        <w:t>Korisnik se obvezuje pravodobno obavijestiti Županiju o manjim i većim izmjenama Ugovora.</w:t>
      </w:r>
    </w:p>
    <w:p w:rsidR="00CC7CD8" w:rsidRPr="00E56422" w:rsidRDefault="00FF2C9D" w:rsidP="006F2745">
      <w:pPr>
        <w:jc w:val="both"/>
      </w:pPr>
      <w:r>
        <w:t>Manje izmjene U</w:t>
      </w:r>
      <w:r w:rsidR="00CC7CD8" w:rsidRPr="00E56422">
        <w:t>govora mogu biti:</w:t>
      </w:r>
    </w:p>
    <w:p w:rsidR="00CC7CD8" w:rsidRPr="00E56422" w:rsidRDefault="00CC7CD8" w:rsidP="006F2745">
      <w:pPr>
        <w:jc w:val="both"/>
      </w:pPr>
      <w:r w:rsidRPr="00E56422">
        <w:t>- izmjene proračuna između proračunskih poglavlja manje od 15%</w:t>
      </w:r>
    </w:p>
    <w:p w:rsidR="00CC7CD8" w:rsidRPr="00E56422" w:rsidRDefault="00CC7CD8" w:rsidP="006F2745">
      <w:pPr>
        <w:jc w:val="both"/>
      </w:pPr>
      <w:r w:rsidRPr="00E56422">
        <w:t>- zamjena člana projektnog tima</w:t>
      </w:r>
    </w:p>
    <w:p w:rsidR="00CC7CD8" w:rsidRPr="00E56422" w:rsidRDefault="00CC7CD8" w:rsidP="006F2745">
      <w:pPr>
        <w:jc w:val="both"/>
      </w:pPr>
      <w:r w:rsidRPr="00E56422">
        <w:t>- promjena bankovnog računa korisnika</w:t>
      </w:r>
    </w:p>
    <w:p w:rsidR="00CC7CD8" w:rsidRPr="00E56422" w:rsidRDefault="00CC7CD8" w:rsidP="006F2745">
      <w:pPr>
        <w:jc w:val="both"/>
      </w:pPr>
      <w:r w:rsidRPr="00E56422">
        <w:t>- promjena adrese ili drugih kontakata korisnika</w:t>
      </w:r>
    </w:p>
    <w:p w:rsidR="00CC7CD8" w:rsidRPr="00E56422" w:rsidRDefault="00CC7CD8" w:rsidP="006F2745">
      <w:pPr>
        <w:jc w:val="both"/>
      </w:pPr>
      <w:r w:rsidRPr="00E56422">
        <w:t>- male promjene programa ili pr</w:t>
      </w:r>
      <w:r w:rsidR="00267756" w:rsidRPr="00E56422">
        <w:t xml:space="preserve">ojekta koje ne utječu na </w:t>
      </w:r>
      <w:r w:rsidRPr="00E56422">
        <w:t xml:space="preserve">ciljeve </w:t>
      </w:r>
      <w:r w:rsidR="00267756" w:rsidRPr="00E56422">
        <w:t xml:space="preserve">i rezultate projekta </w:t>
      </w:r>
      <w:r w:rsidRPr="00E56422">
        <w:t>(npr. manje promjene u vremenskom rasporedu provedbe aktivnosti).</w:t>
      </w:r>
    </w:p>
    <w:p w:rsidR="00CC7CD8" w:rsidRPr="00E56422" w:rsidRDefault="00CC7CD8" w:rsidP="00CC7CD8">
      <w:pPr>
        <w:jc w:val="both"/>
      </w:pPr>
    </w:p>
    <w:p w:rsidR="00CC7CD8" w:rsidRPr="00E56422" w:rsidRDefault="00CC7CD8" w:rsidP="00CC7CD8">
      <w:pPr>
        <w:jc w:val="both"/>
      </w:pPr>
      <w:r w:rsidRPr="00E56422">
        <w:t>Za manje izmjene ne sklapa se Dodatak Ugovoru.</w:t>
      </w:r>
    </w:p>
    <w:p w:rsidR="00CC7CD8" w:rsidRPr="00E56422" w:rsidRDefault="00CC7CD8" w:rsidP="00CC7CD8">
      <w:pPr>
        <w:jc w:val="both"/>
      </w:pPr>
    </w:p>
    <w:p w:rsidR="00CC7CD8" w:rsidRPr="00E56422" w:rsidRDefault="00FF2C9D" w:rsidP="00CC7CD8">
      <w:pPr>
        <w:ind w:firstLine="708"/>
        <w:jc w:val="both"/>
      </w:pPr>
      <w:r>
        <w:t>Veće izmjene U</w:t>
      </w:r>
      <w:r w:rsidR="00CC7CD8" w:rsidRPr="00E56422">
        <w:t>govora zahtijevaju izradu Dodatka Ugovoru</w:t>
      </w:r>
      <w:r w:rsidR="00CC7CD8" w:rsidRPr="00E56422">
        <w:rPr>
          <w:b/>
        </w:rPr>
        <w:t xml:space="preserve"> </w:t>
      </w:r>
      <w:r w:rsidR="00CC7CD8" w:rsidRPr="00E56422">
        <w:t>i njegovo potpisivanje od strane Županije i Korisnika. Županija odlučuje kod svakog Zahtjeva radi li se o manjoj ili većoj izmjeni i sukladno tome odlučuje je li potrebno izraditi Dodatak Ugovoru.</w:t>
      </w:r>
      <w:r w:rsidR="00CC7CD8" w:rsidRPr="00E56422">
        <w:tab/>
      </w:r>
    </w:p>
    <w:p w:rsidR="00CC7CD8" w:rsidRPr="00E56422" w:rsidRDefault="00CC7CD8" w:rsidP="00CC7CD8">
      <w:pPr>
        <w:ind w:firstLine="708"/>
        <w:jc w:val="both"/>
      </w:pPr>
    </w:p>
    <w:p w:rsidR="00CC7CD8" w:rsidRPr="00E56422" w:rsidRDefault="00FF2C9D" w:rsidP="00CC7CD8">
      <w:pPr>
        <w:jc w:val="both"/>
      </w:pPr>
      <w:r>
        <w:t>Veće izmjene U</w:t>
      </w:r>
      <w:r w:rsidR="00CC7CD8" w:rsidRPr="00E56422">
        <w:t xml:space="preserve">govora mogu biti: </w:t>
      </w:r>
    </w:p>
    <w:p w:rsidR="00CC7CD8" w:rsidRPr="00E56422" w:rsidRDefault="00CC7CD8" w:rsidP="00CC7CD8">
      <w:pPr>
        <w:jc w:val="both"/>
      </w:pPr>
      <w:r w:rsidRPr="00E56422">
        <w:t xml:space="preserve">- izmjene proračuna između proračunskih </w:t>
      </w:r>
      <w:r w:rsidR="00267756" w:rsidRPr="00E56422">
        <w:t>stavaka</w:t>
      </w:r>
      <w:r w:rsidRPr="00E56422">
        <w:t xml:space="preserve"> veće od 15%</w:t>
      </w:r>
    </w:p>
    <w:p w:rsidR="00CC7CD8" w:rsidRPr="00E56422" w:rsidRDefault="00CC7CD8" w:rsidP="00CC7CD8">
      <w:pPr>
        <w:jc w:val="both"/>
      </w:pPr>
      <w:r w:rsidRPr="00E56422">
        <w:t>- produženje trajanja provedbe programa ili projekta (maksimalno do 6 mjeseci)</w:t>
      </w:r>
    </w:p>
    <w:p w:rsidR="00CC7CD8" w:rsidRPr="00E56422" w:rsidRDefault="00CC7CD8" w:rsidP="00CC7CD8">
      <w:pPr>
        <w:jc w:val="both"/>
      </w:pPr>
      <w:r w:rsidRPr="00E56422">
        <w:t>- dodatak novih aktivnosti u program ili projekt</w:t>
      </w:r>
    </w:p>
    <w:p w:rsidR="00CC7CD8" w:rsidRPr="00E56422" w:rsidRDefault="00CC7CD8" w:rsidP="00CC7CD8">
      <w:pPr>
        <w:jc w:val="both"/>
      </w:pPr>
      <w:r w:rsidRPr="00E56422">
        <w:t>- promjena programskih ili projektnih aktivnosti koja značajno utječe na ciljeve</w:t>
      </w:r>
      <w:r w:rsidR="00267756" w:rsidRPr="00E56422">
        <w:t xml:space="preserve"> i rezultate projekta</w:t>
      </w:r>
      <w:r w:rsidRPr="00E56422">
        <w:t>.</w:t>
      </w:r>
    </w:p>
    <w:p w:rsidR="007B017A" w:rsidRPr="00E56422" w:rsidRDefault="007B017A" w:rsidP="007B017A">
      <w:pPr>
        <w:jc w:val="both"/>
      </w:pPr>
    </w:p>
    <w:p w:rsidR="007B017A" w:rsidRPr="00E56422" w:rsidRDefault="00B55B7F" w:rsidP="006F2745">
      <w:pPr>
        <w:spacing w:line="360" w:lineRule="auto"/>
        <w:jc w:val="center"/>
      </w:pPr>
      <w:r w:rsidRPr="00E56422">
        <w:t>Članak  10</w:t>
      </w:r>
      <w:r w:rsidR="007B017A" w:rsidRPr="00E56422">
        <w:t>.</w:t>
      </w:r>
    </w:p>
    <w:p w:rsidR="00C514EF" w:rsidRPr="00E56422" w:rsidRDefault="007B017A" w:rsidP="00C514EF">
      <w:pPr>
        <w:jc w:val="both"/>
        <w:rPr>
          <w:b/>
        </w:rPr>
      </w:pPr>
      <w:r w:rsidRPr="00E56422">
        <w:tab/>
      </w:r>
      <w:r w:rsidR="00C514EF" w:rsidRPr="00E56422">
        <w:t xml:space="preserve">Izmjene ugovornih obveza korisnik može zatražiti najkasnije 30 dana prije isteka roka </w:t>
      </w:r>
      <w:r w:rsidR="00C514EF" w:rsidRPr="00DC6B72">
        <w:t>provedbe projekta/programa</w:t>
      </w:r>
      <w:r w:rsidR="00F1144E" w:rsidRPr="00DC6B72">
        <w:t xml:space="preserve">, a najkasnije do </w:t>
      </w:r>
      <w:r w:rsidR="00DC6B72" w:rsidRPr="00DC6B72">
        <w:t>04</w:t>
      </w:r>
      <w:r w:rsidR="006175BA" w:rsidRPr="00DC6B72">
        <w:t>.11</w:t>
      </w:r>
      <w:r w:rsidR="00C514EF" w:rsidRPr="00DC6B72">
        <w:t>.</w:t>
      </w:r>
      <w:r w:rsidR="00F1144E" w:rsidRPr="00DC6B72">
        <w:t>2019. godine</w:t>
      </w:r>
      <w:r w:rsidR="00F1144E" w:rsidRPr="00851EFE">
        <w:t>.</w:t>
      </w:r>
      <w:r w:rsidR="00C514EF" w:rsidRPr="00851EFE">
        <w:t xml:space="preserve"> Svaka izmjena ugovornih obveza treba biti zatražena i odobrena u pisanom obliku.</w:t>
      </w:r>
    </w:p>
    <w:p w:rsidR="00C514EF" w:rsidRPr="00E56422" w:rsidRDefault="00C514EF" w:rsidP="00C514EF">
      <w:pPr>
        <w:jc w:val="both"/>
        <w:rPr>
          <w:b/>
        </w:rPr>
      </w:pPr>
    </w:p>
    <w:p w:rsidR="00C514EF" w:rsidRPr="006F2745" w:rsidRDefault="00C514EF" w:rsidP="00C514EF">
      <w:pPr>
        <w:jc w:val="both"/>
      </w:pPr>
      <w:r w:rsidRPr="00E56422">
        <w:tab/>
        <w:t>Ugovor se ne može izmijeniti i/ili dopuniti u svrhu ili s učinkom koji bi doveo u pitanje odluku o financiranju ili postupanje u skladu s načelom jednakog postupanja.</w:t>
      </w:r>
    </w:p>
    <w:p w:rsidR="00C514EF" w:rsidRPr="00E56422" w:rsidRDefault="00C514EF" w:rsidP="00C514EF">
      <w:pPr>
        <w:jc w:val="both"/>
      </w:pPr>
      <w:r w:rsidRPr="00E56422">
        <w:tab/>
        <w:t xml:space="preserve">Korisnik ne može zatražiti izmjene u provedbi programa/projekta, produljenje razdoblja provedbe ili prenamjenu pojedinih stavki proračuna nakon razdoblja provedbe </w:t>
      </w:r>
      <w:r w:rsidR="0023562B">
        <w:t>projekta ili programa.</w:t>
      </w:r>
    </w:p>
    <w:p w:rsidR="00C514EF" w:rsidRPr="00E56422" w:rsidRDefault="00C514EF" w:rsidP="00C514EF">
      <w:pPr>
        <w:jc w:val="both"/>
      </w:pPr>
    </w:p>
    <w:p w:rsidR="00C514EF" w:rsidRPr="00E56422" w:rsidRDefault="00FF2C9D" w:rsidP="00C514EF">
      <w:pPr>
        <w:jc w:val="both"/>
      </w:pPr>
      <w:r>
        <w:tab/>
        <w:t>Zahtjev za izmjenama U</w:t>
      </w:r>
      <w:r w:rsidR="00C514EF" w:rsidRPr="00E56422">
        <w:t xml:space="preserve">govora Korisnik dostavlja </w:t>
      </w:r>
      <w:r w:rsidR="00CB767C" w:rsidRPr="00E56422">
        <w:t>Županiji</w:t>
      </w:r>
      <w:r w:rsidR="00C514EF" w:rsidRPr="00E56422">
        <w:t xml:space="preserve"> u pisanom obliku s obrazloženjem i popratnom dokumentacijom kojom se opravdava taj zahtjev.</w:t>
      </w:r>
    </w:p>
    <w:p w:rsidR="00C514EF" w:rsidRPr="00E56422" w:rsidRDefault="00C514EF" w:rsidP="00C514EF">
      <w:pPr>
        <w:jc w:val="both"/>
      </w:pPr>
    </w:p>
    <w:p w:rsidR="00C514EF" w:rsidRPr="00E56422" w:rsidRDefault="00C514EF" w:rsidP="00C514EF">
      <w:pPr>
        <w:jc w:val="both"/>
      </w:pPr>
      <w:r w:rsidRPr="00E56422">
        <w:tab/>
        <w:t xml:space="preserve">Županija ima pravo </w:t>
      </w:r>
      <w:r w:rsidR="009E7EA0" w:rsidRPr="00E56422">
        <w:t>odbiti</w:t>
      </w:r>
      <w:r w:rsidRPr="00E56422">
        <w:t xml:space="preserve"> prenamjenu dijela sredstava i/ili produljenje razdoblja provedbe programa/projekta ako se time bitno mijenja sadržaj i priroda programa/projekta ili ako zahtjev nema utemeljenje u objektivnim razlozima za prenamjenu i/ili produljenje </w:t>
      </w:r>
      <w:r w:rsidRPr="00E56422">
        <w:lastRenderedPageBreak/>
        <w:t>razdoblja provedbe. Odluku o odobrenju ili neodobrenju izmjena Županija mora donijeti u roku od 20 radnih dana od dostave obavijesti od strane korisnika.</w:t>
      </w:r>
    </w:p>
    <w:p w:rsidR="00EE31AB" w:rsidRPr="00E56422" w:rsidRDefault="00EE31AB" w:rsidP="00C514EF">
      <w:pPr>
        <w:jc w:val="both"/>
      </w:pPr>
    </w:p>
    <w:p w:rsidR="007B017A" w:rsidRPr="00E56422" w:rsidRDefault="007B017A" w:rsidP="00145196">
      <w:pPr>
        <w:spacing w:line="360" w:lineRule="auto"/>
        <w:jc w:val="center"/>
      </w:pPr>
      <w:r w:rsidRPr="00E56422">
        <w:t xml:space="preserve">Članak </w:t>
      </w:r>
      <w:r w:rsidR="00B55B7F" w:rsidRPr="00E56422">
        <w:t>11</w:t>
      </w:r>
      <w:r w:rsidRPr="00E56422">
        <w:t>.</w:t>
      </w:r>
    </w:p>
    <w:p w:rsidR="0078262E" w:rsidRPr="00145196" w:rsidRDefault="0078262E" w:rsidP="006F2745">
      <w:pPr>
        <w:ind w:firstLine="708"/>
        <w:jc w:val="both"/>
      </w:pPr>
      <w:r w:rsidRPr="00145196">
        <w:t>Župan</w:t>
      </w:r>
      <w:r w:rsidR="00FF2C9D">
        <w:t>ija može jednostrano raskinuti U</w:t>
      </w:r>
      <w:r w:rsidRPr="00145196">
        <w:t>govor u skladu sa stavkom 2. člankom 11. Općih uvjeta.</w:t>
      </w:r>
    </w:p>
    <w:p w:rsidR="007B017A" w:rsidRPr="00E56422" w:rsidRDefault="007B017A" w:rsidP="007B017A">
      <w:pPr>
        <w:jc w:val="both"/>
      </w:pPr>
    </w:p>
    <w:p w:rsidR="00C514EF" w:rsidRPr="00E56422" w:rsidRDefault="00C514EF" w:rsidP="0078262E">
      <w:pPr>
        <w:ind w:firstLine="708"/>
        <w:jc w:val="both"/>
      </w:pPr>
      <w:r w:rsidRPr="00E56422">
        <w:t xml:space="preserve">Ako </w:t>
      </w:r>
      <w:r w:rsidR="00D8374A" w:rsidRPr="00E56422">
        <w:t>Županija</w:t>
      </w:r>
      <w:r w:rsidRPr="00E56422">
        <w:t xml:space="preserve"> utvrdi da korisnik financijskih sredstava: </w:t>
      </w:r>
    </w:p>
    <w:p w:rsidR="00C514EF" w:rsidRPr="00E56422" w:rsidRDefault="00C514EF" w:rsidP="00C514EF">
      <w:pPr>
        <w:numPr>
          <w:ilvl w:val="0"/>
          <w:numId w:val="7"/>
        </w:numPr>
        <w:jc w:val="both"/>
      </w:pPr>
      <w:r w:rsidRPr="00E56422">
        <w:t xml:space="preserve">nije sredstva koristio namjenski, </w:t>
      </w:r>
    </w:p>
    <w:p w:rsidR="00C514EF" w:rsidRPr="00E56422" w:rsidRDefault="00C514EF" w:rsidP="00C514EF">
      <w:pPr>
        <w:numPr>
          <w:ilvl w:val="0"/>
          <w:numId w:val="7"/>
        </w:numPr>
        <w:jc w:val="both"/>
      </w:pPr>
      <w:r w:rsidRPr="00E56422">
        <w:t xml:space="preserve">nije </w:t>
      </w:r>
      <w:r w:rsidR="00B73D79" w:rsidRPr="00E56422">
        <w:t>realizirao</w:t>
      </w:r>
      <w:r w:rsidRPr="00E56422">
        <w:t xml:space="preserve"> projekt</w:t>
      </w:r>
      <w:r w:rsidR="00B73D79" w:rsidRPr="00E56422">
        <w:t xml:space="preserve"> utvrđen proračunom i </w:t>
      </w:r>
      <w:r w:rsidRPr="00E56422">
        <w:t xml:space="preserve"> </w:t>
      </w:r>
      <w:r w:rsidR="00B73D79" w:rsidRPr="00E56422">
        <w:t>ugovorom</w:t>
      </w:r>
      <w:r w:rsidRPr="00E56422">
        <w:t xml:space="preserve">, </w:t>
      </w:r>
    </w:p>
    <w:p w:rsidR="00B73D79" w:rsidRPr="00E56422" w:rsidRDefault="00B73D79" w:rsidP="00C514EF">
      <w:pPr>
        <w:numPr>
          <w:ilvl w:val="0"/>
          <w:numId w:val="7"/>
        </w:numPr>
        <w:jc w:val="both"/>
      </w:pPr>
      <w:r w:rsidRPr="00E56422">
        <w:t xml:space="preserve">iz neopravdanih razloga </w:t>
      </w:r>
      <w:r w:rsidR="00C514EF" w:rsidRPr="00E56422">
        <w:t>nije podnio odgovarajuće izvještaje u roku i sa sadržajem određenim ovim ugovorom,</w:t>
      </w:r>
    </w:p>
    <w:p w:rsidR="00C514EF" w:rsidRPr="00E56422" w:rsidRDefault="00C514EF" w:rsidP="00C514EF">
      <w:pPr>
        <w:numPr>
          <w:ilvl w:val="0"/>
          <w:numId w:val="7"/>
        </w:numPr>
        <w:jc w:val="both"/>
      </w:pPr>
      <w:r w:rsidRPr="00E56422">
        <w:t xml:space="preserve">ne omogućava </w:t>
      </w:r>
      <w:r w:rsidR="00B73D79" w:rsidRPr="00E56422">
        <w:t>Županiji</w:t>
      </w:r>
      <w:r w:rsidRPr="00E56422">
        <w:t xml:space="preserve"> nadzor nad namjenskim korištenjem financijskih sredstava, </w:t>
      </w:r>
    </w:p>
    <w:p w:rsidR="00F1144E" w:rsidRPr="00E56422" w:rsidRDefault="00C514EF" w:rsidP="00F1144E">
      <w:pPr>
        <w:numPr>
          <w:ilvl w:val="0"/>
          <w:numId w:val="7"/>
        </w:numPr>
        <w:jc w:val="both"/>
      </w:pPr>
      <w:r w:rsidRPr="00E56422">
        <w:t xml:space="preserve">ne poštuje odredbe ugovora o vidljivosti programa, </w:t>
      </w:r>
    </w:p>
    <w:p w:rsidR="00746E57" w:rsidRPr="006175BA" w:rsidRDefault="00746E57" w:rsidP="00F1144E">
      <w:pPr>
        <w:numPr>
          <w:ilvl w:val="0"/>
          <w:numId w:val="7"/>
        </w:numPr>
        <w:jc w:val="both"/>
      </w:pPr>
      <w:r w:rsidRPr="006175BA">
        <w:t>podnosi neistinite podatke,</w:t>
      </w:r>
    </w:p>
    <w:p w:rsidR="00C54F24" w:rsidRPr="00E56422" w:rsidRDefault="00C514EF" w:rsidP="007B017A">
      <w:pPr>
        <w:jc w:val="both"/>
        <w:rPr>
          <w:color w:val="FF0000"/>
        </w:rPr>
      </w:pPr>
      <w:r w:rsidRPr="00E56422">
        <w:t>o</w:t>
      </w:r>
      <w:r w:rsidR="006E3228" w:rsidRPr="00E56422">
        <w:t>bustavit će daljnju isplatu, a K</w:t>
      </w:r>
      <w:r w:rsidRPr="00E56422">
        <w:t xml:space="preserve">orisnik </w:t>
      </w:r>
      <w:r w:rsidR="006E3228" w:rsidRPr="00E56422">
        <w:t xml:space="preserve">je dužan vratiti primljena, a nenamjenski utrošena ili neutrošena sredstva, uz obračunate kamate utvrđene u poslovnoj banci Županije, u roku od </w:t>
      </w:r>
      <w:r w:rsidR="003D24DD" w:rsidRPr="00AC337C">
        <w:t>15 dan</w:t>
      </w:r>
      <w:r w:rsidR="00AC337C" w:rsidRPr="00AC337C">
        <w:t>a.</w:t>
      </w:r>
    </w:p>
    <w:p w:rsidR="006E3228" w:rsidRPr="00E56422" w:rsidRDefault="00C514EF" w:rsidP="003D24DD">
      <w:pPr>
        <w:jc w:val="both"/>
      </w:pPr>
      <w:r w:rsidRPr="00E56422">
        <w:t>Nenamjenskim korištenjem smatrat će se svako odstupanje od iznosa pojedinih stavki iz proračuna projekta</w:t>
      </w:r>
      <w:r w:rsidR="00F1144E" w:rsidRPr="00E56422">
        <w:t xml:space="preserve"> bez prethodnog odobrenja nadležnog upravnog odjela</w:t>
      </w:r>
      <w:r w:rsidRPr="00E56422">
        <w:t xml:space="preserve">. </w:t>
      </w:r>
    </w:p>
    <w:p w:rsidR="00B73D79" w:rsidRPr="00E56422" w:rsidRDefault="006E3228" w:rsidP="006E3228">
      <w:pPr>
        <w:jc w:val="both"/>
        <w:rPr>
          <w:color w:val="FF0000"/>
        </w:rPr>
      </w:pPr>
      <w:r w:rsidRPr="00E56422">
        <w:tab/>
      </w:r>
      <w:r w:rsidR="00B73D79" w:rsidRPr="00E56422">
        <w:rPr>
          <w:color w:val="FF0000"/>
        </w:rPr>
        <w:t xml:space="preserve"> </w:t>
      </w:r>
    </w:p>
    <w:p w:rsidR="007B017A" w:rsidRPr="00E56422" w:rsidRDefault="006E3228" w:rsidP="006F2745">
      <w:pPr>
        <w:spacing w:after="240"/>
        <w:jc w:val="center"/>
      </w:pPr>
      <w:r w:rsidRPr="00E56422">
        <w:t xml:space="preserve">Članak </w:t>
      </w:r>
      <w:r w:rsidR="00B55B7F" w:rsidRPr="00E56422">
        <w:t>12</w:t>
      </w:r>
      <w:r w:rsidR="007B017A" w:rsidRPr="00E56422">
        <w:t xml:space="preserve">. </w:t>
      </w:r>
    </w:p>
    <w:p w:rsidR="00746E57" w:rsidRPr="00E56422" w:rsidRDefault="00746E57" w:rsidP="006F2745">
      <w:pPr>
        <w:spacing w:after="240"/>
        <w:jc w:val="both"/>
        <w:rPr>
          <w:color w:val="FF0000"/>
        </w:rPr>
      </w:pPr>
      <w:r w:rsidRPr="00E56422">
        <w:tab/>
        <w:t xml:space="preserve">Ukoliko tijekom provedbe projekta Korisnik ostvari sufinanciranje iz drugih izvora u iznosu koji prelazi ukupnu vrijednost projekta, Korisnik je dužan financijska sredstva ili odgovarajući dio financijskih sredstava dobivenih temeljem ovog Ugovora, vratiti u županijski proračun najkasnije </w:t>
      </w:r>
      <w:r w:rsidRPr="00AC337C">
        <w:t>u roku od 15 dana od dana kada je dobio financijska sredstva iz drugog izvora.</w:t>
      </w:r>
    </w:p>
    <w:p w:rsidR="00746E57" w:rsidRPr="00E56422" w:rsidRDefault="00746E57" w:rsidP="006F2745">
      <w:pPr>
        <w:jc w:val="both"/>
      </w:pPr>
      <w:r w:rsidRPr="00E56422">
        <w:tab/>
        <w:t xml:space="preserve">Ukoliko Korisnik ne utroši ugovorena i isplaćena financijska sredstva za sufinanciranje projekta, dužan je neutrošena sredstva vratiti u županijski proračun. </w:t>
      </w:r>
    </w:p>
    <w:p w:rsidR="00746E57" w:rsidRPr="00E56422" w:rsidRDefault="00746E57" w:rsidP="007B017A">
      <w:pPr>
        <w:jc w:val="center"/>
      </w:pPr>
    </w:p>
    <w:p w:rsidR="00746E57" w:rsidRPr="00E56422" w:rsidRDefault="00E67E17" w:rsidP="00145196">
      <w:pPr>
        <w:spacing w:line="360" w:lineRule="auto"/>
        <w:jc w:val="center"/>
      </w:pPr>
      <w:r w:rsidRPr="00E56422">
        <w:t xml:space="preserve">Članak </w:t>
      </w:r>
      <w:r w:rsidR="00B55B7F" w:rsidRPr="00E56422">
        <w:t>13</w:t>
      </w:r>
      <w:r w:rsidR="00746E57" w:rsidRPr="00E56422">
        <w:t>.</w:t>
      </w:r>
    </w:p>
    <w:p w:rsidR="007B017A" w:rsidRPr="00DC6B72" w:rsidRDefault="007B017A" w:rsidP="006F2745">
      <w:pPr>
        <w:jc w:val="both"/>
      </w:pPr>
      <w:r w:rsidRPr="00E56422">
        <w:tab/>
        <w:t xml:space="preserve">Ako </w:t>
      </w:r>
      <w:r w:rsidR="009D4277" w:rsidRPr="00E56422">
        <w:t>Županija</w:t>
      </w:r>
      <w:r w:rsidRPr="00E56422">
        <w:t xml:space="preserve"> utvrdi da </w:t>
      </w:r>
      <w:r w:rsidR="00C81D78" w:rsidRPr="00E56422">
        <w:t>K</w:t>
      </w:r>
      <w:r w:rsidRPr="00E56422">
        <w:t>orisnik ni</w:t>
      </w:r>
      <w:r w:rsidR="006E3228" w:rsidRPr="00E56422">
        <w:t>j</w:t>
      </w:r>
      <w:r w:rsidR="00BE6460">
        <w:t>e postupio u skladu s člankom 11</w:t>
      </w:r>
      <w:r w:rsidRPr="00E56422">
        <w:t xml:space="preserve">. ovog Ugovora, uskratit će pravo </w:t>
      </w:r>
      <w:r w:rsidRPr="00DC6B72">
        <w:t xml:space="preserve">na dodjelu financijskih sredstava projektima </w:t>
      </w:r>
      <w:r w:rsidR="00FE776A" w:rsidRPr="00DC6B72">
        <w:t>K</w:t>
      </w:r>
      <w:r w:rsidR="00D8374A" w:rsidRPr="00DC6B72">
        <w:t>orisnika u sljedećih 5 godina</w:t>
      </w:r>
      <w:r w:rsidR="003D24DD" w:rsidRPr="00DC6B72">
        <w:t>, računajući od dana donošenja odluke o utvrđivanju neispunjavanja ugovorenih obveza.</w:t>
      </w:r>
    </w:p>
    <w:p w:rsidR="003D24DD" w:rsidRPr="00DC6B72" w:rsidRDefault="003D24DD" w:rsidP="003D24DD">
      <w:pPr>
        <w:ind w:firstLine="708"/>
        <w:jc w:val="both"/>
      </w:pPr>
      <w:r w:rsidRPr="00DC6B72">
        <w:t xml:space="preserve">Prijava </w:t>
      </w:r>
      <w:r w:rsidR="0038660C" w:rsidRPr="00DC6B72">
        <w:t>programa/</w:t>
      </w:r>
      <w:r w:rsidRPr="00DC6B72">
        <w:t xml:space="preserve">projekata Korisnika na javni natječaj i/ili javni poziv za financiranje iz proračuna Koprivničko-križevačke županije biti će prihvatljiva po isteku roka od </w:t>
      </w:r>
      <w:r w:rsidR="00DC6B72" w:rsidRPr="00DC6B72">
        <w:t>pet</w:t>
      </w:r>
      <w:r w:rsidRPr="00DC6B72">
        <w:t xml:space="preserve"> godin</w:t>
      </w:r>
      <w:r w:rsidR="00DC6B72" w:rsidRPr="00DC6B72">
        <w:t>a</w:t>
      </w:r>
      <w:r w:rsidRPr="00DC6B72">
        <w:t>, te nakon podmirivanja svih obveza preuzetih Ugovorom.</w:t>
      </w:r>
    </w:p>
    <w:p w:rsidR="006E3228" w:rsidRPr="00E56422" w:rsidRDefault="006E3228" w:rsidP="007B017A">
      <w:pPr>
        <w:jc w:val="center"/>
      </w:pPr>
    </w:p>
    <w:p w:rsidR="007B017A" w:rsidRPr="00E56422" w:rsidRDefault="00B55B7F" w:rsidP="007B017A">
      <w:pPr>
        <w:jc w:val="center"/>
      </w:pPr>
      <w:r w:rsidRPr="00E56422">
        <w:t>Članak 14</w:t>
      </w:r>
      <w:r w:rsidR="007B017A" w:rsidRPr="00E56422">
        <w:t>.</w:t>
      </w:r>
    </w:p>
    <w:p w:rsidR="007B017A" w:rsidRPr="00E56422" w:rsidRDefault="007B017A" w:rsidP="007B017A">
      <w:pPr>
        <w:jc w:val="center"/>
      </w:pPr>
    </w:p>
    <w:p w:rsidR="00BC3FE7" w:rsidRPr="00E56422" w:rsidRDefault="007B017A" w:rsidP="007B017A">
      <w:pPr>
        <w:jc w:val="both"/>
      </w:pPr>
      <w:r w:rsidRPr="00E56422">
        <w:tab/>
        <w:t>Korisnik se obvezuje na svim tiskanim, video i drugim materijalima vezanim uz projekt</w:t>
      </w:r>
      <w:r w:rsidR="0028433D" w:rsidRPr="00E56422">
        <w:t>a</w:t>
      </w:r>
      <w:r w:rsidRPr="00E56422">
        <w:t xml:space="preserve"> </w:t>
      </w:r>
      <w:r w:rsidR="00513706" w:rsidRPr="00E56422">
        <w:t>te na svojim internetskim stranicama istaknuti grb i</w:t>
      </w:r>
      <w:r w:rsidRPr="00E56422">
        <w:t xml:space="preserve"> naziv </w:t>
      </w:r>
      <w:r w:rsidR="006E3228" w:rsidRPr="00E56422">
        <w:t>Županije</w:t>
      </w:r>
      <w:r w:rsidRPr="00E56422">
        <w:t xml:space="preserve"> kao institucije koja financira projekt koji je predmet </w:t>
      </w:r>
      <w:r w:rsidR="00CF3FCA" w:rsidRPr="00E56422">
        <w:t>U</w:t>
      </w:r>
      <w:r w:rsidRPr="00E56422">
        <w:t>govor.</w:t>
      </w:r>
    </w:p>
    <w:p w:rsidR="009D4277" w:rsidRPr="00DC6B72" w:rsidRDefault="009D4277" w:rsidP="009D4277">
      <w:pPr>
        <w:jc w:val="both"/>
      </w:pPr>
      <w:r w:rsidRPr="00E56422">
        <w:t>                Korisnik se obvezuje da će osigurati uvjete za koriš</w:t>
      </w:r>
      <w:r w:rsidR="00BC3FE7" w:rsidRPr="00E56422">
        <w:t>tenje i objavu osobnih podataka</w:t>
      </w:r>
      <w:r w:rsidRPr="00E56422">
        <w:t xml:space="preserve">  </w:t>
      </w:r>
      <w:r w:rsidR="00BC3FE7" w:rsidRPr="00E56422">
        <w:t>kako bi</w:t>
      </w:r>
      <w:r w:rsidRPr="00E56422">
        <w:t xml:space="preserve"> Županija mogla koristi i objavljivati dostavljene joj fotografije, video i audio </w:t>
      </w:r>
      <w:r w:rsidR="00BC3FE7" w:rsidRPr="00E56422">
        <w:t>zapise, te druge dostavljene materijale,</w:t>
      </w:r>
      <w:r w:rsidRPr="00E56422">
        <w:t xml:space="preserve"> u cilju promicanja natječaja za dodjelu financijskih sredstava, </w:t>
      </w:r>
      <w:r w:rsidRPr="00DC6B72">
        <w:lastRenderedPageBreak/>
        <w:t>doprinosa Županije razvoju civilnoga društva u Republici Hrvatskoj i djelovanja</w:t>
      </w:r>
      <w:r w:rsidR="00BC3FE7" w:rsidRPr="00DC6B72">
        <w:t xml:space="preserve"> Županije, te doprinosa razvoju Strategije geografskog područja Saveza Alpe Jadran 2019.-2027.</w:t>
      </w:r>
    </w:p>
    <w:p w:rsidR="00BC3FE7" w:rsidRPr="00E56422" w:rsidRDefault="00BC3FE7" w:rsidP="009D4277">
      <w:pPr>
        <w:jc w:val="both"/>
        <w:rPr>
          <w:color w:val="FF0000"/>
        </w:rPr>
      </w:pPr>
    </w:p>
    <w:p w:rsidR="00BC3FE7" w:rsidRPr="006175BA" w:rsidRDefault="00BC3FE7" w:rsidP="00BC3FE7">
      <w:pPr>
        <w:jc w:val="center"/>
      </w:pPr>
      <w:r w:rsidRPr="006175BA">
        <w:t xml:space="preserve">Članak </w:t>
      </w:r>
      <w:r w:rsidR="00B55B7F" w:rsidRPr="006175BA">
        <w:t>15</w:t>
      </w:r>
      <w:r w:rsidRPr="006175BA">
        <w:t>.</w:t>
      </w:r>
    </w:p>
    <w:p w:rsidR="00BC3FE7" w:rsidRPr="00E56422" w:rsidRDefault="00BC3FE7" w:rsidP="00BC3FE7">
      <w:pPr>
        <w:jc w:val="center"/>
        <w:rPr>
          <w:color w:val="FF0000"/>
        </w:rPr>
      </w:pPr>
    </w:p>
    <w:p w:rsidR="00BC3FE7" w:rsidRPr="00E56422" w:rsidRDefault="00BC3FE7" w:rsidP="00BC3FE7">
      <w:pPr>
        <w:ind w:firstLine="708"/>
      </w:pPr>
      <w:r w:rsidRPr="00E56422">
        <w:t xml:space="preserve">Svi promotivni materijali, uključujući publikacije, biltene, letke, majice i slično, koji su sufinancirani sredstvima Županije putem ovog Poziva, moraju sadržavati rečenicu: </w:t>
      </w:r>
      <w:r w:rsidRPr="00E56422">
        <w:rPr>
          <w:b/>
        </w:rPr>
        <w:t xml:space="preserve">„Projekt/program je sufinanciran sredstvima Koprivničko-križevačke županije“ </w:t>
      </w:r>
      <w:r w:rsidRPr="00E56422">
        <w:t>uz istaknuti logo Županije.</w:t>
      </w:r>
    </w:p>
    <w:p w:rsidR="00B268FF" w:rsidRPr="00E56422" w:rsidRDefault="00B268FF" w:rsidP="00BC3FE7">
      <w:pPr>
        <w:ind w:firstLine="708"/>
      </w:pPr>
      <w:r w:rsidRPr="00E56422">
        <w:t>Korisnik se obvezuje da će za potrebe predstavljanja i promidžbe Projekta u zemlji i inozemstvu Županiji besplatno dati na nekomercijalno korištenje informacije o Projektu.</w:t>
      </w:r>
    </w:p>
    <w:p w:rsidR="00B268FF" w:rsidRPr="00E56422" w:rsidRDefault="00B268FF" w:rsidP="00BC3FE7">
      <w:pPr>
        <w:ind w:firstLine="708"/>
      </w:pPr>
      <w:r w:rsidRPr="00E56422">
        <w:tab/>
      </w:r>
    </w:p>
    <w:p w:rsidR="009D4277" w:rsidRPr="00E56422" w:rsidRDefault="009D4277" w:rsidP="007B017A">
      <w:pPr>
        <w:jc w:val="both"/>
      </w:pPr>
    </w:p>
    <w:p w:rsidR="007B017A" w:rsidRPr="00E56422" w:rsidRDefault="007B017A" w:rsidP="00EA2A16">
      <w:pPr>
        <w:spacing w:after="240"/>
        <w:jc w:val="center"/>
      </w:pPr>
      <w:r w:rsidRPr="00E56422">
        <w:t>Članak</w:t>
      </w:r>
      <w:r w:rsidR="00B55B7F" w:rsidRPr="00E56422">
        <w:t xml:space="preserve"> 16</w:t>
      </w:r>
      <w:r w:rsidR="00B268FF" w:rsidRPr="00E56422">
        <w:t>.</w:t>
      </w:r>
    </w:p>
    <w:p w:rsidR="006E3228" w:rsidRPr="00E56422" w:rsidRDefault="007B017A" w:rsidP="006E3228">
      <w:pPr>
        <w:jc w:val="both"/>
      </w:pPr>
      <w:r w:rsidRPr="00E56422">
        <w:tab/>
      </w:r>
      <w:r w:rsidR="006E3228" w:rsidRPr="00E56422">
        <w:t>Županija ne snosi odgovornost, neposrednu ili posrednu, za štete proizašle iz bilo koje aktivnosti Korisnika u provedbi ugovorenog programa/projekta.</w:t>
      </w:r>
    </w:p>
    <w:p w:rsidR="00A61008" w:rsidRPr="00E56422" w:rsidRDefault="00A61008" w:rsidP="002629BF">
      <w:pPr>
        <w:jc w:val="center"/>
      </w:pPr>
    </w:p>
    <w:p w:rsidR="002629BF" w:rsidRPr="00E56422" w:rsidRDefault="00B55B7F" w:rsidP="00EA2A16">
      <w:pPr>
        <w:spacing w:after="240"/>
        <w:jc w:val="center"/>
      </w:pPr>
      <w:r w:rsidRPr="00E56422">
        <w:t>Članak 17</w:t>
      </w:r>
      <w:r w:rsidR="002629BF" w:rsidRPr="00E56422">
        <w:t>.</w:t>
      </w:r>
    </w:p>
    <w:p w:rsidR="003C02FC" w:rsidRPr="00E56422" w:rsidRDefault="002629BF" w:rsidP="00A61008">
      <w:pPr>
        <w:ind w:firstLine="708"/>
        <w:jc w:val="both"/>
      </w:pPr>
      <w:r w:rsidRPr="00E56422">
        <w:t xml:space="preserve">Korisnik financiranja će poduzimati sve potrebne mjere u svrhu izbjegavanja sukoba interesa pri korištenju odobrenih financijskih sredstava. Svaki sukob interesa </w:t>
      </w:r>
      <w:r w:rsidR="006E3228" w:rsidRPr="00E56422">
        <w:t>Županija</w:t>
      </w:r>
      <w:r w:rsidRPr="00E56422">
        <w:t xml:space="preserve"> zasebno procjenjuje. U slučaju utvrđenog postoja</w:t>
      </w:r>
      <w:r w:rsidR="00FF2C9D">
        <w:t>nja sukoba interesa u provedbi U</w:t>
      </w:r>
      <w:r w:rsidRPr="00E56422">
        <w:t xml:space="preserve">govora, </w:t>
      </w:r>
      <w:r w:rsidR="00A61008" w:rsidRPr="00E56422">
        <w:t>Županija</w:t>
      </w:r>
      <w:r w:rsidRPr="00E56422">
        <w:t xml:space="preserve"> će od Korisnika zatražiti da bez odgode, a najkasnije u roku od 30 dana,  poduzme radnje za otklanjanje sukoba interesa.</w:t>
      </w:r>
    </w:p>
    <w:p w:rsidR="003C02FC" w:rsidRPr="00E56422" w:rsidRDefault="003C02FC" w:rsidP="007B017A">
      <w:pPr>
        <w:jc w:val="both"/>
      </w:pPr>
    </w:p>
    <w:p w:rsidR="007B017A" w:rsidRPr="00E56422" w:rsidRDefault="00CF3FCA" w:rsidP="00EA2A16">
      <w:pPr>
        <w:spacing w:after="240"/>
        <w:jc w:val="center"/>
      </w:pPr>
      <w:r w:rsidRPr="00E56422">
        <w:t>Č</w:t>
      </w:r>
      <w:r w:rsidR="00B55B7F" w:rsidRPr="00E56422">
        <w:t>lanak 18</w:t>
      </w:r>
      <w:r w:rsidR="007B017A" w:rsidRPr="00E56422">
        <w:t>.</w:t>
      </w:r>
    </w:p>
    <w:p w:rsidR="00EA2A16" w:rsidRDefault="00A61008" w:rsidP="006175BA">
      <w:pPr>
        <w:jc w:val="both"/>
      </w:pPr>
      <w:r w:rsidRPr="00E56422">
        <w:tab/>
        <w:t xml:space="preserve">Potpisivanjem ovog </w:t>
      </w:r>
      <w:r w:rsidR="00FF2C9D">
        <w:t>U</w:t>
      </w:r>
      <w:r w:rsidRPr="00E56422">
        <w:t>govora Korisnik se obvezuje da kao primatelj financijskih sredstava iz javnih izvora za provođenje programa/projekta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</w:t>
      </w:r>
      <w:r w:rsidR="00FF2C9D">
        <w:t>a za sve vrijeme trajanja ovog U</w:t>
      </w:r>
      <w:r w:rsidRPr="00E56422">
        <w:t>govora.</w:t>
      </w:r>
    </w:p>
    <w:p w:rsidR="00D8374A" w:rsidRPr="00E56422" w:rsidRDefault="00B55B7F" w:rsidP="00EA2A16">
      <w:pPr>
        <w:spacing w:after="240"/>
        <w:jc w:val="center"/>
      </w:pPr>
      <w:r w:rsidRPr="00E56422">
        <w:t>Članak 19</w:t>
      </w:r>
      <w:r w:rsidR="007B017A" w:rsidRPr="00E56422">
        <w:t>.</w:t>
      </w:r>
    </w:p>
    <w:p w:rsidR="001047C4" w:rsidRDefault="00FF2C9D" w:rsidP="00145196">
      <w:pPr>
        <w:jc w:val="both"/>
      </w:pPr>
      <w:r>
        <w:tab/>
        <w:t>Stranke potpisnice U</w:t>
      </w:r>
      <w:r w:rsidR="00D8374A" w:rsidRPr="00E56422">
        <w:t xml:space="preserve">govora preuzimaju obvezu čuvanja svih dokumenata, podataka ili drugih relevantnih materijala dostavljenih u provedbi programa/projekta najmanje sedam godina od posljednje uplate sredstava. </w:t>
      </w:r>
    </w:p>
    <w:p w:rsidR="00145196" w:rsidRPr="00E56422" w:rsidRDefault="00145196" w:rsidP="00145196">
      <w:pPr>
        <w:jc w:val="both"/>
      </w:pPr>
    </w:p>
    <w:p w:rsidR="007B017A" w:rsidRPr="00E56422" w:rsidRDefault="00B55B7F" w:rsidP="00EA2A16">
      <w:pPr>
        <w:spacing w:line="360" w:lineRule="auto"/>
        <w:jc w:val="center"/>
      </w:pPr>
      <w:r w:rsidRPr="00E56422">
        <w:t>Članak 20</w:t>
      </w:r>
      <w:r w:rsidR="00D8374A" w:rsidRPr="00E56422">
        <w:t>.</w:t>
      </w:r>
    </w:p>
    <w:p w:rsidR="008F094B" w:rsidRPr="00E56422" w:rsidRDefault="007B017A" w:rsidP="008F094B">
      <w:pPr>
        <w:jc w:val="both"/>
      </w:pPr>
      <w:r w:rsidRPr="00E56422">
        <w:tab/>
        <w:t xml:space="preserve">U slučaju da se spor u provedbi ovog </w:t>
      </w:r>
      <w:r w:rsidR="00CF3FCA" w:rsidRPr="00E56422">
        <w:t>U</w:t>
      </w:r>
      <w:r w:rsidRPr="00E56422">
        <w:t xml:space="preserve">govora između </w:t>
      </w:r>
      <w:r w:rsidR="00A61008" w:rsidRPr="00E56422">
        <w:t>Županije</w:t>
      </w:r>
      <w:r w:rsidRPr="00E56422">
        <w:t xml:space="preserve"> i Korisnika ne može riješiti sporazumno, niti putem postupka mirenja, spor rješava stvarno nadležan sud</w:t>
      </w:r>
      <w:r w:rsidR="00C81D78" w:rsidRPr="00E56422">
        <w:t>.</w:t>
      </w:r>
    </w:p>
    <w:p w:rsidR="00D8374A" w:rsidRPr="00E56422" w:rsidRDefault="00D8374A" w:rsidP="008F094B">
      <w:pPr>
        <w:jc w:val="both"/>
      </w:pPr>
    </w:p>
    <w:p w:rsidR="00A61008" w:rsidRPr="00E56422" w:rsidRDefault="00B268FF" w:rsidP="00EA2A16">
      <w:pPr>
        <w:spacing w:line="360" w:lineRule="auto"/>
        <w:jc w:val="center"/>
      </w:pPr>
      <w:r w:rsidRPr="00E56422">
        <w:t xml:space="preserve">Članak </w:t>
      </w:r>
      <w:r w:rsidR="00B55B7F" w:rsidRPr="00E56422">
        <w:t>21.</w:t>
      </w:r>
    </w:p>
    <w:p w:rsidR="00C54F24" w:rsidRPr="00E56422" w:rsidRDefault="00A61008" w:rsidP="00B73D79">
      <w:pPr>
        <w:jc w:val="both"/>
      </w:pPr>
      <w:r w:rsidRPr="00E56422">
        <w:tab/>
        <w:t>Ako jedn</w:t>
      </w:r>
      <w:r w:rsidR="00FF2C9D">
        <w:t>a ugovorna strana smatra da se U</w:t>
      </w:r>
      <w:r w:rsidRPr="00E56422">
        <w:t>govor više ne može provoditi na ugovoreni način u skladu s ciljevima i planiranim aktivnostima programa/projekta, o tome će se savjetovati s drugom stranom, a ukoliko ne dođe do dogovora</w:t>
      </w:r>
      <w:r w:rsidRPr="00AC337C">
        <w:t xml:space="preserve">, bilo koja strana može dva mjeseca unaprijed u pisanom obliku </w:t>
      </w:r>
      <w:r w:rsidR="00FF2C9D">
        <w:t>raskinuti U</w:t>
      </w:r>
      <w:r w:rsidR="00B73D79" w:rsidRPr="00AC337C">
        <w:t>govor dostavom obavijesti</w:t>
      </w:r>
      <w:r w:rsidR="00B73D79" w:rsidRPr="00E56422">
        <w:t xml:space="preserve"> o raskidu ugovora.</w:t>
      </w:r>
    </w:p>
    <w:p w:rsidR="00C54F24" w:rsidRPr="00E56422" w:rsidRDefault="00C54F24" w:rsidP="007B017A">
      <w:pPr>
        <w:jc w:val="center"/>
      </w:pPr>
    </w:p>
    <w:p w:rsidR="008F094B" w:rsidRPr="00E56422" w:rsidRDefault="00B55B7F" w:rsidP="00EA2A16">
      <w:pPr>
        <w:spacing w:line="360" w:lineRule="auto"/>
        <w:jc w:val="center"/>
      </w:pPr>
      <w:r w:rsidRPr="00E56422">
        <w:lastRenderedPageBreak/>
        <w:t>Članak 22</w:t>
      </w:r>
      <w:r w:rsidR="007B017A" w:rsidRPr="00E56422">
        <w:t>.</w:t>
      </w:r>
    </w:p>
    <w:p w:rsidR="001B00DC" w:rsidRPr="00DC6B72" w:rsidRDefault="008F094B" w:rsidP="007B017A">
      <w:pPr>
        <w:jc w:val="both"/>
      </w:pPr>
      <w:r w:rsidRPr="00A35A73">
        <w:rPr>
          <w:color w:val="FF0000"/>
        </w:rPr>
        <w:tab/>
      </w:r>
      <w:r w:rsidR="007B017A" w:rsidRPr="00A35A73">
        <w:rPr>
          <w:color w:val="FF0000"/>
        </w:rPr>
        <w:t xml:space="preserve"> </w:t>
      </w:r>
      <w:r w:rsidR="00A61008" w:rsidRPr="00DC6B72">
        <w:t>Na elemente financiranja programa/projekta koji nisu uređeni ovim Ugovorom na odgovarajući se način primjenjuju Opći uvjeti propisani Uredbom o kriterijima, mjerilima i postupcima financiranja i ugovaranja programa i projekata od interesa za opće dobro koje provode udruge (Narodne novine, broj 26/2015.).</w:t>
      </w:r>
    </w:p>
    <w:p w:rsidR="00A61008" w:rsidRPr="00DC6B72" w:rsidRDefault="00A61008" w:rsidP="007B017A">
      <w:pPr>
        <w:jc w:val="both"/>
      </w:pPr>
      <w:r w:rsidRPr="00DC6B72">
        <w:tab/>
        <w:t>Opći uvjeti ovog Ug</w:t>
      </w:r>
      <w:r w:rsidR="00863306">
        <w:t>ovora, utvrđeni temeljem odredbi</w:t>
      </w:r>
      <w:r w:rsidRPr="00DC6B72">
        <w:t xml:space="preserve"> Uredbe iz stavka 1. ovog članka, sastavni su dio ovog Ugovora.</w:t>
      </w:r>
    </w:p>
    <w:p w:rsidR="008F094B" w:rsidRPr="00DC6B72" w:rsidRDefault="008F094B" w:rsidP="008F094B">
      <w:pPr>
        <w:jc w:val="both"/>
      </w:pPr>
      <w:r w:rsidRPr="00DC6B72">
        <w:tab/>
        <w:t>U slučaju proturječnosti između odredbi ovog Ugovora i Općih uvjeta ovog Ugovora, odredbe ovog Ugovora imat će prvenstvo.</w:t>
      </w:r>
    </w:p>
    <w:p w:rsidR="00A97EEB" w:rsidRPr="00E56422" w:rsidRDefault="00A97EEB" w:rsidP="008F094B">
      <w:pPr>
        <w:jc w:val="both"/>
      </w:pPr>
    </w:p>
    <w:p w:rsidR="00B040E5" w:rsidRPr="00EA2A16" w:rsidRDefault="00B55B7F" w:rsidP="00EA2A16">
      <w:pPr>
        <w:spacing w:line="360" w:lineRule="auto"/>
        <w:jc w:val="center"/>
      </w:pPr>
      <w:r w:rsidRPr="00E56422">
        <w:t>Članak 23</w:t>
      </w:r>
      <w:r w:rsidR="00B040E5" w:rsidRPr="00E56422">
        <w:t>.</w:t>
      </w:r>
    </w:p>
    <w:p w:rsidR="00B040E5" w:rsidRPr="00DC6B72" w:rsidRDefault="00B040E5" w:rsidP="00B040E5">
      <w:pPr>
        <w:jc w:val="both"/>
      </w:pPr>
      <w:r w:rsidRPr="00A35A73">
        <w:rPr>
          <w:color w:val="FF0000"/>
        </w:rPr>
        <w:tab/>
      </w:r>
      <w:r w:rsidRPr="00DC6B72">
        <w:t>Obrazac opisa projekta i obraz</w:t>
      </w:r>
      <w:r w:rsidR="00FF2C9D">
        <w:t>ac proračuna iz članka 3. ovog U</w:t>
      </w:r>
      <w:r w:rsidRPr="00DC6B72">
        <w:t xml:space="preserve">govora, koje je Korisnik dostavio prijavljujući program/projekt na </w:t>
      </w:r>
      <w:r w:rsidR="00EA2A16" w:rsidRPr="00DC6B72">
        <w:t>Poziv</w:t>
      </w:r>
      <w:r w:rsidR="00DC6B72" w:rsidRPr="00DC6B72">
        <w:t xml:space="preserve">, </w:t>
      </w:r>
      <w:r w:rsidR="00FF2C9D">
        <w:t>sastavni su dio ovog U</w:t>
      </w:r>
      <w:r w:rsidRPr="00DC6B72">
        <w:t xml:space="preserve">govora te čine njegove Priloge 2 i 3. </w:t>
      </w:r>
    </w:p>
    <w:p w:rsidR="00D8374A" w:rsidRPr="00E56422" w:rsidRDefault="00D8374A" w:rsidP="00B040E5">
      <w:pPr>
        <w:jc w:val="both"/>
      </w:pPr>
    </w:p>
    <w:p w:rsidR="00B040E5" w:rsidRPr="00E56422" w:rsidRDefault="00B55B7F" w:rsidP="002020F4">
      <w:pPr>
        <w:spacing w:after="240"/>
        <w:jc w:val="center"/>
      </w:pPr>
      <w:r w:rsidRPr="00E56422">
        <w:t>Članak 24</w:t>
      </w:r>
      <w:r w:rsidR="00B040E5" w:rsidRPr="00E56422">
        <w:t>.</w:t>
      </w:r>
    </w:p>
    <w:p w:rsidR="00B040E5" w:rsidRPr="00E56422" w:rsidRDefault="00B040E5" w:rsidP="004C004A">
      <w:pPr>
        <w:spacing w:after="240"/>
        <w:jc w:val="both"/>
      </w:pPr>
      <w:r w:rsidRPr="00E56422">
        <w:tab/>
        <w:t>Za svaki oblik komunikacije (dostavu obavijesti o izmjenama i dopunama ugovora i dostavu izvještaja) koji je povezan s ovim Ugovorom, potrebno je navesti njegovu oznaku (KLASA i URBROJ) i naziv projekta, te ga poslati na sljedeće adrese:</w:t>
      </w:r>
    </w:p>
    <w:p w:rsidR="00B040E5" w:rsidRPr="00E56422" w:rsidRDefault="00B040E5" w:rsidP="00B040E5">
      <w:pPr>
        <w:jc w:val="both"/>
      </w:pPr>
      <w:r w:rsidRPr="00E56422">
        <w:t>za Županiju:</w:t>
      </w:r>
    </w:p>
    <w:p w:rsidR="002020F4" w:rsidRDefault="00EA2A16" w:rsidP="00F04369">
      <w:pPr>
        <w:jc w:val="both"/>
      </w:pPr>
      <w:r>
        <w:t xml:space="preserve">Koprivničko-križevačka županija, Služba ureda župana, Ulica Antuna </w:t>
      </w:r>
      <w:proofErr w:type="spellStart"/>
      <w:r>
        <w:t>Nemčića</w:t>
      </w:r>
      <w:proofErr w:type="spellEnd"/>
      <w:r>
        <w:t xml:space="preserve"> 5, 48</w:t>
      </w:r>
      <w:r w:rsidR="002020F4">
        <w:t>000 Koprivnica.</w:t>
      </w:r>
    </w:p>
    <w:p w:rsidR="00EA2A16" w:rsidRPr="00E56422" w:rsidRDefault="002020F4" w:rsidP="00F04369">
      <w:pPr>
        <w:jc w:val="both"/>
      </w:pPr>
      <w:r>
        <w:t xml:space="preserve">Osoba zadužena za komunikaciju: </w:t>
      </w:r>
      <w:r w:rsidR="00EA2A16">
        <w:t xml:space="preserve">Marinela </w:t>
      </w:r>
      <w:proofErr w:type="spellStart"/>
      <w:r w:rsidR="00EA2A16">
        <w:t>Ćurčić</w:t>
      </w:r>
      <w:proofErr w:type="spellEnd"/>
      <w:r w:rsidR="00EA2A16">
        <w:t xml:space="preserve">, </w:t>
      </w:r>
      <w:proofErr w:type="spellStart"/>
      <w:r>
        <w:t>tel</w:t>
      </w:r>
      <w:proofErr w:type="spellEnd"/>
      <w:r>
        <w:t xml:space="preserve">: 048/658-127, e-mail: </w:t>
      </w:r>
      <w:hyperlink r:id="rId7" w:history="1">
        <w:r w:rsidRPr="0018601A">
          <w:rPr>
            <w:rStyle w:val="Hiperveza"/>
          </w:rPr>
          <w:t>marinela.curcic@kckzz.hr</w:t>
        </w:r>
      </w:hyperlink>
      <w:r w:rsidR="006175BA">
        <w:t xml:space="preserve">, </w:t>
      </w:r>
      <w:hyperlink r:id="rId8" w:history="1">
        <w:r w:rsidR="006175BA" w:rsidRPr="00741F81">
          <w:rPr>
            <w:rStyle w:val="Hiperveza"/>
          </w:rPr>
          <w:t>medjunarodna.suradnja@kckzz.hr</w:t>
        </w:r>
      </w:hyperlink>
      <w:r w:rsidR="006175BA">
        <w:t xml:space="preserve"> .</w:t>
      </w:r>
    </w:p>
    <w:p w:rsidR="00CB767C" w:rsidRPr="00E56422" w:rsidRDefault="00CB767C" w:rsidP="00B040E5">
      <w:pPr>
        <w:jc w:val="both"/>
      </w:pPr>
    </w:p>
    <w:p w:rsidR="00B040E5" w:rsidRPr="00E56422" w:rsidRDefault="00B040E5" w:rsidP="00B040E5">
      <w:pPr>
        <w:jc w:val="both"/>
      </w:pPr>
      <w:r w:rsidRPr="00E56422">
        <w:t>za korisnika:</w:t>
      </w:r>
    </w:p>
    <w:p w:rsidR="00B040E5" w:rsidRPr="00E56422" w:rsidRDefault="00B040E5" w:rsidP="00B040E5">
      <w:pPr>
        <w:jc w:val="both"/>
        <w:rPr>
          <w:i/>
        </w:rPr>
      </w:pPr>
      <w:r w:rsidRPr="00E56422">
        <w:rPr>
          <w:i/>
        </w:rPr>
        <w:t xml:space="preserve"> </w:t>
      </w:r>
      <w:r w:rsidRPr="00E56422">
        <w:rPr>
          <w:i/>
          <w:highlight w:val="lightGray"/>
        </w:rPr>
        <w:t>(navesti</w:t>
      </w:r>
      <w:r w:rsidR="00CB767C" w:rsidRPr="00E56422">
        <w:rPr>
          <w:i/>
          <w:highlight w:val="lightGray"/>
        </w:rPr>
        <w:t xml:space="preserve"> podatke</w:t>
      </w:r>
      <w:r w:rsidRPr="00E56422">
        <w:rPr>
          <w:i/>
          <w:highlight w:val="lightGray"/>
        </w:rPr>
        <w:t>: Naziv, adresa, adresa elektronske pošte, telefon).</w:t>
      </w:r>
    </w:p>
    <w:p w:rsidR="00145196" w:rsidRDefault="00145196" w:rsidP="00DC6B72">
      <w:pPr>
        <w:spacing w:after="240"/>
      </w:pPr>
    </w:p>
    <w:p w:rsidR="00B040E5" w:rsidRPr="00E56422" w:rsidRDefault="00B55B7F" w:rsidP="002020F4">
      <w:pPr>
        <w:spacing w:after="240"/>
        <w:jc w:val="center"/>
      </w:pPr>
      <w:r w:rsidRPr="00E56422">
        <w:t>Članak 25</w:t>
      </w:r>
      <w:r w:rsidR="00B040E5" w:rsidRPr="00E56422">
        <w:t>.</w:t>
      </w:r>
    </w:p>
    <w:p w:rsidR="00AC5A37" w:rsidRPr="00DC6B72" w:rsidRDefault="008F094B" w:rsidP="003C272E">
      <w:pPr>
        <w:spacing w:after="240"/>
        <w:jc w:val="both"/>
      </w:pPr>
      <w:r w:rsidRPr="006175BA">
        <w:rPr>
          <w:color w:val="FF0000"/>
        </w:rPr>
        <w:tab/>
      </w:r>
      <w:r w:rsidR="007B017A" w:rsidRPr="00DC6B72">
        <w:t xml:space="preserve">Ovaj </w:t>
      </w:r>
      <w:r w:rsidR="00CF3FCA" w:rsidRPr="00DC6B72">
        <w:t>U</w:t>
      </w:r>
      <w:r w:rsidR="00D8374A" w:rsidRPr="00DC6B72">
        <w:t xml:space="preserve">govor sastavljen je u </w:t>
      </w:r>
      <w:r w:rsidR="00E10657">
        <w:t>tri (3</w:t>
      </w:r>
      <w:r w:rsidR="00E56422" w:rsidRPr="00DC6B72">
        <w:t>)</w:t>
      </w:r>
      <w:r w:rsidR="007B017A" w:rsidRPr="00DC6B72">
        <w:t xml:space="preserve"> istovjetna primjerka, od kojih jedan (1) pr</w:t>
      </w:r>
      <w:r w:rsidR="00D8374A" w:rsidRPr="00DC6B72">
        <w:t xml:space="preserve">imjerak zadržava Korisnik, a </w:t>
      </w:r>
      <w:r w:rsidR="00E10657">
        <w:t>dva (2</w:t>
      </w:r>
      <w:r w:rsidR="007B017A" w:rsidRPr="00DC6B72">
        <w:t xml:space="preserve">) primjerka </w:t>
      </w:r>
      <w:r w:rsidRPr="00DC6B72">
        <w:t>Županija</w:t>
      </w:r>
      <w:r w:rsidR="007B017A" w:rsidRPr="00DC6B72">
        <w:t>.</w:t>
      </w:r>
    </w:p>
    <w:p w:rsidR="00AC5A37" w:rsidRPr="00E56422" w:rsidRDefault="00AC5A37" w:rsidP="008F094B">
      <w:pPr>
        <w:jc w:val="center"/>
      </w:pPr>
    </w:p>
    <w:p w:rsidR="00B040E5" w:rsidRPr="00E56422" w:rsidRDefault="00B55B7F" w:rsidP="002020F4">
      <w:pPr>
        <w:spacing w:line="360" w:lineRule="auto"/>
        <w:jc w:val="center"/>
      </w:pPr>
      <w:r w:rsidRPr="00E56422">
        <w:t>Članak 26</w:t>
      </w:r>
      <w:r w:rsidR="00B040E5" w:rsidRPr="00E56422">
        <w:t>.</w:t>
      </w:r>
    </w:p>
    <w:p w:rsidR="009D4277" w:rsidRPr="00E56422" w:rsidRDefault="009D4277" w:rsidP="0028433D">
      <w:pPr>
        <w:ind w:firstLine="708"/>
        <w:jc w:val="both"/>
      </w:pPr>
      <w:r w:rsidRPr="00E56422">
        <w:t>Županija i korisnik se obvezuju čuvati povjerljivost svih osobnih podataka kojima imaju pravo i ovlast pristupa prilikom izvršenja ovog Ugovora, sukladno Općoj uredbi o zaštiti podataka (EU GDPR) i Zakonu o provedbi opće uredbe o zaštiti podataka („Narodne novine“ broj 42/18.) te sukladno donesenim politikama/pravilima o zaštiti privatnosti osobnih podataka, uz primjenu odgovarajućih organizacijskih i tehničkih mjera zaštite osobnih podataka od neovlaštenog pristupa, zlouporabe, otkrivanja, gubitka ili uništenja.</w:t>
      </w:r>
    </w:p>
    <w:p w:rsidR="009D4277" w:rsidRPr="00E56422" w:rsidRDefault="009D4277" w:rsidP="0028433D">
      <w:pPr>
        <w:ind w:firstLine="708"/>
        <w:jc w:val="both"/>
      </w:pPr>
      <w:r w:rsidRPr="00E56422">
        <w:t>Županija čuva povjerljivost osobnih podataka te je pristup osobnim podacima omogućen samo onim službenicima kojima su oni potrebni radi provedbe  ovog Ugovora, te trećim osobama samo u dijelu provedbe ugovornih obveza. Županija će ishoditi brisanje osobnih podataka kada oni više neće biti nužni u odnosu na svrhu za koju su prikupljani sukladno Pravilniku o zaštiti i čuvanju arhivskoga i registraturnog gradiva Koprivničko-</w:t>
      </w:r>
      <w:r w:rsidRPr="00E56422">
        <w:lastRenderedPageBreak/>
        <w:t>križevačke županije („Službeni glasnik Koprivničko–križevačke županije“, broj 7/14. i 14/15.) i odredbama ovog Ugovora.</w:t>
      </w:r>
    </w:p>
    <w:p w:rsidR="008F094B" w:rsidRPr="00E56422" w:rsidRDefault="008F094B" w:rsidP="008F094B">
      <w:pPr>
        <w:jc w:val="center"/>
      </w:pPr>
    </w:p>
    <w:p w:rsidR="008F094B" w:rsidRPr="00E56422" w:rsidRDefault="008F094B" w:rsidP="002020F4">
      <w:pPr>
        <w:spacing w:after="240"/>
        <w:jc w:val="center"/>
      </w:pPr>
      <w:r w:rsidRPr="00E56422">
        <w:t>Članak 2</w:t>
      </w:r>
      <w:r w:rsidR="00B55B7F" w:rsidRPr="00E56422">
        <w:t>7</w:t>
      </w:r>
      <w:r w:rsidRPr="00E56422">
        <w:t>.</w:t>
      </w:r>
    </w:p>
    <w:p w:rsidR="008F094B" w:rsidRPr="00E56422" w:rsidRDefault="008F094B" w:rsidP="002020F4">
      <w:pPr>
        <w:spacing w:after="240"/>
        <w:ind w:firstLine="708"/>
        <w:jc w:val="both"/>
      </w:pPr>
      <w:r w:rsidRPr="00E56422">
        <w:t>U znak prihvata prava i obveza iz ovog Ugovora, ugovorne strane isti vlastoručno potpisuju.</w:t>
      </w:r>
    </w:p>
    <w:p w:rsidR="007B017A" w:rsidRPr="00E56422" w:rsidRDefault="007B017A" w:rsidP="002020F4">
      <w:pPr>
        <w:spacing w:after="240"/>
        <w:jc w:val="center"/>
      </w:pPr>
      <w:r w:rsidRPr="00E56422">
        <w:t xml:space="preserve">Članak </w:t>
      </w:r>
      <w:r w:rsidR="00B55B7F" w:rsidRPr="00E56422">
        <w:t>28</w:t>
      </w:r>
      <w:r w:rsidRPr="00E56422">
        <w:t>.</w:t>
      </w:r>
    </w:p>
    <w:p w:rsidR="007B017A" w:rsidRPr="00E56422" w:rsidRDefault="00E56422" w:rsidP="002020F4">
      <w:pPr>
        <w:spacing w:after="240"/>
        <w:ind w:firstLine="708"/>
        <w:jc w:val="both"/>
      </w:pPr>
      <w:r w:rsidRPr="00E56422">
        <w:t xml:space="preserve">Ugovor stupa na snagu </w:t>
      </w:r>
      <w:r w:rsidR="007B017A" w:rsidRPr="00E56422">
        <w:t xml:space="preserve"> danom </w:t>
      </w:r>
      <w:r w:rsidRPr="00E56422">
        <w:t>potpisa posljednje ugovorne strane</w:t>
      </w:r>
      <w:r w:rsidR="007B017A" w:rsidRPr="00E56422">
        <w:t xml:space="preserve">. </w:t>
      </w:r>
    </w:p>
    <w:p w:rsidR="007B017A" w:rsidRPr="00E56422" w:rsidRDefault="007B017A" w:rsidP="007B017A"/>
    <w:p w:rsidR="007B017A" w:rsidRPr="00E56422" w:rsidRDefault="007B017A" w:rsidP="007B017A"/>
    <w:p w:rsidR="008F094B" w:rsidRPr="00E56422" w:rsidRDefault="008F094B" w:rsidP="008F094B">
      <w:r w:rsidRPr="00E56422">
        <w:t xml:space="preserve">KLASA: </w:t>
      </w:r>
    </w:p>
    <w:p w:rsidR="008F094B" w:rsidRPr="00E56422" w:rsidRDefault="008F094B" w:rsidP="008F094B">
      <w:r w:rsidRPr="00E56422">
        <w:t>UR</w:t>
      </w:r>
      <w:r w:rsidR="00987E9A">
        <w:t xml:space="preserve">. </w:t>
      </w:r>
      <w:r w:rsidRPr="00E56422">
        <w:t xml:space="preserve">BROJ: </w:t>
      </w:r>
    </w:p>
    <w:p w:rsidR="008F094B" w:rsidRPr="00E56422" w:rsidRDefault="008F094B" w:rsidP="008F094B">
      <w:r w:rsidRPr="00E56422">
        <w:t>U Koprivnici, _____ 2019. godine</w:t>
      </w:r>
    </w:p>
    <w:p w:rsidR="008F094B" w:rsidRPr="00E56422" w:rsidRDefault="007B017A" w:rsidP="008F094B">
      <w:r w:rsidRPr="00E56422">
        <w:t xml:space="preserve">                                                                                                                  </w:t>
      </w:r>
    </w:p>
    <w:p w:rsidR="0004546A" w:rsidRPr="00E56422" w:rsidRDefault="0004546A" w:rsidP="0004546A">
      <w:pPr>
        <w:pStyle w:val="Default"/>
        <w:rPr>
          <w:b/>
          <w:bCs/>
          <w:lang w:val="hr-HR"/>
        </w:rPr>
      </w:pPr>
    </w:p>
    <w:p w:rsidR="0004546A" w:rsidRPr="00E56422" w:rsidRDefault="0004546A" w:rsidP="0004546A">
      <w:pPr>
        <w:pStyle w:val="Default"/>
        <w:rPr>
          <w:b/>
          <w:bCs/>
          <w:lang w:val="hr-HR"/>
        </w:rPr>
      </w:pPr>
    </w:p>
    <w:p w:rsidR="0004546A" w:rsidRPr="00E56422" w:rsidRDefault="00CB767C" w:rsidP="0004546A">
      <w:pPr>
        <w:pStyle w:val="Default"/>
        <w:rPr>
          <w:lang w:val="hr-HR"/>
        </w:rPr>
      </w:pPr>
      <w:r w:rsidRPr="00E56422">
        <w:rPr>
          <w:b/>
          <w:bCs/>
          <w:lang w:val="hr-HR"/>
        </w:rPr>
        <w:t>KOPRIVNIČKO-KRIŽEVAČKA ŽUPANIJA</w:t>
      </w:r>
      <w:r w:rsidRPr="00E56422">
        <w:rPr>
          <w:b/>
          <w:bCs/>
          <w:lang w:val="hr-HR"/>
        </w:rPr>
        <w:tab/>
      </w:r>
      <w:r w:rsidRPr="00E56422">
        <w:rPr>
          <w:b/>
          <w:bCs/>
          <w:lang w:val="hr-HR"/>
        </w:rPr>
        <w:tab/>
      </w:r>
      <w:r w:rsidRPr="00E56422">
        <w:rPr>
          <w:b/>
          <w:bCs/>
          <w:lang w:val="hr-HR"/>
        </w:rPr>
        <w:tab/>
      </w:r>
      <w:r w:rsidR="006772B1">
        <w:rPr>
          <w:b/>
          <w:bCs/>
          <w:lang w:val="hr-HR"/>
        </w:rPr>
        <w:tab/>
      </w:r>
      <w:r w:rsidR="006772B1" w:rsidRPr="00E56422">
        <w:rPr>
          <w:b/>
          <w:bCs/>
          <w:lang w:val="hr-HR"/>
        </w:rPr>
        <w:t>KORISNIK</w:t>
      </w:r>
      <w:r w:rsidRPr="00E56422">
        <w:rPr>
          <w:b/>
          <w:bCs/>
          <w:lang w:val="hr-HR"/>
        </w:rPr>
        <w:tab/>
      </w:r>
      <w:r w:rsidRPr="00E56422">
        <w:rPr>
          <w:b/>
          <w:bCs/>
          <w:lang w:val="hr-HR"/>
        </w:rPr>
        <w:tab/>
      </w:r>
      <w:r w:rsidRPr="00E56422">
        <w:rPr>
          <w:b/>
          <w:bCs/>
          <w:lang w:val="hr-HR"/>
        </w:rPr>
        <w:tab/>
        <w:t xml:space="preserve">    </w:t>
      </w:r>
    </w:p>
    <w:p w:rsidR="0004546A" w:rsidRPr="00E56422" w:rsidRDefault="00CB767C" w:rsidP="0004546A">
      <w:pPr>
        <w:pStyle w:val="Default"/>
        <w:rPr>
          <w:lang w:val="hr-HR"/>
        </w:rPr>
      </w:pPr>
      <w:r w:rsidRPr="00E56422">
        <w:rPr>
          <w:lang w:val="hr-HR"/>
        </w:rPr>
        <w:t xml:space="preserve">                        Župan</w:t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</w:r>
      <w:r w:rsidR="0004546A" w:rsidRPr="00E56422">
        <w:rPr>
          <w:lang w:val="hr-HR"/>
        </w:rPr>
        <w:tab/>
        <w:t>Predsjednik/</w:t>
      </w:r>
      <w:proofErr w:type="spellStart"/>
      <w:r w:rsidR="0004546A" w:rsidRPr="00E56422">
        <w:rPr>
          <w:lang w:val="hr-HR"/>
        </w:rPr>
        <w:t>ca</w:t>
      </w:r>
      <w:proofErr w:type="spellEnd"/>
      <w:r w:rsidR="0004546A" w:rsidRPr="00E56422">
        <w:rPr>
          <w:lang w:val="hr-HR"/>
        </w:rPr>
        <w:t xml:space="preserve"> </w:t>
      </w:r>
    </w:p>
    <w:p w:rsidR="0004546A" w:rsidRPr="00E56422" w:rsidRDefault="00CB767C" w:rsidP="0004546A">
      <w:r w:rsidRPr="00E56422">
        <w:t xml:space="preserve">            Darko Koren, </w:t>
      </w:r>
      <w:r w:rsidR="00376C85" w:rsidRPr="00E56422">
        <w:t>ing. građ.</w:t>
      </w:r>
      <w:bookmarkStart w:id="0" w:name="_GoBack"/>
      <w:bookmarkEnd w:id="0"/>
      <w:r w:rsidR="0004546A" w:rsidRPr="00E56422">
        <w:tab/>
      </w:r>
      <w:r w:rsidR="0004546A" w:rsidRPr="00E56422">
        <w:tab/>
      </w:r>
      <w:r w:rsidR="0004546A" w:rsidRPr="00E56422">
        <w:tab/>
      </w:r>
      <w:r w:rsidR="0004546A" w:rsidRPr="00E56422">
        <w:tab/>
      </w:r>
      <w:r w:rsidR="0004546A" w:rsidRPr="00E56422">
        <w:tab/>
      </w:r>
      <w:r w:rsidR="0004546A" w:rsidRPr="00E56422">
        <w:tab/>
      </w:r>
      <w:r w:rsidR="0004546A" w:rsidRPr="00E56422">
        <w:tab/>
      </w:r>
      <w:r w:rsidR="0004546A" w:rsidRPr="00E56422">
        <w:tab/>
      </w:r>
    </w:p>
    <w:p w:rsidR="002629BF" w:rsidRPr="00E56422" w:rsidRDefault="002629BF" w:rsidP="002629BF"/>
    <w:p w:rsidR="002629BF" w:rsidRPr="00E56422" w:rsidRDefault="002629BF" w:rsidP="002629BF">
      <w:pPr>
        <w:jc w:val="right"/>
      </w:pPr>
    </w:p>
    <w:p w:rsidR="007B017A" w:rsidRPr="00E56422" w:rsidRDefault="007B017A" w:rsidP="007B017A"/>
    <w:p w:rsidR="007B017A" w:rsidRPr="00E56422" w:rsidRDefault="007B017A" w:rsidP="007B017A"/>
    <w:p w:rsidR="0004546A" w:rsidRPr="00E56422" w:rsidRDefault="0004546A" w:rsidP="0004546A">
      <w:pPr>
        <w:rPr>
          <w:color w:val="FF0000"/>
        </w:rPr>
      </w:pPr>
    </w:p>
    <w:p w:rsidR="002250CE" w:rsidRPr="002020F4" w:rsidRDefault="0004546A" w:rsidP="002020F4">
      <w:pPr>
        <w:jc w:val="both"/>
        <w:rPr>
          <w:b/>
        </w:rPr>
      </w:pPr>
      <w:r w:rsidRPr="00E56422">
        <w:tab/>
      </w:r>
    </w:p>
    <w:sectPr w:rsidR="002250CE" w:rsidRPr="002020F4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1B0B2635"/>
    <w:multiLevelType w:val="hybridMultilevel"/>
    <w:tmpl w:val="AF48C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44B3D"/>
    <w:multiLevelType w:val="hybridMultilevel"/>
    <w:tmpl w:val="59BAC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45B17"/>
    <w:multiLevelType w:val="hybridMultilevel"/>
    <w:tmpl w:val="B022A5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17A"/>
    <w:rsid w:val="00000773"/>
    <w:rsid w:val="00015BDB"/>
    <w:rsid w:val="00027972"/>
    <w:rsid w:val="0004546A"/>
    <w:rsid w:val="000602F1"/>
    <w:rsid w:val="00096F7B"/>
    <w:rsid w:val="000C09EB"/>
    <w:rsid w:val="000C1FE4"/>
    <w:rsid w:val="000D5C4A"/>
    <w:rsid w:val="000D6219"/>
    <w:rsid w:val="000E698A"/>
    <w:rsid w:val="000F1D6C"/>
    <w:rsid w:val="001000D1"/>
    <w:rsid w:val="001047C4"/>
    <w:rsid w:val="00127AF1"/>
    <w:rsid w:val="00142D37"/>
    <w:rsid w:val="00145196"/>
    <w:rsid w:val="00162B77"/>
    <w:rsid w:val="00184DCA"/>
    <w:rsid w:val="001A4BCE"/>
    <w:rsid w:val="001B00DC"/>
    <w:rsid w:val="001B1042"/>
    <w:rsid w:val="001B4738"/>
    <w:rsid w:val="001C6511"/>
    <w:rsid w:val="001E67F7"/>
    <w:rsid w:val="001F7A16"/>
    <w:rsid w:val="002020F4"/>
    <w:rsid w:val="002060D6"/>
    <w:rsid w:val="002250CE"/>
    <w:rsid w:val="0023562B"/>
    <w:rsid w:val="00244701"/>
    <w:rsid w:val="002544B5"/>
    <w:rsid w:val="002568E9"/>
    <w:rsid w:val="002629BF"/>
    <w:rsid w:val="00267756"/>
    <w:rsid w:val="00275FF9"/>
    <w:rsid w:val="0028433D"/>
    <w:rsid w:val="002B00B6"/>
    <w:rsid w:val="002B6659"/>
    <w:rsid w:val="003539B7"/>
    <w:rsid w:val="00376C85"/>
    <w:rsid w:val="003771EA"/>
    <w:rsid w:val="003850C9"/>
    <w:rsid w:val="0038660C"/>
    <w:rsid w:val="003C02FC"/>
    <w:rsid w:val="003C272E"/>
    <w:rsid w:val="003C495A"/>
    <w:rsid w:val="003D24DD"/>
    <w:rsid w:val="003E25B9"/>
    <w:rsid w:val="003E4778"/>
    <w:rsid w:val="003F437F"/>
    <w:rsid w:val="00426CE2"/>
    <w:rsid w:val="00444499"/>
    <w:rsid w:val="00462335"/>
    <w:rsid w:val="00483D05"/>
    <w:rsid w:val="004C004A"/>
    <w:rsid w:val="004D5813"/>
    <w:rsid w:val="00504332"/>
    <w:rsid w:val="00513706"/>
    <w:rsid w:val="005722E8"/>
    <w:rsid w:val="00572DB3"/>
    <w:rsid w:val="00584F6C"/>
    <w:rsid w:val="00597399"/>
    <w:rsid w:val="005979BD"/>
    <w:rsid w:val="00597EB2"/>
    <w:rsid w:val="005A5F42"/>
    <w:rsid w:val="005D160D"/>
    <w:rsid w:val="006175BA"/>
    <w:rsid w:val="00643C64"/>
    <w:rsid w:val="00662A6E"/>
    <w:rsid w:val="006772B1"/>
    <w:rsid w:val="006B59C3"/>
    <w:rsid w:val="006C1CC6"/>
    <w:rsid w:val="006D52FA"/>
    <w:rsid w:val="006E3228"/>
    <w:rsid w:val="006F2745"/>
    <w:rsid w:val="007129AD"/>
    <w:rsid w:val="00713AEE"/>
    <w:rsid w:val="00725DFE"/>
    <w:rsid w:val="00746E57"/>
    <w:rsid w:val="00767D80"/>
    <w:rsid w:val="0078262E"/>
    <w:rsid w:val="00793311"/>
    <w:rsid w:val="007B017A"/>
    <w:rsid w:val="007B5AEF"/>
    <w:rsid w:val="007B69AE"/>
    <w:rsid w:val="007C215C"/>
    <w:rsid w:val="008162B4"/>
    <w:rsid w:val="008441A3"/>
    <w:rsid w:val="00851EFE"/>
    <w:rsid w:val="00863306"/>
    <w:rsid w:val="008717A6"/>
    <w:rsid w:val="0087239F"/>
    <w:rsid w:val="008B4115"/>
    <w:rsid w:val="008D1DC1"/>
    <w:rsid w:val="008E63BD"/>
    <w:rsid w:val="008F094B"/>
    <w:rsid w:val="009047E7"/>
    <w:rsid w:val="00935156"/>
    <w:rsid w:val="00970F1A"/>
    <w:rsid w:val="00981D72"/>
    <w:rsid w:val="00987E9A"/>
    <w:rsid w:val="009A5AA6"/>
    <w:rsid w:val="009A7012"/>
    <w:rsid w:val="009B0660"/>
    <w:rsid w:val="009B0D40"/>
    <w:rsid w:val="009B7EBD"/>
    <w:rsid w:val="009D4277"/>
    <w:rsid w:val="009E7EA0"/>
    <w:rsid w:val="009F039D"/>
    <w:rsid w:val="00A17B99"/>
    <w:rsid w:val="00A223FD"/>
    <w:rsid w:val="00A35A73"/>
    <w:rsid w:val="00A563C9"/>
    <w:rsid w:val="00A61008"/>
    <w:rsid w:val="00A97EEB"/>
    <w:rsid w:val="00AA27E4"/>
    <w:rsid w:val="00AC337C"/>
    <w:rsid w:val="00AC5A37"/>
    <w:rsid w:val="00AE69BB"/>
    <w:rsid w:val="00B040E5"/>
    <w:rsid w:val="00B268FF"/>
    <w:rsid w:val="00B26D4E"/>
    <w:rsid w:val="00B41D5C"/>
    <w:rsid w:val="00B43D3B"/>
    <w:rsid w:val="00B5306A"/>
    <w:rsid w:val="00B55B7F"/>
    <w:rsid w:val="00B73D79"/>
    <w:rsid w:val="00B87E74"/>
    <w:rsid w:val="00B90B21"/>
    <w:rsid w:val="00B979D5"/>
    <w:rsid w:val="00BC3FE7"/>
    <w:rsid w:val="00BC651F"/>
    <w:rsid w:val="00BE6460"/>
    <w:rsid w:val="00BF7BBB"/>
    <w:rsid w:val="00C14F03"/>
    <w:rsid w:val="00C4630C"/>
    <w:rsid w:val="00C514EF"/>
    <w:rsid w:val="00C53C44"/>
    <w:rsid w:val="00C54F24"/>
    <w:rsid w:val="00C56D5F"/>
    <w:rsid w:val="00C76DEB"/>
    <w:rsid w:val="00C805A4"/>
    <w:rsid w:val="00C81D78"/>
    <w:rsid w:val="00C87772"/>
    <w:rsid w:val="00CA013C"/>
    <w:rsid w:val="00CB767C"/>
    <w:rsid w:val="00CC249C"/>
    <w:rsid w:val="00CC7CD8"/>
    <w:rsid w:val="00CD2879"/>
    <w:rsid w:val="00CE4020"/>
    <w:rsid w:val="00CF3FCA"/>
    <w:rsid w:val="00D17E76"/>
    <w:rsid w:val="00D31522"/>
    <w:rsid w:val="00D740D3"/>
    <w:rsid w:val="00D8374A"/>
    <w:rsid w:val="00D83ADF"/>
    <w:rsid w:val="00D87618"/>
    <w:rsid w:val="00DC6B72"/>
    <w:rsid w:val="00E10657"/>
    <w:rsid w:val="00E12F78"/>
    <w:rsid w:val="00E23215"/>
    <w:rsid w:val="00E356B5"/>
    <w:rsid w:val="00E47C88"/>
    <w:rsid w:val="00E50DEA"/>
    <w:rsid w:val="00E53205"/>
    <w:rsid w:val="00E56422"/>
    <w:rsid w:val="00E617FB"/>
    <w:rsid w:val="00E67E17"/>
    <w:rsid w:val="00E75A83"/>
    <w:rsid w:val="00E92F01"/>
    <w:rsid w:val="00EA2A16"/>
    <w:rsid w:val="00EB205F"/>
    <w:rsid w:val="00EC71C7"/>
    <w:rsid w:val="00EE31AB"/>
    <w:rsid w:val="00EF71D7"/>
    <w:rsid w:val="00F04369"/>
    <w:rsid w:val="00F1144E"/>
    <w:rsid w:val="00F22008"/>
    <w:rsid w:val="00F85527"/>
    <w:rsid w:val="00F85547"/>
    <w:rsid w:val="00F9041F"/>
    <w:rsid w:val="00F92D15"/>
    <w:rsid w:val="00FA2231"/>
    <w:rsid w:val="00FA36CC"/>
    <w:rsid w:val="00FE776A"/>
    <w:rsid w:val="00FF2C9D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17A"/>
    <w:pPr>
      <w:ind w:left="720"/>
      <w:contextualSpacing/>
    </w:pPr>
  </w:style>
  <w:style w:type="paragraph" w:customStyle="1" w:styleId="Default">
    <w:name w:val="Default"/>
    <w:rsid w:val="00844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uiPriority w:val="99"/>
    <w:unhideWhenUsed/>
    <w:rsid w:val="00385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junarodna.suradnja@kckz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ela.curcic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53D3-F4BB-4642-B57C-709AFB5B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Marinela</cp:lastModifiedBy>
  <cp:revision>43</cp:revision>
  <cp:lastPrinted>2019-08-07T09:41:00Z</cp:lastPrinted>
  <dcterms:created xsi:type="dcterms:W3CDTF">2019-07-24T10:58:00Z</dcterms:created>
  <dcterms:modified xsi:type="dcterms:W3CDTF">2019-09-06T12:23:00Z</dcterms:modified>
</cp:coreProperties>
</file>