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750E4B" w:rsidRDefault="00855261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 raspoređivanju sredstava iz Proračuna Koprivničko-križevačke županije za financiranje političkih stranaka zastupljenih u Županijskoj skupštini Koprivničko-križevačke županije za 2019. godinu</w:t>
            </w:r>
          </w:p>
          <w:p w:rsidR="00BB492B" w:rsidRPr="004D685B" w:rsidRDefault="00BB492B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92B" w:rsidRPr="00750E4B" w:rsidRDefault="00931F92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 RASPOREĐIVANJU SREDSTAVA IZ PRORAČUNA KOPRIVNIČKO-KRIŽEVAČKE ŽUPANIJE ZA FINANCIRANJE POLITIČKIH STRANAKA ZASTUPLJENIH U ŽUPANIJSKOJ SKUPŠTINI KOPRIVNIČKO-KRIŽEVAČKE ŽUPANIJE ZA 2019. GODINU</w:t>
            </w:r>
          </w:p>
          <w:p w:rsidR="00750E4B" w:rsidRPr="00750E4B" w:rsidRDefault="00750E4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230FD" w:rsidRDefault="0015298D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poslove Županijske skupštine i pravne poslove</w:t>
            </w:r>
          </w:p>
          <w:p w:rsid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BB492B" w:rsidRP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financije, proračun i javnu nabavu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BB492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BB492B" w:rsidRDefault="00BB492B" w:rsidP="00BB492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veljače </w:t>
            </w:r>
            <w:r w:rsidR="004D685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bookmarkStart w:id="0" w:name="_GoBack"/>
            <w:bookmarkEnd w:id="0"/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BB492B">
        <w:rPr>
          <w:rFonts w:ascii="Times New Roman" w:hAnsi="Times New Roman" w:cs="Times New Roman"/>
          <w:b/>
          <w:sz w:val="24"/>
          <w:szCs w:val="24"/>
        </w:rPr>
        <w:t xml:space="preserve"> zaključno do 24. veljače</w:t>
      </w:r>
      <w:r w:rsidR="00E7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B2" w:rsidRDefault="000D40B2" w:rsidP="00CA19CD">
      <w:pPr>
        <w:spacing w:after="0" w:line="240" w:lineRule="auto"/>
      </w:pPr>
      <w:r>
        <w:separator/>
      </w:r>
    </w:p>
  </w:endnote>
  <w:endnote w:type="continuationSeparator" w:id="0">
    <w:p w:rsidR="000D40B2" w:rsidRDefault="000D40B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C36F48">
      <w:t xml:space="preserve">103/03., 118/06., 41/08., 130/11. </w:t>
    </w:r>
    <w:r w:rsidR="009C3541">
      <w:t>i</w:t>
    </w:r>
    <w:r w:rsidR="00C36F48">
      <w:t xml:space="preserve"> 106/12.-pročišćeni tekst)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B2" w:rsidRDefault="000D40B2" w:rsidP="00CA19CD">
      <w:pPr>
        <w:spacing w:after="0" w:line="240" w:lineRule="auto"/>
      </w:pPr>
      <w:r>
        <w:separator/>
      </w:r>
    </w:p>
  </w:footnote>
  <w:footnote w:type="continuationSeparator" w:id="0">
    <w:p w:rsidR="000D40B2" w:rsidRDefault="000D40B2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91988"/>
    <w:rsid w:val="000D40B2"/>
    <w:rsid w:val="001302DA"/>
    <w:rsid w:val="0013403E"/>
    <w:rsid w:val="0015298D"/>
    <w:rsid w:val="001A2D50"/>
    <w:rsid w:val="001D08B9"/>
    <w:rsid w:val="001D0E24"/>
    <w:rsid w:val="001E4EA1"/>
    <w:rsid w:val="00215F58"/>
    <w:rsid w:val="002217C2"/>
    <w:rsid w:val="002252E9"/>
    <w:rsid w:val="00266B4C"/>
    <w:rsid w:val="002858B7"/>
    <w:rsid w:val="003537FE"/>
    <w:rsid w:val="00377B35"/>
    <w:rsid w:val="00384C04"/>
    <w:rsid w:val="004038E8"/>
    <w:rsid w:val="00411B7F"/>
    <w:rsid w:val="00433108"/>
    <w:rsid w:val="004733CE"/>
    <w:rsid w:val="004D685B"/>
    <w:rsid w:val="00532B49"/>
    <w:rsid w:val="00587FCD"/>
    <w:rsid w:val="00592C14"/>
    <w:rsid w:val="0059409D"/>
    <w:rsid w:val="00611EC2"/>
    <w:rsid w:val="00673806"/>
    <w:rsid w:val="006C02CE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977C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F3F8-E37C-4885-B4A0-2ACD393E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49</cp:revision>
  <cp:lastPrinted>2019-01-25T08:18:00Z</cp:lastPrinted>
  <dcterms:created xsi:type="dcterms:W3CDTF">2015-04-08T09:43:00Z</dcterms:created>
  <dcterms:modified xsi:type="dcterms:W3CDTF">2019-02-13T11:03:00Z</dcterms:modified>
</cp:coreProperties>
</file>