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F5" w:rsidRDefault="00C629F5" w:rsidP="00C629F5">
      <w:pPr>
        <w:jc w:val="both"/>
      </w:pPr>
      <w:r>
        <w:t>Obrazac Zahtjeva za 201</w:t>
      </w:r>
      <w:r w:rsidR="00F96998">
        <w:t>9</w:t>
      </w:r>
      <w:r>
        <w:t xml:space="preserve">. godinu  </w:t>
      </w:r>
      <w:r>
        <w:tab/>
      </w:r>
      <w:r>
        <w:tab/>
      </w:r>
      <w:r>
        <w:tab/>
      </w:r>
      <w:r>
        <w:tab/>
      </w:r>
    </w:p>
    <w:p w:rsidR="00C629F5" w:rsidRDefault="00C629F5" w:rsidP="00C629F5">
      <w:pPr>
        <w:spacing w:line="360" w:lineRule="auto"/>
        <w:jc w:val="right"/>
        <w:rPr>
          <w:b/>
          <w:color w:val="FF000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827"/>
      </w:tblGrid>
      <w:tr w:rsidR="00C629F5" w:rsidTr="00C629F5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ab/>
            </w:r>
            <w:r w:rsidRPr="007B7F37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10443110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C629F5" w:rsidTr="00C629F5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/>
              </w:rPr>
            </w:pPr>
            <w:r>
              <w:t>OBRAZAC</w:t>
            </w:r>
          </w:p>
          <w:p w:rsidR="00C629F5" w:rsidRDefault="00C629F5">
            <w:pPr>
              <w:pStyle w:val="Tijeloteksta"/>
              <w:spacing w:line="276" w:lineRule="auto"/>
              <w:rPr>
                <w:b/>
              </w:rPr>
            </w:pPr>
            <w:r>
              <w:t>T-100053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POTPORA MALE VRIJEDNOSTI </w:t>
            </w:r>
          </w:p>
          <w:p w:rsidR="00C629F5" w:rsidRDefault="00C629F5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 xml:space="preserve">ZA POSTIZANJE STANDARA EKONOMSKE VELIČINE - POLJOPRIVREDA  </w:t>
            </w:r>
          </w:p>
        </w:tc>
      </w:tr>
    </w:tbl>
    <w:p w:rsidR="00C629F5" w:rsidRDefault="00C629F5" w:rsidP="00C629F5">
      <w:pPr>
        <w:pStyle w:val="Tijeloteksta"/>
      </w:pPr>
      <w:r>
        <w:t xml:space="preserve">                    </w:t>
      </w:r>
    </w:p>
    <w:p w:rsidR="00C629F5" w:rsidRDefault="00C629F5" w:rsidP="00C629F5">
      <w:pPr>
        <w:pStyle w:val="Tijeloteksta"/>
        <w:numPr>
          <w:ilvl w:val="0"/>
          <w:numId w:val="6"/>
        </w:numPr>
        <w:jc w:val="left"/>
        <w:rPr>
          <w:b/>
          <w:bCs/>
        </w:rPr>
      </w:pPr>
      <w:r>
        <w:rPr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 xml:space="preserve">OPĆINA/GRAD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 xml:space="preserve">MATIČNI </w:t>
            </w:r>
            <w:r w:rsidR="00C10B15">
              <w:t xml:space="preserve">IDENTIFIKACIJSKI </w:t>
            </w:r>
            <w:r>
              <w:t>BROJ POLJOPRIVREDNOG GOSPODARSTVA</w:t>
            </w:r>
          </w:p>
          <w:p w:rsidR="00C629F5" w:rsidRDefault="00C629F5">
            <w:pPr>
              <w:pStyle w:val="Tijeloteksta"/>
              <w:spacing w:line="276" w:lineRule="auto"/>
            </w:pPr>
            <w:r>
              <w:t>(MIBPG)</w:t>
            </w:r>
            <w:r w:rsidR="00C10B15"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NE</w:t>
            </w: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  <w:tr w:rsidR="00C629F5" w:rsidTr="00C629F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</w:pPr>
          </w:p>
        </w:tc>
      </w:tr>
    </w:tbl>
    <w:p w:rsidR="00C629F5" w:rsidRDefault="00C629F5" w:rsidP="00C629F5">
      <w:pPr>
        <w:pStyle w:val="Tijeloteksta"/>
        <w:ind w:left="1250"/>
        <w:rPr>
          <w:b/>
          <w:bCs/>
        </w:rPr>
      </w:pPr>
    </w:p>
    <w:p w:rsidR="00C629F5" w:rsidRDefault="00C629F5" w:rsidP="00C629F5">
      <w:pPr>
        <w:pStyle w:val="Tijeloteksta"/>
        <w:numPr>
          <w:ilvl w:val="0"/>
          <w:numId w:val="6"/>
        </w:numPr>
        <w:rPr>
          <w:b/>
          <w:bCs/>
        </w:rPr>
      </w:pPr>
      <w:r>
        <w:rPr>
          <w:bCs/>
        </w:rPr>
        <w:t>RAČUNI/UGOVORI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2139"/>
        <w:gridCol w:w="1276"/>
        <w:gridCol w:w="2261"/>
      </w:tblGrid>
      <w:tr w:rsidR="00C629F5" w:rsidTr="00C629F5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Broj računa/datum ugovora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Izdavatelj računa/prodavatelj zemljišta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</w:tbl>
    <w:p w:rsidR="00C629F5" w:rsidRDefault="00C629F5" w:rsidP="00C629F5">
      <w:pPr>
        <w:pStyle w:val="Tijeloteksta"/>
        <w:ind w:left="1250"/>
        <w:rPr>
          <w:b/>
          <w:bCs/>
        </w:rPr>
      </w:pPr>
    </w:p>
    <w:p w:rsidR="00C629F5" w:rsidRDefault="00C629F5" w:rsidP="00C629F5">
      <w:pPr>
        <w:pStyle w:val="Tijeloteksta"/>
        <w:numPr>
          <w:ilvl w:val="0"/>
          <w:numId w:val="6"/>
        </w:numPr>
        <w:rPr>
          <w:b/>
          <w:bCs/>
        </w:rPr>
      </w:pPr>
      <w:r>
        <w:rPr>
          <w:bCs/>
        </w:rPr>
        <w:t>PRILOZI ZAHTJEVU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NE</w:t>
            </w: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Odlomakpopisa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</w:rPr>
            </w:pPr>
            <w:r>
              <w:t xml:space="preserve">Kopija računa/ugovora o kupnji po namjenama iz točke II. stavak. 2.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Dokaz o plaćanju po računu/ugovoru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Dokaz o plaćanju poreza na promet nekretnina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Odlomakpopisa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Gruntovni izvadak ili posjedovni list (u slučaju vanknjižnog vlasništva) na ime korisnika potpore za kupljene čestice.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F96998" w:rsidP="00F96998">
            <w:pPr>
              <w:pStyle w:val="Tijeloteksta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Potvrda banke o </w:t>
            </w:r>
            <w:r w:rsidR="00C629F5">
              <w:rPr>
                <w:bCs/>
              </w:rPr>
              <w:t>žiro račun</w:t>
            </w:r>
            <w:r>
              <w:rPr>
                <w:bCs/>
              </w:rPr>
              <w:t>u</w:t>
            </w:r>
            <w:r w:rsidR="00C629F5">
              <w:rPr>
                <w:bCs/>
              </w:rPr>
              <w:t>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Tijeloteksta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Dokaz o upisu u Upisnik 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Potvrda Savjetodavne službe sa tablicom FADN kalkulacije, o ekonomskoj veličini poljoprivrednog gospodarstva prije investicije i nakon izvršene investicije (potrebno izvršiti upis novonabavljene imovine u ARKOD ili HPA)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  <w:i/>
              </w:rPr>
            </w:pPr>
          </w:p>
        </w:tc>
      </w:tr>
      <w:tr w:rsidR="00C629F5" w:rsidTr="00C629F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pStyle w:val="Tijeloteksta"/>
              <w:spacing w:line="276" w:lineRule="auto"/>
              <w:rPr>
                <w:bCs/>
                <w:i/>
              </w:rPr>
            </w:pPr>
          </w:p>
        </w:tc>
      </w:tr>
    </w:tbl>
    <w:p w:rsidR="00C629F5" w:rsidRDefault="00C629F5" w:rsidP="00C629F5">
      <w:pPr>
        <w:pStyle w:val="Tijeloteksta"/>
        <w:tabs>
          <w:tab w:val="left" w:pos="7530"/>
        </w:tabs>
        <w:rPr>
          <w:bCs/>
        </w:rPr>
      </w:pPr>
    </w:p>
    <w:p w:rsidR="00C629F5" w:rsidRDefault="00C629F5" w:rsidP="00C629F5">
      <w:pPr>
        <w:pStyle w:val="Tijeloteksta"/>
        <w:tabs>
          <w:tab w:val="left" w:pos="7530"/>
        </w:tabs>
        <w:rPr>
          <w:b/>
          <w:bCs/>
        </w:rPr>
      </w:pPr>
      <w:r>
        <w:rPr>
          <w:bCs/>
        </w:rPr>
        <w:t xml:space="preserve">                                                        </w:t>
      </w:r>
    </w:p>
    <w:p w:rsidR="00C629F5" w:rsidRDefault="00C629F5" w:rsidP="00C629F5">
      <w:pPr>
        <w:pStyle w:val="Tijeloteksta"/>
        <w:tabs>
          <w:tab w:val="left" w:pos="7530"/>
        </w:tabs>
        <w:jc w:val="left"/>
        <w:rPr>
          <w:bCs/>
        </w:rPr>
      </w:pPr>
    </w:p>
    <w:p w:rsidR="00C629F5" w:rsidRDefault="00C629F5" w:rsidP="00C629F5">
      <w:pPr>
        <w:numPr>
          <w:ilvl w:val="0"/>
          <w:numId w:val="6"/>
        </w:numPr>
        <w:jc w:val="both"/>
      </w:pPr>
      <w:r>
        <w:rPr>
          <w:b/>
        </w:rPr>
        <w:t>SUGLASNOST PODNOSITELJA ZAHTJEVA</w:t>
      </w:r>
      <w:r>
        <w:t xml:space="preserve"> (sukladno članku 7. Zakona o zaštiti osobnih podataka ( „Narodne novine“, br.103/03., 118/06., 41/08., 130/11. i 106/12.).</w:t>
      </w:r>
    </w:p>
    <w:p w:rsidR="00C629F5" w:rsidRDefault="00C629F5" w:rsidP="00C629F5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C629F5" w:rsidTr="00C62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C629F5" w:rsidTr="00C62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numPr>
                <w:ilvl w:val="1"/>
                <w:numId w:val="8"/>
              </w:numPr>
              <w:tabs>
                <w:tab w:val="num" w:pos="318"/>
              </w:tabs>
              <w:spacing w:line="276" w:lineRule="auto"/>
              <w:ind w:left="318" w:hanging="284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spacing w:line="276" w:lineRule="auto"/>
              <w:jc w:val="both"/>
            </w:pPr>
            <w: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</w:tr>
      <w:tr w:rsidR="00C629F5" w:rsidTr="00C62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numPr>
                <w:ilvl w:val="1"/>
                <w:numId w:val="8"/>
              </w:numPr>
              <w:tabs>
                <w:tab w:val="num" w:pos="318"/>
              </w:tabs>
              <w:spacing w:line="276" w:lineRule="auto"/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F5" w:rsidRDefault="00C629F5">
            <w:pPr>
              <w:spacing w:line="276" w:lineRule="auto"/>
              <w:jc w:val="both"/>
            </w:pPr>
            <w:r>
              <w:t>Obavijest o sudjelovanju na sajmovima, manifestacija, događajima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5" w:rsidRDefault="00C629F5">
            <w:pPr>
              <w:spacing w:line="276" w:lineRule="auto"/>
              <w:jc w:val="both"/>
            </w:pPr>
          </w:p>
        </w:tc>
      </w:tr>
    </w:tbl>
    <w:p w:rsidR="00C629F5" w:rsidRDefault="00C629F5" w:rsidP="00C629F5">
      <w:pPr>
        <w:pStyle w:val="Tijeloteksta"/>
        <w:ind w:firstLine="720"/>
        <w:rPr>
          <w:b/>
        </w:rPr>
      </w:pPr>
    </w:p>
    <w:p w:rsidR="00C629F5" w:rsidRDefault="00C629F5" w:rsidP="00C629F5">
      <w:pPr>
        <w:pStyle w:val="Tijeloteksta"/>
        <w:ind w:firstLine="720"/>
        <w:rPr>
          <w:lang w:eastAsia="hr-HR"/>
        </w:rPr>
      </w:pPr>
      <w:r>
        <w:t xml:space="preserve">Podnositelj zahtjeva za </w:t>
      </w:r>
      <w:r w:rsidR="00C77C12">
        <w:t xml:space="preserve">potporu male vrijednosti </w:t>
      </w:r>
      <w:r>
        <w:rPr>
          <w:lang w:eastAsia="hr-HR"/>
        </w:rPr>
        <w:t>zahtjeva za postizanje standarda ekonomske veličine na području Koprivničko–križevačke županije</w:t>
      </w:r>
      <w: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potpore male vrijednosti za postizanje standarda ekonomske veličine, sve sukladno članku 7. Zakona o zaštiti osobnih podataka (''Narodne novine'', br. 103/03., 118/06., 41/08., 130/11. i 106/12.).</w:t>
      </w:r>
    </w:p>
    <w:p w:rsidR="00C629F5" w:rsidRDefault="00C629F5" w:rsidP="00C629F5">
      <w:pPr>
        <w:pStyle w:val="Tijeloteksta"/>
        <w:tabs>
          <w:tab w:val="left" w:pos="7530"/>
        </w:tabs>
        <w:rPr>
          <w:b/>
          <w:bCs/>
        </w:rPr>
      </w:pPr>
    </w:p>
    <w:p w:rsidR="00C629F5" w:rsidRDefault="00C629F5" w:rsidP="00C629F5">
      <w:pPr>
        <w:pStyle w:val="Tijeloteksta"/>
        <w:tabs>
          <w:tab w:val="left" w:pos="7530"/>
        </w:tabs>
        <w:rPr>
          <w:b/>
          <w:bCs/>
        </w:rPr>
      </w:pPr>
    </w:p>
    <w:p w:rsidR="00C629F5" w:rsidRDefault="00C629F5" w:rsidP="00C629F5">
      <w:pPr>
        <w:pStyle w:val="Tijeloteksta"/>
        <w:tabs>
          <w:tab w:val="left" w:pos="7530"/>
        </w:tabs>
        <w:rPr>
          <w:b/>
          <w:bCs/>
        </w:rPr>
      </w:pPr>
    </w:p>
    <w:p w:rsidR="00C629F5" w:rsidRDefault="00C629F5" w:rsidP="00C629F5">
      <w:pPr>
        <w:pStyle w:val="Tijeloteksta"/>
        <w:ind w:left="57"/>
        <w:jc w:val="left"/>
        <w:rPr>
          <w:bCs/>
          <w:color w:val="000000"/>
        </w:rPr>
      </w:pPr>
      <w:r>
        <w:rPr>
          <w:bCs/>
          <w:color w:val="000000"/>
        </w:rPr>
        <w:t xml:space="preserve">_________________________      </w:t>
      </w:r>
      <w:r w:rsidR="00A0441A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                        _____________________________</w:t>
      </w:r>
    </w:p>
    <w:p w:rsidR="00C629F5" w:rsidRDefault="00C629F5" w:rsidP="00C629F5">
      <w:pPr>
        <w:pStyle w:val="Tijeloteksta"/>
        <w:ind w:left="57"/>
        <w:jc w:val="left"/>
      </w:pPr>
      <w:r>
        <w:rPr>
          <w:bCs/>
          <w:color w:val="000000"/>
        </w:rPr>
        <w:t xml:space="preserve">          </w:t>
      </w:r>
      <w:r>
        <w:rPr>
          <w:b/>
          <w:bCs/>
          <w:color w:val="000000"/>
        </w:rPr>
        <w:t>(mjesto i datum)</w:t>
      </w:r>
      <w:r>
        <w:rPr>
          <w:b/>
          <w:caps/>
          <w:color w:val="000000"/>
          <w:spacing w:val="60"/>
        </w:rPr>
        <w:t xml:space="preserve">                              </w:t>
      </w:r>
      <w:r w:rsidR="00A0441A">
        <w:rPr>
          <w:b/>
          <w:caps/>
          <w:color w:val="000000"/>
          <w:spacing w:val="60"/>
        </w:rPr>
        <w:t xml:space="preserve">  </w:t>
      </w:r>
      <w:r>
        <w:rPr>
          <w:b/>
          <w:caps/>
          <w:color w:val="000000"/>
          <w:spacing w:val="60"/>
        </w:rPr>
        <w:t xml:space="preserve"> </w:t>
      </w:r>
      <w:r>
        <w:rPr>
          <w:b/>
          <w:color w:val="000000"/>
        </w:rPr>
        <w:t>(podnositelj zahtjeva)</w:t>
      </w:r>
    </w:p>
    <w:p w:rsidR="00C629F5" w:rsidRDefault="00C629F5" w:rsidP="00C629F5">
      <w:pPr>
        <w:spacing w:line="360" w:lineRule="auto"/>
        <w:jc w:val="right"/>
        <w:rPr>
          <w:b/>
          <w:color w:val="FF0000"/>
        </w:rPr>
      </w:pPr>
    </w:p>
    <w:p w:rsidR="00C629F5" w:rsidRDefault="00C629F5" w:rsidP="00C629F5">
      <w:pPr>
        <w:spacing w:line="360" w:lineRule="auto"/>
        <w:jc w:val="right"/>
        <w:rPr>
          <w:b/>
          <w:color w:val="FF0000"/>
        </w:rPr>
      </w:pPr>
    </w:p>
    <w:p w:rsidR="00071B07" w:rsidRDefault="00071B07" w:rsidP="00C629F5">
      <w:pPr>
        <w:spacing w:line="360" w:lineRule="auto"/>
        <w:jc w:val="right"/>
        <w:rPr>
          <w:b/>
          <w:color w:val="FF0000"/>
        </w:rPr>
      </w:pPr>
    </w:p>
    <w:p w:rsidR="00071B07" w:rsidRDefault="00071B07" w:rsidP="00C629F5">
      <w:pPr>
        <w:spacing w:line="360" w:lineRule="auto"/>
        <w:jc w:val="right"/>
        <w:rPr>
          <w:b/>
          <w:color w:val="FF0000"/>
        </w:rPr>
      </w:pPr>
    </w:p>
    <w:p w:rsidR="00071B07" w:rsidRDefault="00071B07" w:rsidP="00C629F5">
      <w:pPr>
        <w:spacing w:line="360" w:lineRule="auto"/>
        <w:jc w:val="right"/>
        <w:rPr>
          <w:b/>
          <w:color w:val="FF0000"/>
        </w:rPr>
      </w:pPr>
    </w:p>
    <w:p w:rsidR="00A0441A" w:rsidRDefault="00A0441A" w:rsidP="00C629F5">
      <w:pPr>
        <w:spacing w:line="360" w:lineRule="auto"/>
        <w:jc w:val="right"/>
        <w:rPr>
          <w:b/>
          <w:color w:val="FF0000"/>
        </w:rPr>
      </w:pPr>
    </w:p>
    <w:p w:rsidR="00A0441A" w:rsidRDefault="00A0441A" w:rsidP="00C629F5">
      <w:pPr>
        <w:spacing w:line="360" w:lineRule="auto"/>
        <w:jc w:val="right"/>
        <w:rPr>
          <w:b/>
          <w:color w:val="FF0000"/>
        </w:rPr>
      </w:pPr>
    </w:p>
    <w:p w:rsidR="00071B07" w:rsidRDefault="00071B07" w:rsidP="00C629F5">
      <w:pPr>
        <w:spacing w:line="360" w:lineRule="auto"/>
        <w:jc w:val="right"/>
        <w:rPr>
          <w:b/>
          <w:color w:val="FF0000"/>
        </w:rPr>
      </w:pPr>
    </w:p>
    <w:p w:rsidR="00071B07" w:rsidRDefault="00071B07" w:rsidP="00C629F5">
      <w:pPr>
        <w:spacing w:line="360" w:lineRule="auto"/>
        <w:jc w:val="right"/>
        <w:rPr>
          <w:b/>
          <w:color w:val="FF0000"/>
        </w:rPr>
      </w:pPr>
      <w:bookmarkStart w:id="0" w:name="_GoBack"/>
      <w:bookmarkEnd w:id="0"/>
    </w:p>
    <w:sectPr w:rsidR="00071B07" w:rsidSect="00294BD8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919"/>
    <w:multiLevelType w:val="hybridMultilevel"/>
    <w:tmpl w:val="7BEA5D76"/>
    <w:lvl w:ilvl="0" w:tplc="9B546044">
      <w:start w:val="3"/>
      <w:numFmt w:val="decimal"/>
      <w:lvlText w:val="%1"/>
      <w:lvlJc w:val="left"/>
      <w:pPr>
        <w:ind w:left="7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0C7D83"/>
    <w:multiLevelType w:val="hybridMultilevel"/>
    <w:tmpl w:val="BEF08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588"/>
    <w:multiLevelType w:val="hybridMultilevel"/>
    <w:tmpl w:val="46F81530"/>
    <w:lvl w:ilvl="0" w:tplc="78724C4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C79"/>
    <w:multiLevelType w:val="hybridMultilevel"/>
    <w:tmpl w:val="9398D566"/>
    <w:lvl w:ilvl="0" w:tplc="B1F2162A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6131C"/>
    <w:multiLevelType w:val="hybridMultilevel"/>
    <w:tmpl w:val="927899A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B6683"/>
    <w:multiLevelType w:val="hybridMultilevel"/>
    <w:tmpl w:val="348C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22F47"/>
    <w:multiLevelType w:val="hybridMultilevel"/>
    <w:tmpl w:val="43BCD236"/>
    <w:lvl w:ilvl="0" w:tplc="520631D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5588"/>
    <w:multiLevelType w:val="hybridMultilevel"/>
    <w:tmpl w:val="131EB0EA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B5467"/>
    <w:multiLevelType w:val="hybridMultilevel"/>
    <w:tmpl w:val="5AA6299C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5"/>
    <w:rsid w:val="00035389"/>
    <w:rsid w:val="00071B07"/>
    <w:rsid w:val="00211D6E"/>
    <w:rsid w:val="00294BD8"/>
    <w:rsid w:val="003D2C2F"/>
    <w:rsid w:val="00560030"/>
    <w:rsid w:val="00573E3A"/>
    <w:rsid w:val="005C0B8C"/>
    <w:rsid w:val="005C648B"/>
    <w:rsid w:val="00647199"/>
    <w:rsid w:val="00771329"/>
    <w:rsid w:val="007B7F37"/>
    <w:rsid w:val="00A0441A"/>
    <w:rsid w:val="00A95ECA"/>
    <w:rsid w:val="00AD128F"/>
    <w:rsid w:val="00C10B15"/>
    <w:rsid w:val="00C629F5"/>
    <w:rsid w:val="00C77C12"/>
    <w:rsid w:val="00F62BE3"/>
    <w:rsid w:val="00F96998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5454A"/>
  <w15:docId w15:val="{308DEE06-8092-45D5-B1EA-E9F7631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629F5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62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C629F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C629F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629F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6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2019-01-31T11:30:00Z</cp:lastPrinted>
  <dcterms:created xsi:type="dcterms:W3CDTF">2019-01-31T11:32:00Z</dcterms:created>
  <dcterms:modified xsi:type="dcterms:W3CDTF">2019-01-31T11:32:00Z</dcterms:modified>
</cp:coreProperties>
</file>