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F" w:rsidRPr="00877D2D" w:rsidRDefault="00663415" w:rsidP="00753E4D">
      <w:pPr>
        <w:pStyle w:val="Uvuenotijeloteksta"/>
        <w:rPr>
          <w:sz w:val="24"/>
          <w:szCs w:val="24"/>
        </w:rPr>
      </w:pPr>
      <w:r w:rsidRPr="00877D2D">
        <w:rPr>
          <w:sz w:val="24"/>
          <w:szCs w:val="24"/>
        </w:rPr>
        <w:t xml:space="preserve"> </w:t>
      </w:r>
      <w:r w:rsidR="004F6D7F" w:rsidRPr="00877D2D">
        <w:rPr>
          <w:sz w:val="24"/>
          <w:szCs w:val="24"/>
        </w:rPr>
        <w:t xml:space="preserve">Sukladno članku </w:t>
      </w:r>
      <w:r w:rsidR="00C67B04" w:rsidRPr="00877D2D">
        <w:rPr>
          <w:sz w:val="24"/>
          <w:szCs w:val="24"/>
        </w:rPr>
        <w:t>17.</w:t>
      </w:r>
      <w:r w:rsidR="00501552" w:rsidRPr="00877D2D">
        <w:rPr>
          <w:sz w:val="24"/>
          <w:szCs w:val="24"/>
        </w:rPr>
        <w:t xml:space="preserve"> i</w:t>
      </w:r>
      <w:r w:rsidR="00C67B04" w:rsidRPr="00877D2D">
        <w:rPr>
          <w:sz w:val="24"/>
          <w:szCs w:val="24"/>
        </w:rPr>
        <w:t xml:space="preserve"> </w:t>
      </w:r>
      <w:r w:rsidR="004F6D7F" w:rsidRPr="00877D2D">
        <w:rPr>
          <w:sz w:val="24"/>
          <w:szCs w:val="24"/>
        </w:rPr>
        <w:t>19.</w:t>
      </w:r>
      <w:r w:rsidR="00C67B04" w:rsidRPr="00877D2D">
        <w:rPr>
          <w:sz w:val="24"/>
          <w:szCs w:val="24"/>
        </w:rPr>
        <w:t xml:space="preserve"> </w:t>
      </w:r>
      <w:r w:rsidR="004F6D7F" w:rsidRPr="00877D2D">
        <w:rPr>
          <w:sz w:val="24"/>
          <w:szCs w:val="24"/>
        </w:rPr>
        <w:t>Zakona o službenicima i namještenicima u lokalnoj i podru</w:t>
      </w:r>
      <w:r w:rsidR="006C399A" w:rsidRPr="00877D2D">
        <w:rPr>
          <w:sz w:val="24"/>
          <w:szCs w:val="24"/>
        </w:rPr>
        <w:t>čnoj (regionalnoj) samoupravi („Narodne novine“</w:t>
      </w:r>
      <w:r w:rsidR="004F6D7F" w:rsidRPr="00877D2D">
        <w:rPr>
          <w:sz w:val="24"/>
          <w:szCs w:val="24"/>
        </w:rPr>
        <w:t xml:space="preserve"> broj 86/08.</w:t>
      </w:r>
      <w:r w:rsidR="00052F46">
        <w:rPr>
          <w:sz w:val="24"/>
          <w:szCs w:val="24"/>
        </w:rPr>
        <w:t>,</w:t>
      </w:r>
      <w:r w:rsidR="004F6D7F" w:rsidRPr="00877D2D">
        <w:rPr>
          <w:sz w:val="24"/>
          <w:szCs w:val="24"/>
        </w:rPr>
        <w:t xml:space="preserve"> 61/11.</w:t>
      </w:r>
      <w:r w:rsidR="00052F46">
        <w:rPr>
          <w:sz w:val="24"/>
          <w:szCs w:val="24"/>
        </w:rPr>
        <w:t xml:space="preserve"> i 4/18.</w:t>
      </w:r>
      <w:r w:rsidR="004F6D7F" w:rsidRPr="00877D2D">
        <w:rPr>
          <w:sz w:val="24"/>
          <w:szCs w:val="24"/>
        </w:rPr>
        <w:t xml:space="preserve">), </w:t>
      </w:r>
      <w:r w:rsidR="00877D2D" w:rsidRPr="00877D2D">
        <w:rPr>
          <w:sz w:val="24"/>
          <w:szCs w:val="24"/>
        </w:rPr>
        <w:t>pročelni</w:t>
      </w:r>
      <w:r w:rsidR="00052F46">
        <w:rPr>
          <w:sz w:val="24"/>
          <w:szCs w:val="24"/>
        </w:rPr>
        <w:t>k Upravnog odjela za prostorno uređenje, gradnju, zaštitu okoliša i zaštitu prirode</w:t>
      </w:r>
      <w:r w:rsidR="00501552" w:rsidRPr="00877D2D">
        <w:rPr>
          <w:sz w:val="24"/>
          <w:szCs w:val="24"/>
        </w:rPr>
        <w:t xml:space="preserve"> Koprivničko-križevačke županije</w:t>
      </w:r>
      <w:r w:rsidR="004F6D7F" w:rsidRPr="00877D2D">
        <w:rPr>
          <w:sz w:val="24"/>
          <w:szCs w:val="24"/>
        </w:rPr>
        <w:t xml:space="preserve"> raspisa</w:t>
      </w:r>
      <w:r w:rsidR="00052F46">
        <w:rPr>
          <w:sz w:val="24"/>
          <w:szCs w:val="24"/>
        </w:rPr>
        <w:t>o</w:t>
      </w:r>
      <w:r w:rsidR="00C67B04" w:rsidRPr="00877D2D">
        <w:rPr>
          <w:sz w:val="24"/>
          <w:szCs w:val="24"/>
        </w:rPr>
        <w:t xml:space="preserve"> je </w:t>
      </w:r>
      <w:r w:rsidR="00276230">
        <w:rPr>
          <w:sz w:val="24"/>
          <w:szCs w:val="24"/>
        </w:rPr>
        <w:t>Oglas</w:t>
      </w:r>
    </w:p>
    <w:p w:rsidR="00501552" w:rsidRPr="00877D2D" w:rsidRDefault="00501552" w:rsidP="00C67B04">
      <w:pPr>
        <w:ind w:left="34" w:firstLine="108"/>
        <w:jc w:val="center"/>
        <w:rPr>
          <w:b/>
          <w:sz w:val="24"/>
          <w:szCs w:val="24"/>
          <w:u w:val="single"/>
        </w:rPr>
      </w:pPr>
    </w:p>
    <w:p w:rsidR="00C67B04" w:rsidRPr="00877D2D" w:rsidRDefault="004F6D7F" w:rsidP="00C67B04">
      <w:pPr>
        <w:ind w:left="34" w:firstLine="108"/>
        <w:jc w:val="center"/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</w:rPr>
        <w:t xml:space="preserve">koji je objavljen u </w:t>
      </w:r>
      <w:r w:rsidR="009C3D54">
        <w:rPr>
          <w:b/>
          <w:sz w:val="24"/>
          <w:szCs w:val="24"/>
          <w:u w:val="single"/>
        </w:rPr>
        <w:t>Zavodu za zapošljavanje</w:t>
      </w:r>
      <w:r w:rsidR="00C67B04" w:rsidRPr="008B5313">
        <w:rPr>
          <w:b/>
          <w:sz w:val="24"/>
          <w:szCs w:val="24"/>
          <w:u w:val="single"/>
        </w:rPr>
        <w:t xml:space="preserve"> </w:t>
      </w:r>
      <w:r w:rsidR="00501552" w:rsidRPr="008B5313">
        <w:rPr>
          <w:b/>
          <w:sz w:val="24"/>
          <w:szCs w:val="24"/>
          <w:u w:val="single"/>
        </w:rPr>
        <w:t xml:space="preserve"> </w:t>
      </w:r>
      <w:r w:rsidR="00052F46">
        <w:rPr>
          <w:b/>
          <w:sz w:val="24"/>
          <w:szCs w:val="24"/>
          <w:u w:val="single"/>
        </w:rPr>
        <w:t>19. lipnja</w:t>
      </w:r>
      <w:r w:rsidR="00C67B04" w:rsidRPr="00A248AA">
        <w:rPr>
          <w:b/>
          <w:sz w:val="24"/>
          <w:szCs w:val="24"/>
          <w:u w:val="single"/>
        </w:rPr>
        <w:t xml:space="preserve"> 201</w:t>
      </w:r>
      <w:r w:rsidR="009C3D54">
        <w:rPr>
          <w:b/>
          <w:sz w:val="24"/>
          <w:szCs w:val="24"/>
          <w:u w:val="single"/>
        </w:rPr>
        <w:t>8</w:t>
      </w:r>
      <w:r w:rsidR="00C67B04" w:rsidRPr="00A248AA">
        <w:rPr>
          <w:b/>
          <w:sz w:val="24"/>
          <w:szCs w:val="24"/>
          <w:u w:val="single"/>
        </w:rPr>
        <w:t>.</w:t>
      </w:r>
    </w:p>
    <w:p w:rsidR="00877D2D" w:rsidRPr="00877D2D" w:rsidRDefault="00877D2D" w:rsidP="00C67B04">
      <w:pPr>
        <w:ind w:left="34" w:firstLine="108"/>
        <w:jc w:val="center"/>
        <w:rPr>
          <w:b/>
          <w:sz w:val="24"/>
          <w:szCs w:val="24"/>
          <w:u w:val="single"/>
        </w:rPr>
      </w:pPr>
    </w:p>
    <w:p w:rsidR="004F6D7F" w:rsidRPr="00877D2D" w:rsidRDefault="004F6D7F" w:rsidP="00C67B04">
      <w:pPr>
        <w:ind w:left="34" w:firstLine="108"/>
        <w:jc w:val="center"/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</w:rPr>
        <w:t xml:space="preserve"> </w:t>
      </w:r>
      <w:r w:rsidR="00877D2D" w:rsidRPr="00877D2D">
        <w:rPr>
          <w:b/>
          <w:sz w:val="24"/>
          <w:szCs w:val="24"/>
          <w:u w:val="single"/>
        </w:rPr>
        <w:t xml:space="preserve">ZA RADNO MJESTO </w:t>
      </w:r>
      <w:r w:rsidR="00052F46">
        <w:rPr>
          <w:b/>
          <w:sz w:val="24"/>
          <w:szCs w:val="24"/>
          <w:u w:val="single"/>
        </w:rPr>
        <w:t>ADMINISTRATIVNI TAJNIK/ICA</w:t>
      </w:r>
      <w:r w:rsidR="00877D2D" w:rsidRPr="00877D2D">
        <w:rPr>
          <w:b/>
          <w:sz w:val="24"/>
          <w:szCs w:val="24"/>
          <w:u w:val="single"/>
        </w:rPr>
        <w:t xml:space="preserve"> </w:t>
      </w:r>
    </w:p>
    <w:p w:rsidR="0047633C" w:rsidRPr="00877D2D" w:rsidRDefault="004F6D7F" w:rsidP="0047633C">
      <w:pPr>
        <w:jc w:val="both"/>
        <w:rPr>
          <w:b/>
          <w:sz w:val="24"/>
          <w:szCs w:val="24"/>
        </w:rPr>
      </w:pPr>
      <w:r w:rsidRPr="00877D2D">
        <w:rPr>
          <w:b/>
          <w:sz w:val="24"/>
          <w:szCs w:val="24"/>
        </w:rPr>
        <w:t xml:space="preserve"> </w:t>
      </w:r>
    </w:p>
    <w:p w:rsidR="00AA2BE7" w:rsidRPr="00877D2D" w:rsidRDefault="00AA2BE7" w:rsidP="0047633C">
      <w:pPr>
        <w:jc w:val="both"/>
        <w:rPr>
          <w:b/>
          <w:sz w:val="24"/>
          <w:szCs w:val="24"/>
        </w:rPr>
      </w:pPr>
    </w:p>
    <w:p w:rsidR="00501552" w:rsidRPr="00877D2D" w:rsidRDefault="009C3D54" w:rsidP="00604CE6">
      <w:pPr>
        <w:ind w:left="851"/>
        <w:rPr>
          <w:sz w:val="24"/>
          <w:szCs w:val="24"/>
        </w:rPr>
      </w:pPr>
      <w:r w:rsidRPr="009C3D54">
        <w:rPr>
          <w:b/>
          <w:sz w:val="24"/>
          <w:szCs w:val="24"/>
        </w:rPr>
        <w:t>– 1 izvršitelj/</w:t>
      </w:r>
      <w:proofErr w:type="spellStart"/>
      <w:r w:rsidRPr="009C3D54">
        <w:rPr>
          <w:b/>
          <w:sz w:val="24"/>
          <w:szCs w:val="24"/>
        </w:rPr>
        <w:t>ica</w:t>
      </w:r>
      <w:proofErr w:type="spellEnd"/>
      <w:r w:rsidRPr="009C3D54">
        <w:rPr>
          <w:b/>
          <w:sz w:val="24"/>
          <w:szCs w:val="24"/>
        </w:rPr>
        <w:t xml:space="preserve">, na određeno vrijeme </w:t>
      </w:r>
      <w:r w:rsidR="00052F46">
        <w:rPr>
          <w:b/>
          <w:sz w:val="24"/>
          <w:szCs w:val="24"/>
        </w:rPr>
        <w:t>do povrata službenice s bolovanja</w:t>
      </w:r>
    </w:p>
    <w:p w:rsidR="004F6D7F" w:rsidRPr="00877D2D" w:rsidRDefault="004F6D7F" w:rsidP="004F6D7F">
      <w:pPr>
        <w:jc w:val="center"/>
        <w:rPr>
          <w:sz w:val="24"/>
          <w:szCs w:val="24"/>
        </w:rPr>
      </w:pPr>
      <w:r w:rsidRPr="00877D2D">
        <w:rPr>
          <w:sz w:val="24"/>
          <w:szCs w:val="24"/>
        </w:rPr>
        <w:t>te se sukladno navedenom daju upute kandidatima kako slijedi:</w:t>
      </w:r>
    </w:p>
    <w:p w:rsidR="004F6D7F" w:rsidRPr="00877D2D" w:rsidRDefault="004F6D7F" w:rsidP="004F6D7F">
      <w:pPr>
        <w:jc w:val="center"/>
        <w:rPr>
          <w:b/>
          <w:sz w:val="24"/>
          <w:szCs w:val="24"/>
        </w:rPr>
      </w:pPr>
    </w:p>
    <w:p w:rsidR="00927B75" w:rsidRPr="00877D2D" w:rsidRDefault="00927B75" w:rsidP="004F6D7F">
      <w:pPr>
        <w:jc w:val="center"/>
        <w:rPr>
          <w:b/>
          <w:sz w:val="24"/>
          <w:szCs w:val="24"/>
        </w:rPr>
      </w:pPr>
    </w:p>
    <w:p w:rsidR="00E81516" w:rsidRPr="00877D2D" w:rsidRDefault="004F6D7F" w:rsidP="00E81516">
      <w:pPr>
        <w:jc w:val="center"/>
        <w:rPr>
          <w:b/>
          <w:sz w:val="24"/>
          <w:szCs w:val="24"/>
        </w:rPr>
      </w:pPr>
      <w:r w:rsidRPr="00877D2D">
        <w:rPr>
          <w:b/>
          <w:sz w:val="24"/>
          <w:szCs w:val="24"/>
        </w:rPr>
        <w:t>UPUTE  I  OBAVIJESTI  KANDIDATIMA</w:t>
      </w:r>
    </w:p>
    <w:p w:rsidR="00E81516" w:rsidRPr="00877D2D" w:rsidRDefault="00E81516" w:rsidP="00E81516">
      <w:pPr>
        <w:jc w:val="center"/>
        <w:rPr>
          <w:b/>
          <w:sz w:val="24"/>
          <w:szCs w:val="24"/>
        </w:rPr>
      </w:pPr>
    </w:p>
    <w:p w:rsidR="00E81516" w:rsidRPr="00877D2D" w:rsidRDefault="00E81516" w:rsidP="00E81516">
      <w:pPr>
        <w:pStyle w:val="Tijeloteksta"/>
        <w:rPr>
          <w:rFonts w:ascii="Times New Roman" w:hAnsi="Times New Roman"/>
          <w:szCs w:val="24"/>
        </w:rPr>
      </w:pPr>
      <w:r w:rsidRPr="00877D2D">
        <w:rPr>
          <w:rFonts w:ascii="Times New Roman" w:hAnsi="Times New Roman"/>
          <w:szCs w:val="24"/>
        </w:rPr>
        <w:t>Riječi i pojmovi koji imaju rodno značenje, korišteni u ovim uputama i obavijestima odnose se jednako na muški i ženski rod, bez obzira jesu li korišteni u muškom ili ženskom rodu.</w:t>
      </w:r>
    </w:p>
    <w:p w:rsidR="004F6D7F" w:rsidRPr="00877D2D" w:rsidRDefault="004F6D7F" w:rsidP="004F6D7F">
      <w:pPr>
        <w:rPr>
          <w:b/>
          <w:sz w:val="24"/>
          <w:szCs w:val="24"/>
        </w:rPr>
      </w:pPr>
    </w:p>
    <w:p w:rsidR="004626CC" w:rsidRPr="00877D2D" w:rsidRDefault="004626CC" w:rsidP="004626CC">
      <w:pPr>
        <w:jc w:val="both"/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</w:rPr>
        <w:t xml:space="preserve">OPIS POSLOVA RADNOG MJESTA </w:t>
      </w:r>
    </w:p>
    <w:p w:rsidR="009C3D54" w:rsidRPr="00A518A3" w:rsidRDefault="00A518A3" w:rsidP="00A518A3">
      <w:pPr>
        <w:ind w:right="34"/>
        <w:jc w:val="both"/>
        <w:rPr>
          <w:sz w:val="24"/>
          <w:szCs w:val="24"/>
          <w:lang w:eastAsia="hr-HR"/>
        </w:rPr>
      </w:pPr>
      <w:r w:rsidRPr="00A518A3">
        <w:rPr>
          <w:sz w:val="24"/>
          <w:szCs w:val="24"/>
        </w:rPr>
        <w:t>Vodi propisane evidencije za potrebe Ispostave te vodi arhivu, pretražuje, odnosi i donosi  spise iz arhive i izrađuje ovjerene preslike  dokumenata. Obavlja administrativno - tehničke poslove uredskog poslovanja (vodi popis akata, otvara, pregledava i razvrstava poštu). Obavlja poslove pisanja po diktatu, prepisivanje rukopisa i drugih tekstova,  obavlja poslove zapisničara na glavnim raspravama, te izrađuje jednostavne dokumente. Uređuje prijem stranaka, organizaciju sastanaka i prima poruke obavlja i druge administrativne i tehničke poslove koje mu povjeri pročelnik ili pomoćnik pročelnika.</w:t>
      </w:r>
    </w:p>
    <w:p w:rsidR="009C3D54" w:rsidRPr="00A518A3" w:rsidRDefault="009C3D54" w:rsidP="00877D2D">
      <w:pPr>
        <w:jc w:val="both"/>
        <w:rPr>
          <w:b/>
          <w:sz w:val="24"/>
          <w:szCs w:val="24"/>
          <w:u w:val="single"/>
          <w:lang w:val="pl-PL"/>
        </w:rPr>
      </w:pPr>
    </w:p>
    <w:p w:rsidR="004626CC" w:rsidRPr="00877D2D" w:rsidRDefault="004626CC" w:rsidP="004626CC">
      <w:pPr>
        <w:ind w:right="34"/>
        <w:jc w:val="both"/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  <w:lang w:val="pl-PL"/>
        </w:rPr>
        <w:t>Podaci</w:t>
      </w:r>
      <w:r w:rsidRPr="00877D2D">
        <w:rPr>
          <w:b/>
          <w:sz w:val="24"/>
          <w:szCs w:val="24"/>
          <w:u w:val="single"/>
        </w:rPr>
        <w:t xml:space="preserve"> </w:t>
      </w:r>
      <w:r w:rsidRPr="00877D2D">
        <w:rPr>
          <w:b/>
          <w:sz w:val="24"/>
          <w:szCs w:val="24"/>
          <w:u w:val="single"/>
          <w:lang w:val="pl-PL"/>
        </w:rPr>
        <w:t>o</w:t>
      </w:r>
      <w:r w:rsidRPr="00877D2D">
        <w:rPr>
          <w:b/>
          <w:sz w:val="24"/>
          <w:szCs w:val="24"/>
          <w:u w:val="single"/>
        </w:rPr>
        <w:t xml:space="preserve"> </w:t>
      </w:r>
      <w:r w:rsidRPr="00877D2D">
        <w:rPr>
          <w:b/>
          <w:sz w:val="24"/>
          <w:szCs w:val="24"/>
          <w:u w:val="single"/>
          <w:lang w:val="pl-PL"/>
        </w:rPr>
        <w:t>pla</w:t>
      </w:r>
      <w:r w:rsidRPr="00877D2D">
        <w:rPr>
          <w:b/>
          <w:sz w:val="24"/>
          <w:szCs w:val="24"/>
          <w:u w:val="single"/>
        </w:rPr>
        <w:t>ć</w:t>
      </w:r>
      <w:r w:rsidRPr="00877D2D">
        <w:rPr>
          <w:b/>
          <w:sz w:val="24"/>
          <w:szCs w:val="24"/>
          <w:u w:val="single"/>
          <w:lang w:val="pl-PL"/>
        </w:rPr>
        <w:t>i</w:t>
      </w:r>
    </w:p>
    <w:p w:rsidR="00D254FA" w:rsidRPr="009C3D54" w:rsidRDefault="009C3D54" w:rsidP="009C3D54">
      <w:pPr>
        <w:jc w:val="both"/>
        <w:rPr>
          <w:sz w:val="24"/>
          <w:szCs w:val="24"/>
          <w:lang w:val="pl-PL"/>
        </w:rPr>
      </w:pPr>
      <w:r w:rsidRPr="009C3D54">
        <w:rPr>
          <w:sz w:val="24"/>
          <w:szCs w:val="24"/>
          <w:lang w:val="pl-PL"/>
        </w:rPr>
        <w:t xml:space="preserve">Podaci o plaći radnog mjesta propisani su Odlukom o osnovici za obračun plaće službenika i namještenika u upravnim odjelima i službama Koprivničko-križevačke županije KLASA: 400-06/10-01/37, URBROJ: 2137/1-03/01-11-2, kojom je osnovica određena u iznosu 2.120,00 kuna i Odlukom o koeficijentima za obračun plaće službenika i namještenika u upravnim tijelima </w:t>
      </w:r>
      <w:r w:rsidRPr="00052F46">
        <w:rPr>
          <w:sz w:val="24"/>
          <w:szCs w:val="24"/>
          <w:lang w:val="pl-PL"/>
        </w:rPr>
        <w:t xml:space="preserve">Koprivničko-križevačke županije ("Službeni glasnik Koprivničko-križevačke županije" broj 15/17.), za poslove </w:t>
      </w:r>
      <w:r w:rsidR="00052F46" w:rsidRPr="00052F46">
        <w:rPr>
          <w:sz w:val="24"/>
          <w:szCs w:val="24"/>
          <w:lang w:val="pl-PL"/>
        </w:rPr>
        <w:t>administrativnog tajnika</w:t>
      </w:r>
      <w:r w:rsidRPr="00052F46">
        <w:rPr>
          <w:sz w:val="24"/>
          <w:szCs w:val="24"/>
          <w:lang w:val="pl-PL"/>
        </w:rPr>
        <w:t xml:space="preserve"> je koeficijent </w:t>
      </w:r>
      <w:r w:rsidR="00052F46" w:rsidRPr="00052F46">
        <w:rPr>
          <w:sz w:val="24"/>
          <w:szCs w:val="24"/>
          <w:lang w:val="pl-PL"/>
        </w:rPr>
        <w:t>2,25</w:t>
      </w:r>
      <w:r w:rsidRPr="00052F46">
        <w:rPr>
          <w:sz w:val="24"/>
          <w:szCs w:val="24"/>
          <w:lang w:val="pl-PL"/>
        </w:rPr>
        <w:t>. Slijedom navedenog plaća čini</w:t>
      </w:r>
      <w:r w:rsidRPr="009C3D54">
        <w:rPr>
          <w:sz w:val="24"/>
          <w:szCs w:val="24"/>
          <w:lang w:val="pl-PL"/>
        </w:rPr>
        <w:t xml:space="preserve"> umnožak osnovice za obračun plaća i koeficijenta složenosti poslova uvećan za 0,5 % za svaku navršenu godinu radnog staža.</w:t>
      </w:r>
    </w:p>
    <w:p w:rsidR="009C3D54" w:rsidRDefault="009C3D54" w:rsidP="00D86CDE">
      <w:pPr>
        <w:jc w:val="both"/>
        <w:rPr>
          <w:b/>
          <w:sz w:val="24"/>
          <w:szCs w:val="24"/>
        </w:rPr>
      </w:pPr>
    </w:p>
    <w:p w:rsidR="00D86CDE" w:rsidRPr="00877D2D" w:rsidRDefault="00D86CDE" w:rsidP="00D86CDE">
      <w:pPr>
        <w:jc w:val="both"/>
        <w:rPr>
          <w:b/>
          <w:sz w:val="24"/>
          <w:szCs w:val="24"/>
        </w:rPr>
      </w:pPr>
      <w:r w:rsidRPr="00877D2D">
        <w:rPr>
          <w:b/>
          <w:sz w:val="24"/>
          <w:szCs w:val="24"/>
        </w:rPr>
        <w:t xml:space="preserve">Prethodnoj provjeri znanja kandidata mogu pristupiti samo kandidati koji ispunjavaju formalne uvjete iz </w:t>
      </w:r>
      <w:r w:rsidR="00276230">
        <w:rPr>
          <w:b/>
          <w:sz w:val="24"/>
          <w:szCs w:val="24"/>
        </w:rPr>
        <w:t>Oglasa</w:t>
      </w:r>
      <w:r w:rsidRPr="00877D2D">
        <w:rPr>
          <w:b/>
          <w:sz w:val="24"/>
          <w:szCs w:val="24"/>
        </w:rPr>
        <w:t xml:space="preserve">. Prethodna provjera znanja kandidata obavlja se putem pisanog testiranja i intervjua. </w:t>
      </w:r>
    </w:p>
    <w:p w:rsidR="00D86CDE" w:rsidRPr="00877D2D" w:rsidRDefault="00D86CDE" w:rsidP="00D86CDE">
      <w:pPr>
        <w:rPr>
          <w:b/>
          <w:sz w:val="24"/>
          <w:szCs w:val="24"/>
        </w:rPr>
      </w:pPr>
    </w:p>
    <w:p w:rsidR="00D86CDE" w:rsidRPr="00877D2D" w:rsidRDefault="00D86CDE" w:rsidP="00D86CDE">
      <w:pPr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</w:rPr>
        <w:t>PRAVNI IZVORI ZA PRIPREMANJE KANDIDATA ZA TESTIRANJE:</w:t>
      </w:r>
    </w:p>
    <w:p w:rsidR="00D86CDE" w:rsidRPr="00877D2D" w:rsidRDefault="00D86CDE" w:rsidP="00D86CDE">
      <w:pPr>
        <w:jc w:val="both"/>
        <w:rPr>
          <w:b/>
          <w:sz w:val="24"/>
          <w:szCs w:val="24"/>
        </w:rPr>
      </w:pPr>
    </w:p>
    <w:p w:rsidR="009C3D54" w:rsidRDefault="00D86CDE" w:rsidP="00D86CDE">
      <w:pPr>
        <w:jc w:val="both"/>
        <w:rPr>
          <w:b/>
          <w:sz w:val="24"/>
          <w:szCs w:val="24"/>
          <w:u w:val="single"/>
          <w:lang w:val="pl-PL"/>
        </w:rPr>
      </w:pPr>
      <w:r w:rsidRPr="00877D2D">
        <w:rPr>
          <w:b/>
          <w:sz w:val="24"/>
          <w:szCs w:val="24"/>
          <w:lang w:val="pl-PL"/>
        </w:rPr>
        <w:t>Provjera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znanja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bitnih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za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obavljanje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poslova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radnog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mjesta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na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koje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se</w:t>
      </w:r>
      <w:r w:rsidRPr="00877D2D">
        <w:rPr>
          <w:b/>
          <w:sz w:val="24"/>
          <w:szCs w:val="24"/>
        </w:rPr>
        <w:t xml:space="preserve"> </w:t>
      </w:r>
      <w:r w:rsidRPr="00877D2D">
        <w:rPr>
          <w:b/>
          <w:sz w:val="24"/>
          <w:szCs w:val="24"/>
          <w:lang w:val="pl-PL"/>
        </w:rPr>
        <w:t>prima</w:t>
      </w:r>
      <w:r w:rsidRPr="00877D2D">
        <w:rPr>
          <w:b/>
          <w:sz w:val="24"/>
          <w:szCs w:val="24"/>
        </w:rPr>
        <w:t xml:space="preserve"> – </w:t>
      </w:r>
      <w:r w:rsidRPr="00877D2D">
        <w:rPr>
          <w:b/>
          <w:sz w:val="24"/>
          <w:szCs w:val="24"/>
          <w:u w:val="single"/>
          <w:lang w:val="pl-PL"/>
        </w:rPr>
        <w:t>PIS</w:t>
      </w:r>
      <w:r w:rsidR="00836ADE" w:rsidRPr="00877D2D">
        <w:rPr>
          <w:b/>
          <w:sz w:val="24"/>
          <w:szCs w:val="24"/>
          <w:u w:val="single"/>
          <w:lang w:val="pl-PL"/>
        </w:rPr>
        <w:t xml:space="preserve">ANA </w:t>
      </w:r>
    </w:p>
    <w:p w:rsidR="00D86CDE" w:rsidRPr="00877D2D" w:rsidRDefault="00D86CDE" w:rsidP="00D86CDE">
      <w:pPr>
        <w:jc w:val="both"/>
        <w:rPr>
          <w:b/>
          <w:sz w:val="24"/>
          <w:szCs w:val="24"/>
        </w:rPr>
      </w:pPr>
      <w:r w:rsidRPr="00877D2D">
        <w:rPr>
          <w:b/>
          <w:sz w:val="24"/>
          <w:szCs w:val="24"/>
          <w:u w:val="single"/>
          <w:lang w:val="pl-PL"/>
        </w:rPr>
        <w:t>PROVJERA</w:t>
      </w:r>
      <w:r w:rsidRPr="00877D2D">
        <w:rPr>
          <w:b/>
          <w:sz w:val="24"/>
          <w:szCs w:val="24"/>
          <w:u w:val="single"/>
        </w:rPr>
        <w:t xml:space="preserve"> </w:t>
      </w:r>
      <w:r w:rsidRPr="00877D2D">
        <w:rPr>
          <w:b/>
          <w:sz w:val="24"/>
          <w:szCs w:val="24"/>
          <w:u w:val="single"/>
          <w:lang w:val="pl-PL"/>
        </w:rPr>
        <w:t>ZNANJA</w:t>
      </w:r>
      <w:r w:rsidRPr="00877D2D">
        <w:rPr>
          <w:b/>
          <w:sz w:val="24"/>
          <w:szCs w:val="24"/>
        </w:rPr>
        <w:t xml:space="preserve"> </w:t>
      </w:r>
    </w:p>
    <w:p w:rsidR="00D86CDE" w:rsidRPr="00877D2D" w:rsidRDefault="00D86CDE" w:rsidP="00D86CDE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 xml:space="preserve">Pitanja kojima se testira provjera znanja bitnih za obavljanje poslova radnog mjesta za koje je raspisan javni </w:t>
      </w:r>
      <w:r w:rsidR="00276230">
        <w:rPr>
          <w:sz w:val="24"/>
          <w:szCs w:val="24"/>
        </w:rPr>
        <w:t>oglas</w:t>
      </w:r>
      <w:r w:rsidRPr="00877D2D">
        <w:rPr>
          <w:sz w:val="24"/>
          <w:szCs w:val="24"/>
        </w:rPr>
        <w:t xml:space="preserve"> temelje se na sljedećim propisima: </w:t>
      </w:r>
    </w:p>
    <w:p w:rsidR="008B5313" w:rsidRPr="00877D2D" w:rsidRDefault="008B5313" w:rsidP="00D86CDE">
      <w:pPr>
        <w:pStyle w:val="T-98-2"/>
        <w:spacing w:after="0"/>
        <w:ind w:firstLine="0"/>
        <w:rPr>
          <w:rFonts w:ascii="Times New Roman" w:hAnsi="Times New Roman"/>
          <w:noProof/>
          <w:sz w:val="24"/>
          <w:szCs w:val="24"/>
        </w:rPr>
      </w:pPr>
    </w:p>
    <w:p w:rsidR="00D86CDE" w:rsidRPr="00052F46" w:rsidRDefault="00D86CDE" w:rsidP="00D86CDE">
      <w:pPr>
        <w:pStyle w:val="T-98-2"/>
        <w:spacing w:after="0"/>
        <w:ind w:firstLine="0"/>
        <w:rPr>
          <w:rFonts w:ascii="Times New Roman" w:hAnsi="Times New Roman"/>
          <w:noProof/>
          <w:sz w:val="24"/>
          <w:szCs w:val="24"/>
          <w:u w:val="single"/>
          <w:lang w:val="pl-PL"/>
        </w:rPr>
      </w:pPr>
      <w:r w:rsidRPr="00052F46">
        <w:rPr>
          <w:rFonts w:ascii="Times New Roman" w:hAnsi="Times New Roman"/>
          <w:noProof/>
          <w:sz w:val="24"/>
          <w:szCs w:val="24"/>
          <w:u w:val="single"/>
          <w:lang w:val="pl-PL"/>
        </w:rPr>
        <w:t>OPĆI DIO:</w:t>
      </w:r>
    </w:p>
    <w:p w:rsidR="00D86CDE" w:rsidRPr="00052F46" w:rsidRDefault="00D86CDE" w:rsidP="00D86CDE">
      <w:pPr>
        <w:pStyle w:val="Naslov2"/>
        <w:numPr>
          <w:ilvl w:val="0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52F46">
        <w:rPr>
          <w:rFonts w:ascii="Times New Roman" w:hAnsi="Times New Roman"/>
          <w:b w:val="0"/>
          <w:i w:val="0"/>
          <w:sz w:val="24"/>
          <w:szCs w:val="24"/>
        </w:rPr>
        <w:t xml:space="preserve">Ustav </w:t>
      </w:r>
      <w:r w:rsidRPr="00052F46">
        <w:rPr>
          <w:rFonts w:ascii="Times New Roman" w:hAnsi="Times New Roman"/>
          <w:b w:val="0"/>
          <w:i w:val="0"/>
          <w:noProof/>
          <w:sz w:val="24"/>
          <w:szCs w:val="24"/>
          <w:lang w:val="pl-PL"/>
        </w:rPr>
        <w:t>Republike Hrvatske</w:t>
      </w:r>
      <w:r w:rsidRPr="00052F46">
        <w:rPr>
          <w:rFonts w:ascii="Times New Roman" w:hAnsi="Times New Roman"/>
          <w:b w:val="0"/>
          <w:i w:val="0"/>
          <w:sz w:val="24"/>
          <w:szCs w:val="24"/>
        </w:rPr>
        <w:t xml:space="preserve"> ("Narodne novine" broj 56/90</w:t>
      </w:r>
      <w:r w:rsidR="00927B75" w:rsidRPr="00052F46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052F46">
        <w:rPr>
          <w:rFonts w:ascii="Times New Roman" w:hAnsi="Times New Roman"/>
          <w:b w:val="0"/>
          <w:i w:val="0"/>
          <w:sz w:val="24"/>
          <w:szCs w:val="24"/>
        </w:rPr>
        <w:t>, 135/97</w:t>
      </w:r>
      <w:r w:rsidR="00927B75" w:rsidRPr="00052F46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052F46">
        <w:rPr>
          <w:rFonts w:ascii="Times New Roman" w:hAnsi="Times New Roman"/>
          <w:b w:val="0"/>
          <w:i w:val="0"/>
          <w:sz w:val="24"/>
          <w:szCs w:val="24"/>
        </w:rPr>
        <w:t>, 8/98</w:t>
      </w:r>
      <w:r w:rsidR="00927B75" w:rsidRPr="00052F46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052F46">
        <w:rPr>
          <w:rFonts w:ascii="Times New Roman" w:hAnsi="Times New Roman"/>
          <w:b w:val="0"/>
          <w:i w:val="0"/>
          <w:sz w:val="24"/>
          <w:szCs w:val="24"/>
        </w:rPr>
        <w:t>,  113/00</w:t>
      </w:r>
      <w:r w:rsidR="00927B75" w:rsidRPr="00052F46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052F46">
        <w:rPr>
          <w:rFonts w:ascii="Times New Roman" w:hAnsi="Times New Roman"/>
          <w:b w:val="0"/>
          <w:i w:val="0"/>
          <w:sz w:val="24"/>
          <w:szCs w:val="24"/>
        </w:rPr>
        <w:t>, 124/00</w:t>
      </w:r>
      <w:r w:rsidR="00927B75" w:rsidRPr="00052F46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052F46">
        <w:rPr>
          <w:rFonts w:ascii="Times New Roman" w:hAnsi="Times New Roman"/>
          <w:b w:val="0"/>
          <w:i w:val="0"/>
          <w:sz w:val="24"/>
          <w:szCs w:val="24"/>
        </w:rPr>
        <w:t>, 28/01</w:t>
      </w:r>
      <w:r w:rsidR="00927B75" w:rsidRPr="00052F46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052F46">
        <w:rPr>
          <w:rFonts w:ascii="Times New Roman" w:hAnsi="Times New Roman"/>
          <w:b w:val="0"/>
          <w:i w:val="0"/>
          <w:sz w:val="24"/>
          <w:szCs w:val="24"/>
        </w:rPr>
        <w:t>, 41/01</w:t>
      </w:r>
      <w:r w:rsidR="00927B75" w:rsidRPr="00052F46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052F46">
        <w:rPr>
          <w:rFonts w:ascii="Times New Roman" w:hAnsi="Times New Roman"/>
          <w:b w:val="0"/>
          <w:i w:val="0"/>
          <w:sz w:val="24"/>
          <w:szCs w:val="24"/>
        </w:rPr>
        <w:t>, 55/01</w:t>
      </w:r>
      <w:r w:rsidR="00927B75" w:rsidRPr="00052F46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052F46">
        <w:rPr>
          <w:rFonts w:ascii="Times New Roman" w:hAnsi="Times New Roman"/>
          <w:b w:val="0"/>
          <w:i w:val="0"/>
          <w:sz w:val="24"/>
          <w:szCs w:val="24"/>
        </w:rPr>
        <w:t>, 76/10</w:t>
      </w:r>
      <w:r w:rsidR="00927B75" w:rsidRPr="00052F46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052F46">
        <w:rPr>
          <w:rFonts w:ascii="Times New Roman" w:hAnsi="Times New Roman"/>
          <w:b w:val="0"/>
          <w:i w:val="0"/>
          <w:sz w:val="24"/>
          <w:szCs w:val="24"/>
        </w:rPr>
        <w:t>, 85/10. – pročišćeni tekst</w:t>
      </w:r>
      <w:r w:rsidR="005A074F">
        <w:rPr>
          <w:rFonts w:ascii="Times New Roman" w:hAnsi="Times New Roman"/>
          <w:b w:val="0"/>
          <w:i w:val="0"/>
          <w:sz w:val="24"/>
          <w:szCs w:val="24"/>
        </w:rPr>
        <w:t xml:space="preserve"> i 5/14.</w:t>
      </w:r>
      <w:r w:rsidRPr="00052F46">
        <w:rPr>
          <w:rFonts w:ascii="Times New Roman" w:hAnsi="Times New Roman"/>
          <w:b w:val="0"/>
          <w:i w:val="0"/>
          <w:sz w:val="24"/>
          <w:szCs w:val="24"/>
        </w:rPr>
        <w:t>),</w:t>
      </w:r>
    </w:p>
    <w:p w:rsidR="00D86CDE" w:rsidRPr="00052F46" w:rsidRDefault="00D86CDE" w:rsidP="00D86CDE">
      <w:pPr>
        <w:pStyle w:val="T-98-2"/>
        <w:numPr>
          <w:ilvl w:val="0"/>
          <w:numId w:val="9"/>
        </w:numPr>
        <w:tabs>
          <w:tab w:val="clear" w:pos="2153"/>
          <w:tab w:val="left" w:pos="426"/>
        </w:tabs>
        <w:spacing w:after="0"/>
        <w:ind w:left="0" w:firstLine="0"/>
        <w:rPr>
          <w:rFonts w:ascii="Times New Roman" w:hAnsi="Times New Roman"/>
          <w:noProof/>
          <w:sz w:val="24"/>
          <w:szCs w:val="24"/>
          <w:lang w:val="pl-PL"/>
        </w:rPr>
      </w:pPr>
      <w:r w:rsidRPr="00052F46">
        <w:rPr>
          <w:rFonts w:ascii="Times New Roman" w:hAnsi="Times New Roman"/>
          <w:noProof/>
          <w:sz w:val="24"/>
          <w:szCs w:val="24"/>
          <w:lang w:val="pl-PL"/>
        </w:rPr>
        <w:t xml:space="preserve">Zakon o lokalnoj i područnoj (regionalnoj) samoupravi ("Narodne novine" broj </w:t>
      </w:r>
      <w:r w:rsidRPr="00052F46">
        <w:rPr>
          <w:rFonts w:ascii="Times New Roman" w:hAnsi="Times New Roman"/>
          <w:color w:val="000000"/>
          <w:sz w:val="24"/>
          <w:szCs w:val="24"/>
        </w:rPr>
        <w:t>33/01</w:t>
      </w:r>
      <w:r w:rsidR="00927B75" w:rsidRPr="00052F46">
        <w:rPr>
          <w:rFonts w:ascii="Times New Roman" w:hAnsi="Times New Roman"/>
          <w:color w:val="000000"/>
          <w:sz w:val="24"/>
          <w:szCs w:val="24"/>
        </w:rPr>
        <w:t>.</w:t>
      </w:r>
      <w:r w:rsidRPr="00052F46">
        <w:rPr>
          <w:rFonts w:ascii="Times New Roman" w:hAnsi="Times New Roman"/>
          <w:color w:val="000000"/>
          <w:sz w:val="24"/>
          <w:szCs w:val="24"/>
        </w:rPr>
        <w:t>, 60/01</w:t>
      </w:r>
      <w:r w:rsidR="00927B75" w:rsidRPr="00052F46">
        <w:rPr>
          <w:rFonts w:ascii="Times New Roman" w:hAnsi="Times New Roman"/>
          <w:color w:val="000000"/>
          <w:sz w:val="24"/>
          <w:szCs w:val="24"/>
        </w:rPr>
        <w:t>.</w:t>
      </w:r>
      <w:r w:rsidRPr="00052F46">
        <w:rPr>
          <w:rFonts w:ascii="Times New Roman" w:hAnsi="Times New Roman"/>
          <w:color w:val="000000"/>
          <w:sz w:val="24"/>
          <w:szCs w:val="24"/>
        </w:rPr>
        <w:t>, 129/05</w:t>
      </w:r>
      <w:r w:rsidR="00927B75" w:rsidRPr="00052F46">
        <w:rPr>
          <w:rFonts w:ascii="Times New Roman" w:hAnsi="Times New Roman"/>
          <w:color w:val="000000"/>
          <w:sz w:val="24"/>
          <w:szCs w:val="24"/>
        </w:rPr>
        <w:t>.</w:t>
      </w:r>
      <w:r w:rsidRPr="00052F46">
        <w:rPr>
          <w:rFonts w:ascii="Times New Roman" w:hAnsi="Times New Roman"/>
          <w:color w:val="000000"/>
          <w:sz w:val="24"/>
          <w:szCs w:val="24"/>
        </w:rPr>
        <w:t>, 109/07</w:t>
      </w:r>
      <w:r w:rsidR="00927B75" w:rsidRPr="00052F46">
        <w:rPr>
          <w:rFonts w:ascii="Times New Roman" w:hAnsi="Times New Roman"/>
          <w:color w:val="000000"/>
          <w:sz w:val="24"/>
          <w:szCs w:val="24"/>
        </w:rPr>
        <w:t>.</w:t>
      </w:r>
      <w:r w:rsidRPr="00052F46">
        <w:rPr>
          <w:rFonts w:ascii="Times New Roman" w:hAnsi="Times New Roman"/>
          <w:color w:val="000000"/>
          <w:sz w:val="24"/>
          <w:szCs w:val="24"/>
        </w:rPr>
        <w:t>, 125/08</w:t>
      </w:r>
      <w:r w:rsidR="00927B75" w:rsidRPr="00052F46">
        <w:rPr>
          <w:rFonts w:ascii="Times New Roman" w:hAnsi="Times New Roman"/>
          <w:color w:val="000000"/>
          <w:sz w:val="24"/>
          <w:szCs w:val="24"/>
        </w:rPr>
        <w:t>.</w:t>
      </w:r>
      <w:r w:rsidRPr="00052F46">
        <w:rPr>
          <w:rFonts w:ascii="Times New Roman" w:hAnsi="Times New Roman"/>
          <w:color w:val="000000"/>
          <w:sz w:val="24"/>
          <w:szCs w:val="24"/>
        </w:rPr>
        <w:t xml:space="preserve">, 36/09., 150/11., 144/12. </w:t>
      </w:r>
      <w:r w:rsidR="00877D2D" w:rsidRPr="00052F46">
        <w:rPr>
          <w:rFonts w:ascii="Times New Roman" w:hAnsi="Times New Roman"/>
          <w:color w:val="000000"/>
          <w:sz w:val="24"/>
          <w:szCs w:val="24"/>
        </w:rPr>
        <w:t>,</w:t>
      </w:r>
      <w:r w:rsidRPr="00052F46">
        <w:rPr>
          <w:rFonts w:ascii="Times New Roman" w:hAnsi="Times New Roman"/>
          <w:color w:val="000000"/>
          <w:sz w:val="24"/>
          <w:szCs w:val="24"/>
        </w:rPr>
        <w:t xml:space="preserve"> 19/13. – pročišćeni tekst</w:t>
      </w:r>
      <w:r w:rsidR="006D6F54">
        <w:rPr>
          <w:rFonts w:ascii="Times New Roman" w:hAnsi="Times New Roman"/>
          <w:color w:val="000000"/>
          <w:sz w:val="24"/>
          <w:szCs w:val="24"/>
        </w:rPr>
        <w:t>,</w:t>
      </w:r>
      <w:r w:rsidR="00877D2D" w:rsidRPr="00052F46">
        <w:rPr>
          <w:rFonts w:ascii="Times New Roman" w:hAnsi="Times New Roman"/>
          <w:color w:val="000000"/>
          <w:sz w:val="24"/>
          <w:szCs w:val="24"/>
        </w:rPr>
        <w:t xml:space="preserve"> 137/15.</w:t>
      </w:r>
      <w:r w:rsidR="006D6F54">
        <w:rPr>
          <w:rFonts w:ascii="Times New Roman" w:hAnsi="Times New Roman"/>
          <w:color w:val="000000"/>
          <w:sz w:val="24"/>
          <w:szCs w:val="24"/>
        </w:rPr>
        <w:t xml:space="preserve"> i 123/17.</w:t>
      </w:r>
      <w:r w:rsidRPr="00052F46">
        <w:rPr>
          <w:rFonts w:ascii="Times New Roman" w:hAnsi="Times New Roman"/>
          <w:color w:val="000000"/>
          <w:sz w:val="24"/>
          <w:szCs w:val="24"/>
        </w:rPr>
        <w:t>),</w:t>
      </w:r>
    </w:p>
    <w:p w:rsidR="00877D2D" w:rsidRPr="00052F46" w:rsidRDefault="00877D2D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D86CDE" w:rsidRPr="00052F46" w:rsidRDefault="00185F65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4"/>
          <w:szCs w:val="24"/>
          <w:u w:val="single"/>
        </w:rPr>
      </w:pPr>
      <w:r w:rsidRPr="00052F46">
        <w:rPr>
          <w:rFonts w:ascii="Times New Roman" w:hAnsi="Times New Roman"/>
          <w:sz w:val="24"/>
          <w:szCs w:val="24"/>
          <w:u w:val="single"/>
        </w:rPr>
        <w:t>POSEBNI DIO:</w:t>
      </w:r>
    </w:p>
    <w:p w:rsidR="009C3D54" w:rsidRPr="00052F46" w:rsidRDefault="00052F46" w:rsidP="00052F46">
      <w:pPr>
        <w:pStyle w:val="Bezprored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52F46">
        <w:rPr>
          <w:rFonts w:ascii="Times New Roman" w:hAnsi="Times New Roman"/>
          <w:sz w:val="24"/>
          <w:szCs w:val="24"/>
        </w:rPr>
        <w:t xml:space="preserve">Uredba o uredskom poslovanju </w:t>
      </w:r>
      <w:r>
        <w:rPr>
          <w:rFonts w:ascii="Times New Roman" w:hAnsi="Times New Roman"/>
          <w:sz w:val="24"/>
          <w:szCs w:val="24"/>
        </w:rPr>
        <w:t>(„Narodne novine“ broj 7/09.)</w:t>
      </w:r>
    </w:p>
    <w:p w:rsidR="009C3D54" w:rsidRDefault="009C3D54" w:rsidP="009C3D54"/>
    <w:p w:rsidR="004626CC" w:rsidRPr="00877D2D" w:rsidRDefault="004626CC" w:rsidP="004626CC">
      <w:pPr>
        <w:jc w:val="center"/>
        <w:rPr>
          <w:b/>
          <w:sz w:val="24"/>
          <w:szCs w:val="24"/>
        </w:rPr>
      </w:pPr>
      <w:r w:rsidRPr="00877D2D">
        <w:rPr>
          <w:b/>
          <w:sz w:val="24"/>
          <w:szCs w:val="24"/>
        </w:rPr>
        <w:t>…………………………………………………………………………………………………...</w:t>
      </w:r>
    </w:p>
    <w:p w:rsidR="004626CC" w:rsidRPr="00877D2D" w:rsidRDefault="004626CC" w:rsidP="00501552">
      <w:pPr>
        <w:jc w:val="both"/>
        <w:rPr>
          <w:b/>
          <w:sz w:val="24"/>
          <w:szCs w:val="24"/>
          <w:u w:val="single"/>
        </w:rPr>
      </w:pPr>
    </w:p>
    <w:p w:rsidR="00836ADE" w:rsidRPr="00877D2D" w:rsidRDefault="00836ADE" w:rsidP="00501552">
      <w:pPr>
        <w:jc w:val="both"/>
        <w:rPr>
          <w:b/>
          <w:sz w:val="24"/>
          <w:szCs w:val="24"/>
          <w:u w:val="single"/>
        </w:rPr>
      </w:pPr>
    </w:p>
    <w:p w:rsidR="0012766E" w:rsidRPr="00877D2D" w:rsidRDefault="0012766E" w:rsidP="0012766E">
      <w:pPr>
        <w:jc w:val="both"/>
        <w:rPr>
          <w:sz w:val="24"/>
          <w:szCs w:val="24"/>
        </w:rPr>
      </w:pPr>
      <w:r w:rsidRPr="00877D2D">
        <w:rPr>
          <w:b/>
          <w:sz w:val="24"/>
          <w:szCs w:val="24"/>
          <w:lang w:val="it-IT"/>
        </w:rPr>
        <w:t xml:space="preserve">POZIV ZA TESTIRANJE BITI ĆE OBJAVLJEN, </w:t>
      </w:r>
      <w:r w:rsidRPr="00877D2D">
        <w:rPr>
          <w:b/>
          <w:sz w:val="24"/>
          <w:szCs w:val="24"/>
          <w:u w:val="single"/>
          <w:lang w:val="it-IT"/>
        </w:rPr>
        <w:t>NAJMANJE 5 DANA PRIJE TESTIRANJA</w:t>
      </w:r>
      <w:r w:rsidRPr="00877D2D">
        <w:rPr>
          <w:b/>
          <w:sz w:val="24"/>
          <w:szCs w:val="24"/>
          <w:lang w:val="it-IT"/>
        </w:rPr>
        <w:t xml:space="preserve"> </w:t>
      </w:r>
      <w:r w:rsidRPr="00877D2D">
        <w:rPr>
          <w:b/>
          <w:sz w:val="24"/>
          <w:szCs w:val="24"/>
          <w:u w:val="single"/>
          <w:lang w:val="it-IT"/>
        </w:rPr>
        <w:t>NA WEB-STRANICI I OGLASNOJ PLOČI KOPRIVNIČKO-KRIŽEVAČKE ŽUPANIJE</w:t>
      </w:r>
      <w:r w:rsidRPr="00877D2D">
        <w:rPr>
          <w:b/>
          <w:sz w:val="24"/>
          <w:szCs w:val="24"/>
          <w:lang w:val="it-IT"/>
        </w:rPr>
        <w:t xml:space="preserve">. </w:t>
      </w:r>
    </w:p>
    <w:p w:rsidR="0012766E" w:rsidRDefault="0012766E" w:rsidP="0012766E">
      <w:pPr>
        <w:jc w:val="center"/>
        <w:rPr>
          <w:b/>
          <w:sz w:val="24"/>
          <w:szCs w:val="24"/>
          <w:u w:val="single"/>
        </w:rPr>
      </w:pPr>
    </w:p>
    <w:p w:rsidR="0012766E" w:rsidRDefault="0012766E" w:rsidP="0012766E">
      <w:pPr>
        <w:jc w:val="center"/>
        <w:rPr>
          <w:b/>
          <w:sz w:val="24"/>
          <w:szCs w:val="24"/>
          <w:u w:val="single"/>
        </w:rPr>
      </w:pPr>
    </w:p>
    <w:p w:rsidR="0012766E" w:rsidRPr="00877D2D" w:rsidRDefault="0012766E" w:rsidP="0012766E">
      <w:pPr>
        <w:jc w:val="center"/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</w:rPr>
        <w:t xml:space="preserve">PRAVILA I POSTUPAK TESTIRANJA </w:t>
      </w:r>
    </w:p>
    <w:p w:rsidR="00877D2D" w:rsidRDefault="00877D2D" w:rsidP="004F6D7F">
      <w:pPr>
        <w:jc w:val="both"/>
        <w:rPr>
          <w:b/>
          <w:sz w:val="24"/>
          <w:szCs w:val="24"/>
        </w:rPr>
      </w:pPr>
    </w:p>
    <w:p w:rsidR="0012766E" w:rsidRPr="00877D2D" w:rsidRDefault="0012766E" w:rsidP="004F6D7F">
      <w:pPr>
        <w:jc w:val="both"/>
        <w:rPr>
          <w:b/>
          <w:sz w:val="24"/>
          <w:szCs w:val="24"/>
        </w:rPr>
      </w:pP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 xml:space="preserve">Po dolasku na provjeru znanja i sposobnosti, od kandidata će biti zatraženo predočavanje odgovarajuće identifikacijske isprave radi utvrđivanja identiteta. </w:t>
      </w:r>
      <w:r w:rsidR="000869C6" w:rsidRPr="00877D2D">
        <w:rPr>
          <w:sz w:val="24"/>
          <w:szCs w:val="24"/>
        </w:rPr>
        <w:t xml:space="preserve">Kandidat </w:t>
      </w:r>
      <w:r w:rsidRPr="00877D2D">
        <w:rPr>
          <w:sz w:val="24"/>
          <w:szCs w:val="24"/>
        </w:rPr>
        <w:t xml:space="preserve">koji ne </w:t>
      </w:r>
      <w:r w:rsidR="00243B95" w:rsidRPr="00877D2D">
        <w:rPr>
          <w:sz w:val="24"/>
          <w:szCs w:val="24"/>
        </w:rPr>
        <w:t>može</w:t>
      </w:r>
      <w:r w:rsidRPr="00877D2D">
        <w:rPr>
          <w:sz w:val="24"/>
          <w:szCs w:val="24"/>
        </w:rPr>
        <w:t xml:space="preserve"> dokazati identitet neće moći pristupiti testiranju. Za kandidata koji ne pristupi testiranju smatrat će se da je povukao prijavu na javni </w:t>
      </w:r>
      <w:r w:rsidR="00052F46">
        <w:rPr>
          <w:sz w:val="24"/>
          <w:szCs w:val="24"/>
        </w:rPr>
        <w:t>oglas</w:t>
      </w:r>
      <w:r w:rsidRPr="00877D2D">
        <w:rPr>
          <w:sz w:val="24"/>
          <w:szCs w:val="24"/>
        </w:rPr>
        <w:t xml:space="preserve">. </w:t>
      </w:r>
    </w:p>
    <w:p w:rsidR="004F6D7F" w:rsidRPr="00877D2D" w:rsidRDefault="004F6D7F" w:rsidP="004F6D7F">
      <w:pPr>
        <w:jc w:val="both"/>
        <w:rPr>
          <w:sz w:val="24"/>
          <w:szCs w:val="24"/>
        </w:rPr>
      </w:pP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Po utvrđivanju identiteta, kandidatima će biti podijeljena pitanja za provjeru znanja.</w:t>
      </w:r>
    </w:p>
    <w:p w:rsidR="00DA195B" w:rsidRPr="00877D2D" w:rsidRDefault="00DA195B" w:rsidP="004F6D7F">
      <w:pPr>
        <w:jc w:val="both"/>
        <w:rPr>
          <w:sz w:val="24"/>
          <w:szCs w:val="24"/>
        </w:rPr>
      </w:pPr>
      <w:r w:rsidRPr="00877D2D">
        <w:rPr>
          <w:b/>
          <w:sz w:val="24"/>
          <w:szCs w:val="24"/>
        </w:rPr>
        <w:t>Navedena pis</w:t>
      </w:r>
      <w:r w:rsidR="00836ADE" w:rsidRPr="00877D2D">
        <w:rPr>
          <w:b/>
          <w:sz w:val="24"/>
          <w:szCs w:val="24"/>
        </w:rPr>
        <w:t>ana</w:t>
      </w:r>
      <w:r w:rsidRPr="00877D2D">
        <w:rPr>
          <w:b/>
          <w:sz w:val="24"/>
          <w:szCs w:val="24"/>
        </w:rPr>
        <w:t xml:space="preserve"> provjera znanja traje 60 minuta (stručni dio)</w:t>
      </w:r>
      <w:r w:rsidR="00877D2D">
        <w:rPr>
          <w:b/>
          <w:sz w:val="24"/>
          <w:szCs w:val="24"/>
        </w:rPr>
        <w:t xml:space="preserve">, </w:t>
      </w:r>
      <w:r w:rsidRPr="00877D2D">
        <w:rPr>
          <w:b/>
          <w:sz w:val="24"/>
          <w:szCs w:val="24"/>
        </w:rPr>
        <w:t>provjera sposobnosti – znanje rada na računalu</w:t>
      </w:r>
      <w:r w:rsidR="00052F46">
        <w:rPr>
          <w:b/>
          <w:sz w:val="24"/>
          <w:szCs w:val="24"/>
        </w:rPr>
        <w:t xml:space="preserve"> također traje 60 minuta.</w:t>
      </w:r>
      <w:r w:rsidR="009C3D54">
        <w:rPr>
          <w:b/>
          <w:sz w:val="24"/>
          <w:szCs w:val="24"/>
        </w:rPr>
        <w:t xml:space="preserve"> </w:t>
      </w: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Kandida</w:t>
      </w:r>
      <w:r w:rsidR="000869C6" w:rsidRPr="00877D2D">
        <w:rPr>
          <w:sz w:val="24"/>
          <w:szCs w:val="24"/>
        </w:rPr>
        <w:t xml:space="preserve">ti </w:t>
      </w:r>
      <w:r w:rsidRPr="00877D2D">
        <w:rPr>
          <w:sz w:val="24"/>
          <w:szCs w:val="24"/>
        </w:rPr>
        <w:t>su se dužni pridržavati utvrđenog vremena i rasporeda postupka.</w:t>
      </w:r>
    </w:p>
    <w:p w:rsidR="004F6D7F" w:rsidRPr="00877D2D" w:rsidRDefault="004F6D7F" w:rsidP="004F6D7F">
      <w:pPr>
        <w:jc w:val="both"/>
        <w:rPr>
          <w:b/>
          <w:sz w:val="24"/>
          <w:szCs w:val="24"/>
          <w:u w:val="single"/>
        </w:rPr>
      </w:pPr>
      <w:r w:rsidRPr="00877D2D">
        <w:rPr>
          <w:sz w:val="24"/>
          <w:szCs w:val="24"/>
        </w:rPr>
        <w:t xml:space="preserve">Za vrijeme provjere znanja i sposobnosti </w:t>
      </w:r>
      <w:r w:rsidRPr="00877D2D">
        <w:rPr>
          <w:b/>
          <w:sz w:val="24"/>
          <w:szCs w:val="24"/>
          <w:u w:val="single"/>
        </w:rPr>
        <w:t>nije dopušteno:</w:t>
      </w:r>
    </w:p>
    <w:p w:rsidR="004F6D7F" w:rsidRPr="00877D2D" w:rsidRDefault="004F6D7F" w:rsidP="004F6D7F">
      <w:pPr>
        <w:numPr>
          <w:ilvl w:val="0"/>
          <w:numId w:val="2"/>
        </w:num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koristiti se bilo kakvom literaturom odnosno bilješkama;</w:t>
      </w:r>
    </w:p>
    <w:p w:rsidR="004F6D7F" w:rsidRPr="00877D2D" w:rsidRDefault="004F6D7F" w:rsidP="004F6D7F">
      <w:pPr>
        <w:numPr>
          <w:ilvl w:val="0"/>
          <w:numId w:val="2"/>
        </w:num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koristiti mobitel ili druga komunikacijska sredstva;</w:t>
      </w:r>
    </w:p>
    <w:p w:rsidR="004F6D7F" w:rsidRPr="00877D2D" w:rsidRDefault="004F6D7F" w:rsidP="004F6D7F">
      <w:pPr>
        <w:numPr>
          <w:ilvl w:val="0"/>
          <w:numId w:val="2"/>
        </w:num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napuštati prostoriju u kojoj se provjera odvija;</w:t>
      </w:r>
    </w:p>
    <w:p w:rsidR="004F6D7F" w:rsidRPr="00877D2D" w:rsidRDefault="004F6D7F" w:rsidP="004F6D7F">
      <w:pPr>
        <w:numPr>
          <w:ilvl w:val="0"/>
          <w:numId w:val="2"/>
        </w:num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razgovarati s ostalim kandidatima, niti na bilo koji drugi način remetiti koncentraciju kandidata.</w:t>
      </w:r>
    </w:p>
    <w:p w:rsidR="004F6D7F" w:rsidRPr="00877D2D" w:rsidRDefault="004F6D7F" w:rsidP="004F6D7F">
      <w:pPr>
        <w:jc w:val="both"/>
        <w:rPr>
          <w:sz w:val="24"/>
          <w:szCs w:val="24"/>
        </w:rPr>
      </w:pP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Kandidati koji će se ponašati neprimjereno ili će prekršiti jedno od gore navedenih pravila biti će udaljeni s testiranja, a njihov rezultat i rad Povjerenstvo neće bodovati.</w:t>
      </w:r>
    </w:p>
    <w:p w:rsidR="00DA195B" w:rsidRPr="00877D2D" w:rsidRDefault="00DA195B" w:rsidP="004F6D7F">
      <w:pPr>
        <w:jc w:val="both"/>
        <w:rPr>
          <w:sz w:val="24"/>
          <w:szCs w:val="24"/>
        </w:rPr>
      </w:pP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 xml:space="preserve">Za svaki dio provjere znanja i sposobnosti dodjeljuje se od 1 do 10 bodova.  </w:t>
      </w: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 xml:space="preserve">Intervju se provodi samo s kandidatima koji su ostvarili najmanje 50% bodova iz provjere znanja </w:t>
      </w:r>
      <w:r w:rsidR="00836ADE" w:rsidRPr="00877D2D">
        <w:rPr>
          <w:sz w:val="24"/>
          <w:szCs w:val="24"/>
        </w:rPr>
        <w:t xml:space="preserve">i sposobnosti </w:t>
      </w:r>
      <w:r w:rsidRPr="00877D2D">
        <w:rPr>
          <w:sz w:val="24"/>
          <w:szCs w:val="24"/>
        </w:rPr>
        <w:t xml:space="preserve">na </w:t>
      </w:r>
      <w:r w:rsidR="00836ADE" w:rsidRPr="00877D2D">
        <w:rPr>
          <w:sz w:val="24"/>
          <w:szCs w:val="24"/>
        </w:rPr>
        <w:t xml:space="preserve">svakom od </w:t>
      </w:r>
      <w:r w:rsidRPr="00877D2D">
        <w:rPr>
          <w:sz w:val="24"/>
          <w:szCs w:val="24"/>
        </w:rPr>
        <w:t>proveden</w:t>
      </w:r>
      <w:r w:rsidR="00836ADE" w:rsidRPr="00877D2D">
        <w:rPr>
          <w:sz w:val="24"/>
          <w:szCs w:val="24"/>
        </w:rPr>
        <w:t>ih.</w:t>
      </w:r>
      <w:r w:rsidRPr="00877D2D">
        <w:rPr>
          <w:sz w:val="24"/>
          <w:szCs w:val="24"/>
        </w:rPr>
        <w:t xml:space="preserve"> </w:t>
      </w: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Povjerenstvo kroz razgovor s kandidatima utvrđuje interese, profesionalne ciljeve i motivaciju kandidata za rad u jedinici područne (regionalne) samouprave. Rezultati intervjua boduju se na isti način kao i testiranje.</w:t>
      </w:r>
    </w:p>
    <w:p w:rsidR="00243B95" w:rsidRDefault="00243B95" w:rsidP="004F6D7F">
      <w:pPr>
        <w:jc w:val="both"/>
        <w:rPr>
          <w:sz w:val="24"/>
          <w:szCs w:val="24"/>
        </w:rPr>
      </w:pP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 xml:space="preserve">Kandidati koji su pristupili testiranju imaju pravo uvida u rezultate provedenog postupka. </w:t>
      </w: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Nakon provedenog testiranja i intervjua Povjerenstvo utvrđuje rang listu kandidata prema ukupnom broju bodova ostvarenih na testiranju i intervjuu.</w:t>
      </w:r>
    </w:p>
    <w:p w:rsidR="004F6D7F" w:rsidRPr="00877D2D" w:rsidRDefault="004F6D7F" w:rsidP="004F6D7F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 xml:space="preserve">Povjerenstvo dostavlja Izvješće o provedenom postupku </w:t>
      </w:r>
      <w:r w:rsidR="0012766E">
        <w:rPr>
          <w:sz w:val="24"/>
          <w:szCs w:val="24"/>
        </w:rPr>
        <w:t>pročelniku</w:t>
      </w:r>
      <w:r w:rsidRPr="00877D2D">
        <w:rPr>
          <w:sz w:val="24"/>
          <w:szCs w:val="24"/>
        </w:rPr>
        <w:t xml:space="preserve">, Izvješće potpisuju svi članovi Povjerenstva. </w:t>
      </w:r>
    </w:p>
    <w:p w:rsidR="00F35C71" w:rsidRPr="00877D2D" w:rsidRDefault="00F35C71" w:rsidP="004F6D7F">
      <w:pPr>
        <w:jc w:val="both"/>
        <w:rPr>
          <w:sz w:val="24"/>
          <w:szCs w:val="24"/>
        </w:rPr>
      </w:pPr>
    </w:p>
    <w:p w:rsidR="004F6D7F" w:rsidRPr="00877D2D" w:rsidRDefault="0012766E" w:rsidP="004F6D7F">
      <w:pPr>
        <w:jc w:val="both"/>
        <w:rPr>
          <w:sz w:val="24"/>
          <w:szCs w:val="24"/>
        </w:rPr>
      </w:pPr>
      <w:r>
        <w:rPr>
          <w:sz w:val="24"/>
          <w:szCs w:val="24"/>
        </w:rPr>
        <w:t>Pročelni</w:t>
      </w:r>
      <w:r w:rsidR="00052F46">
        <w:rPr>
          <w:sz w:val="24"/>
          <w:szCs w:val="24"/>
        </w:rPr>
        <w:t>k</w:t>
      </w:r>
      <w:r w:rsidR="004F6D7F" w:rsidRPr="00877D2D">
        <w:rPr>
          <w:sz w:val="24"/>
          <w:szCs w:val="24"/>
        </w:rPr>
        <w:t xml:space="preserve"> donosi rješenje o </w:t>
      </w:r>
      <w:r>
        <w:rPr>
          <w:sz w:val="24"/>
          <w:szCs w:val="24"/>
        </w:rPr>
        <w:t>prijmu u službu</w:t>
      </w:r>
      <w:r w:rsidR="004F6D7F" w:rsidRPr="00877D2D">
        <w:rPr>
          <w:sz w:val="24"/>
          <w:szCs w:val="24"/>
        </w:rPr>
        <w:t xml:space="preserve">, koje će biti dostavljeno svim kandidatima prijavljenim na javni </w:t>
      </w:r>
      <w:r w:rsidR="00052F46">
        <w:rPr>
          <w:sz w:val="24"/>
          <w:szCs w:val="24"/>
        </w:rPr>
        <w:t>oglas</w:t>
      </w:r>
      <w:r w:rsidR="004F6D7F" w:rsidRPr="00877D2D">
        <w:rPr>
          <w:sz w:val="24"/>
          <w:szCs w:val="24"/>
        </w:rPr>
        <w:t xml:space="preserve">, a koji su ispunili formalne uvjete </w:t>
      </w:r>
      <w:r w:rsidR="00052F46">
        <w:rPr>
          <w:sz w:val="24"/>
          <w:szCs w:val="24"/>
        </w:rPr>
        <w:t>oglas</w:t>
      </w:r>
      <w:r w:rsidR="004F6D7F" w:rsidRPr="00877D2D">
        <w:rPr>
          <w:sz w:val="24"/>
          <w:szCs w:val="24"/>
        </w:rPr>
        <w:t xml:space="preserve">a. </w:t>
      </w:r>
    </w:p>
    <w:p w:rsidR="00243B95" w:rsidRPr="00877D2D" w:rsidRDefault="00243B95" w:rsidP="00243B95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>Kandidat koji nije zadovoljan</w:t>
      </w:r>
      <w:r w:rsidR="00836ADE" w:rsidRPr="00877D2D">
        <w:rPr>
          <w:sz w:val="24"/>
          <w:szCs w:val="24"/>
        </w:rPr>
        <w:t xml:space="preserve"> donesenim</w:t>
      </w:r>
      <w:r w:rsidRPr="00877D2D">
        <w:rPr>
          <w:sz w:val="24"/>
          <w:szCs w:val="24"/>
        </w:rPr>
        <w:t xml:space="preserve"> rješenjem</w:t>
      </w:r>
      <w:r w:rsidR="00836ADE" w:rsidRPr="00877D2D">
        <w:rPr>
          <w:sz w:val="24"/>
          <w:szCs w:val="24"/>
        </w:rPr>
        <w:t>,</w:t>
      </w:r>
      <w:r w:rsidRPr="00877D2D">
        <w:rPr>
          <w:sz w:val="24"/>
          <w:szCs w:val="24"/>
        </w:rPr>
        <w:t xml:space="preserve"> ima pravo </w:t>
      </w:r>
      <w:r w:rsidR="0012766E">
        <w:rPr>
          <w:sz w:val="24"/>
          <w:szCs w:val="24"/>
        </w:rPr>
        <w:t>žalbu u roku od 15 dana od dana dostave Rješenja.</w:t>
      </w:r>
    </w:p>
    <w:p w:rsidR="00F35C71" w:rsidRPr="00877D2D" w:rsidRDefault="00F35C71" w:rsidP="00F35C71">
      <w:pPr>
        <w:jc w:val="both"/>
        <w:rPr>
          <w:sz w:val="24"/>
          <w:szCs w:val="24"/>
        </w:rPr>
      </w:pPr>
    </w:p>
    <w:p w:rsidR="004F6D7F" w:rsidRDefault="00F35C71" w:rsidP="00717AFB">
      <w:pPr>
        <w:jc w:val="both"/>
        <w:rPr>
          <w:sz w:val="24"/>
          <w:szCs w:val="24"/>
        </w:rPr>
      </w:pPr>
      <w:r w:rsidRPr="00877D2D">
        <w:rPr>
          <w:sz w:val="24"/>
          <w:szCs w:val="24"/>
        </w:rPr>
        <w:t xml:space="preserve">Izabrani kandidat mora dostaviti uvjerenje o zdravstvenoj sposobnosti prije donošenja rješenja o </w:t>
      </w:r>
      <w:r w:rsidR="00F5602C">
        <w:rPr>
          <w:sz w:val="24"/>
          <w:szCs w:val="24"/>
        </w:rPr>
        <w:t>rasporedu na radno mjesto.</w:t>
      </w:r>
    </w:p>
    <w:p w:rsidR="009612A5" w:rsidRDefault="009612A5" w:rsidP="00717AFB">
      <w:pPr>
        <w:jc w:val="both"/>
        <w:rPr>
          <w:sz w:val="24"/>
          <w:szCs w:val="24"/>
        </w:rPr>
      </w:pPr>
    </w:p>
    <w:p w:rsidR="009612A5" w:rsidRPr="00877D2D" w:rsidRDefault="009612A5" w:rsidP="00717AFB">
      <w:pPr>
        <w:jc w:val="both"/>
        <w:rPr>
          <w:rFonts w:cs="Arial"/>
          <w:b/>
          <w:szCs w:val="24"/>
        </w:rPr>
      </w:pPr>
      <w:r>
        <w:rPr>
          <w:sz w:val="24"/>
          <w:szCs w:val="24"/>
        </w:rPr>
        <w:t>Podnošenjem prijave na oglas, kandidati su izričito suglasni da Koprivničko-križevačka županija kao voditelj zbirke osobnih podataka može prikupljati, koristiti i dalje obrađivati podatke u svrhu provedbe postupka oglasa, sukladno propisima o zaštiti osobnih podataka. Nakon provedenog postupka Koprivničko-križevačka županija vaše osobne podatke čuva 5 godina od isteka godine u kojoj je postupak završen.</w:t>
      </w:r>
      <w:bookmarkStart w:id="0" w:name="_GoBack"/>
      <w:bookmarkEnd w:id="0"/>
    </w:p>
    <w:sectPr w:rsidR="009612A5" w:rsidRPr="00877D2D" w:rsidSect="0043154F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6FFD"/>
    <w:multiLevelType w:val="hybridMultilevel"/>
    <w:tmpl w:val="5CD60626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DF0E1A"/>
    <w:multiLevelType w:val="hybridMultilevel"/>
    <w:tmpl w:val="3E34C080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755B59"/>
    <w:multiLevelType w:val="hybridMultilevel"/>
    <w:tmpl w:val="7054CEF4"/>
    <w:lvl w:ilvl="0" w:tplc="C2FCF620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44018"/>
    <w:multiLevelType w:val="hybridMultilevel"/>
    <w:tmpl w:val="AEB49F1E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578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42FB6"/>
    <w:multiLevelType w:val="hybridMultilevel"/>
    <w:tmpl w:val="4B8EDD66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5603F"/>
    <w:multiLevelType w:val="hybridMultilevel"/>
    <w:tmpl w:val="54D87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52F46"/>
    <w:rsid w:val="00071A49"/>
    <w:rsid w:val="00073BE4"/>
    <w:rsid w:val="000869C6"/>
    <w:rsid w:val="000A1B55"/>
    <w:rsid w:val="000C22B6"/>
    <w:rsid w:val="000C72FB"/>
    <w:rsid w:val="000F3D2A"/>
    <w:rsid w:val="000F542E"/>
    <w:rsid w:val="00122366"/>
    <w:rsid w:val="0012766E"/>
    <w:rsid w:val="00131D30"/>
    <w:rsid w:val="001344FB"/>
    <w:rsid w:val="00162667"/>
    <w:rsid w:val="00185F65"/>
    <w:rsid w:val="001D03F8"/>
    <w:rsid w:val="001D5BA7"/>
    <w:rsid w:val="001D71AD"/>
    <w:rsid w:val="001E7BF2"/>
    <w:rsid w:val="00210008"/>
    <w:rsid w:val="00243B95"/>
    <w:rsid w:val="002712BA"/>
    <w:rsid w:val="00276230"/>
    <w:rsid w:val="002D010F"/>
    <w:rsid w:val="002E4960"/>
    <w:rsid w:val="003048B4"/>
    <w:rsid w:val="00310017"/>
    <w:rsid w:val="00332F7E"/>
    <w:rsid w:val="00385601"/>
    <w:rsid w:val="003A2D36"/>
    <w:rsid w:val="003A737C"/>
    <w:rsid w:val="003E44AC"/>
    <w:rsid w:val="003E5222"/>
    <w:rsid w:val="003F5BE8"/>
    <w:rsid w:val="00407E39"/>
    <w:rsid w:val="0043154F"/>
    <w:rsid w:val="004454F2"/>
    <w:rsid w:val="00452BDB"/>
    <w:rsid w:val="004626CC"/>
    <w:rsid w:val="0047633C"/>
    <w:rsid w:val="0048156B"/>
    <w:rsid w:val="0048365F"/>
    <w:rsid w:val="004944A2"/>
    <w:rsid w:val="004B120B"/>
    <w:rsid w:val="004D291F"/>
    <w:rsid w:val="004F6D7F"/>
    <w:rsid w:val="00501552"/>
    <w:rsid w:val="00505D8A"/>
    <w:rsid w:val="00526416"/>
    <w:rsid w:val="00532F0A"/>
    <w:rsid w:val="00542E97"/>
    <w:rsid w:val="005601E7"/>
    <w:rsid w:val="005813AB"/>
    <w:rsid w:val="005A074F"/>
    <w:rsid w:val="005C5814"/>
    <w:rsid w:val="005D246B"/>
    <w:rsid w:val="00604CE6"/>
    <w:rsid w:val="006114C4"/>
    <w:rsid w:val="00616059"/>
    <w:rsid w:val="00656EC3"/>
    <w:rsid w:val="00660029"/>
    <w:rsid w:val="00663415"/>
    <w:rsid w:val="00666709"/>
    <w:rsid w:val="006862ED"/>
    <w:rsid w:val="006A0B13"/>
    <w:rsid w:val="006A3F11"/>
    <w:rsid w:val="006C399A"/>
    <w:rsid w:val="006D6F54"/>
    <w:rsid w:val="006D7B27"/>
    <w:rsid w:val="006E20BA"/>
    <w:rsid w:val="006E444C"/>
    <w:rsid w:val="006F38FF"/>
    <w:rsid w:val="00711ADF"/>
    <w:rsid w:val="007135E4"/>
    <w:rsid w:val="00717AFB"/>
    <w:rsid w:val="0072682B"/>
    <w:rsid w:val="00735374"/>
    <w:rsid w:val="00753E4D"/>
    <w:rsid w:val="0075422F"/>
    <w:rsid w:val="00780365"/>
    <w:rsid w:val="007C7C89"/>
    <w:rsid w:val="007D1EDF"/>
    <w:rsid w:val="007D3A0C"/>
    <w:rsid w:val="007D5064"/>
    <w:rsid w:val="00836ADE"/>
    <w:rsid w:val="0085664A"/>
    <w:rsid w:val="008662BD"/>
    <w:rsid w:val="00872458"/>
    <w:rsid w:val="00877D2D"/>
    <w:rsid w:val="00886069"/>
    <w:rsid w:val="00892197"/>
    <w:rsid w:val="0089448A"/>
    <w:rsid w:val="008B05C7"/>
    <w:rsid w:val="008B5313"/>
    <w:rsid w:val="008D2615"/>
    <w:rsid w:val="008D32D2"/>
    <w:rsid w:val="008E4685"/>
    <w:rsid w:val="009119E1"/>
    <w:rsid w:val="00922EFB"/>
    <w:rsid w:val="00927B75"/>
    <w:rsid w:val="00954513"/>
    <w:rsid w:val="009612A5"/>
    <w:rsid w:val="009613E8"/>
    <w:rsid w:val="009650D5"/>
    <w:rsid w:val="0099150C"/>
    <w:rsid w:val="009B5321"/>
    <w:rsid w:val="009C3D54"/>
    <w:rsid w:val="00A039BF"/>
    <w:rsid w:val="00A13C40"/>
    <w:rsid w:val="00A248AA"/>
    <w:rsid w:val="00A35EA0"/>
    <w:rsid w:val="00A405F4"/>
    <w:rsid w:val="00A518A3"/>
    <w:rsid w:val="00A518F2"/>
    <w:rsid w:val="00A858F0"/>
    <w:rsid w:val="00A859B9"/>
    <w:rsid w:val="00AA2BE7"/>
    <w:rsid w:val="00AB27B2"/>
    <w:rsid w:val="00AE08F8"/>
    <w:rsid w:val="00AF2015"/>
    <w:rsid w:val="00AF228D"/>
    <w:rsid w:val="00B62021"/>
    <w:rsid w:val="00BD390A"/>
    <w:rsid w:val="00C01EA2"/>
    <w:rsid w:val="00C16281"/>
    <w:rsid w:val="00C54113"/>
    <w:rsid w:val="00C67B04"/>
    <w:rsid w:val="00CA011D"/>
    <w:rsid w:val="00CA4351"/>
    <w:rsid w:val="00CB1D00"/>
    <w:rsid w:val="00CB35DD"/>
    <w:rsid w:val="00CB5B71"/>
    <w:rsid w:val="00CC4E74"/>
    <w:rsid w:val="00CD78A0"/>
    <w:rsid w:val="00CE6669"/>
    <w:rsid w:val="00CF79C3"/>
    <w:rsid w:val="00CF7B3D"/>
    <w:rsid w:val="00D02083"/>
    <w:rsid w:val="00D254FA"/>
    <w:rsid w:val="00D33010"/>
    <w:rsid w:val="00D8114A"/>
    <w:rsid w:val="00D81DC6"/>
    <w:rsid w:val="00D86CDE"/>
    <w:rsid w:val="00DA195B"/>
    <w:rsid w:val="00DD6BAF"/>
    <w:rsid w:val="00E03DD7"/>
    <w:rsid w:val="00E31803"/>
    <w:rsid w:val="00E47630"/>
    <w:rsid w:val="00E81516"/>
    <w:rsid w:val="00EA3646"/>
    <w:rsid w:val="00ED7E29"/>
    <w:rsid w:val="00F10DB8"/>
    <w:rsid w:val="00F219F5"/>
    <w:rsid w:val="00F3545E"/>
    <w:rsid w:val="00F35C71"/>
    <w:rsid w:val="00F5602C"/>
    <w:rsid w:val="00F9030A"/>
    <w:rsid w:val="00FB778C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DE56"/>
  <w15:docId w15:val="{7A153607-8ACC-415F-BAE6-E50DA77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01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C3D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01552"/>
    <w:pPr>
      <w:ind w:right="34"/>
      <w:jc w:val="both"/>
    </w:pPr>
    <w:rPr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01552"/>
    <w:rPr>
      <w:rFonts w:ascii="Times New Roman" w:eastAsia="Times New Roman" w:hAnsi="Times New Roman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5015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53E4D"/>
    <w:pPr>
      <w:ind w:firstLine="708"/>
      <w:jc w:val="both"/>
    </w:pPr>
    <w:rPr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753E4D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E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E4D"/>
    <w:rPr>
      <w:rFonts w:ascii="Segoe UI" w:eastAsia="Times New Roman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C3D5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9C3D54"/>
    <w:rPr>
      <w:color w:val="0000FF"/>
      <w:u w:val="single"/>
    </w:rPr>
  </w:style>
  <w:style w:type="paragraph" w:styleId="Bezproreda">
    <w:name w:val="No Spacing"/>
    <w:basedOn w:val="Normal"/>
    <w:uiPriority w:val="1"/>
    <w:qFormat/>
    <w:rsid w:val="009C3D54"/>
    <w:rPr>
      <w:rFonts w:ascii="Calibri" w:eastAsiaTheme="minorHAnsi" w:hAnsi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29C4-FFD1-4EA3-8C0B-CE8C2233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 Šegerc</cp:lastModifiedBy>
  <cp:revision>9</cp:revision>
  <cp:lastPrinted>2016-01-08T08:45:00Z</cp:lastPrinted>
  <dcterms:created xsi:type="dcterms:W3CDTF">2018-06-19T06:23:00Z</dcterms:created>
  <dcterms:modified xsi:type="dcterms:W3CDTF">2018-06-19T07:34:00Z</dcterms:modified>
</cp:coreProperties>
</file>