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C8" w:rsidRDefault="00CB5BC8" w:rsidP="00FE709F">
      <w:pPr>
        <w:rPr>
          <w:rFonts w:ascii="Calibri" w:hAnsi="Calibri" w:cs="Arial"/>
          <w:noProof/>
          <w:sz w:val="20"/>
          <w:lang w:val="hr-HR"/>
        </w:rPr>
      </w:pPr>
    </w:p>
    <w:p w:rsidR="0007408E" w:rsidRPr="002A35BF" w:rsidRDefault="00F5413A" w:rsidP="00FE709F">
      <w:pPr>
        <w:rPr>
          <w:rFonts w:ascii="Calibri" w:hAnsi="Calibri"/>
          <w:noProof/>
          <w:sz w:val="20"/>
          <w:lang w:val="hr-HR"/>
        </w:rPr>
      </w:pPr>
      <w:r>
        <w:rPr>
          <w:rFonts w:ascii="Calibri" w:hAnsi="Calibri" w:cs="Arial"/>
          <w:noProof/>
          <w:sz w:val="20"/>
          <w:lang w:val="hr-HR"/>
        </w:rPr>
        <w:t xml:space="preserve">                                                                                 </w:t>
      </w:r>
      <w:r w:rsidR="00FE709F">
        <w:rPr>
          <w:rFonts w:ascii="Calibri" w:hAnsi="Calibri" w:cs="Arial"/>
          <w:noProof/>
          <w:sz w:val="20"/>
          <w:lang w:val="hr-HR"/>
        </w:rPr>
        <w:t xml:space="preserve">           </w:t>
      </w:r>
      <w:r w:rsidR="00E3321C">
        <w:rPr>
          <w:rFonts w:ascii="Calibri" w:hAnsi="Calibri" w:cs="Arial"/>
          <w:noProof/>
          <w:snapToGrid/>
          <w:sz w:val="20"/>
          <w:lang w:val="hr-HR" w:eastAsia="hr-HR"/>
        </w:rPr>
        <w:drawing>
          <wp:inline distT="0" distB="0" distL="0" distR="0">
            <wp:extent cx="542925" cy="619125"/>
            <wp:effectExtent l="19050" t="0" r="9525" b="0"/>
            <wp:docPr id="1" name="Slika 1" descr="kckzz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kzz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8E" w:rsidRPr="002A35BF" w:rsidRDefault="0007408E">
      <w:pPr>
        <w:jc w:val="center"/>
        <w:rPr>
          <w:rFonts w:ascii="Calibri" w:hAnsi="Calibri"/>
          <w:noProof/>
          <w:sz w:val="20"/>
          <w:lang w:val="hr-HR"/>
        </w:rPr>
      </w:pPr>
    </w:p>
    <w:p w:rsidR="00331983" w:rsidRPr="002A35BF" w:rsidRDefault="00331983">
      <w:pPr>
        <w:jc w:val="center"/>
        <w:rPr>
          <w:rFonts w:ascii="Calibri" w:hAnsi="Calibri"/>
          <w:noProof/>
          <w:sz w:val="20"/>
          <w:lang w:val="hr-HR"/>
        </w:rPr>
      </w:pPr>
    </w:p>
    <w:p w:rsidR="00E1385F" w:rsidRPr="002A35BF" w:rsidRDefault="00E1385F" w:rsidP="00E1385F">
      <w:pPr>
        <w:jc w:val="center"/>
        <w:rPr>
          <w:rFonts w:ascii="Calibri" w:hAnsi="Calibri"/>
          <w:noProof/>
          <w:sz w:val="32"/>
          <w:lang w:val="hr-HR"/>
        </w:rPr>
      </w:pPr>
    </w:p>
    <w:p w:rsidR="0007408E" w:rsidRPr="002A35BF" w:rsidRDefault="0007408E">
      <w:pPr>
        <w:jc w:val="center"/>
        <w:rPr>
          <w:rFonts w:ascii="Calibri" w:hAnsi="Calibri"/>
          <w:noProof/>
          <w:sz w:val="32"/>
          <w:lang w:val="hr-HR"/>
        </w:rPr>
      </w:pPr>
    </w:p>
    <w:p w:rsidR="0007408E" w:rsidRPr="002A35BF" w:rsidRDefault="0007408E">
      <w:pPr>
        <w:pStyle w:val="SubTitle2"/>
        <w:rPr>
          <w:rFonts w:ascii="Calibri" w:hAnsi="Calibri"/>
          <w:noProof/>
          <w:lang w:val="hr-HR"/>
        </w:rPr>
      </w:pPr>
    </w:p>
    <w:p w:rsidR="00FE709F" w:rsidRDefault="00FE709F" w:rsidP="00FE709F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p w:rsidR="00FE709F" w:rsidRDefault="00EB003D" w:rsidP="00FE709F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  <w:r>
        <w:rPr>
          <w:rFonts w:ascii="Calibri" w:hAnsi="Calibri"/>
          <w:b/>
          <w:noProof/>
          <w:sz w:val="32"/>
          <w:szCs w:val="32"/>
          <w:lang w:val="hr-HR"/>
        </w:rPr>
        <w:t xml:space="preserve">Poziv za predlaganje programa javnih potreba u kulturi Koprivničko-križevačke županije </w:t>
      </w:r>
    </w:p>
    <w:p w:rsidR="00FE709F" w:rsidRPr="00FE709F" w:rsidRDefault="00FE709F" w:rsidP="00FE709F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  <w:r>
        <w:rPr>
          <w:rFonts w:ascii="Calibri" w:hAnsi="Calibri"/>
          <w:b/>
          <w:noProof/>
          <w:sz w:val="32"/>
          <w:szCs w:val="32"/>
          <w:lang w:val="hr-HR"/>
        </w:rPr>
        <w:t xml:space="preserve"> za 201</w:t>
      </w:r>
      <w:r w:rsidR="00941E0E">
        <w:rPr>
          <w:rFonts w:ascii="Calibri" w:hAnsi="Calibri"/>
          <w:b/>
          <w:noProof/>
          <w:sz w:val="32"/>
          <w:szCs w:val="32"/>
          <w:lang w:val="hr-HR"/>
        </w:rPr>
        <w:t>8</w:t>
      </w:r>
      <w:r>
        <w:rPr>
          <w:rFonts w:ascii="Calibri" w:hAnsi="Calibri"/>
          <w:b/>
          <w:noProof/>
          <w:sz w:val="32"/>
          <w:szCs w:val="32"/>
          <w:lang w:val="hr-HR"/>
        </w:rPr>
        <w:t>. godinu</w:t>
      </w:r>
    </w:p>
    <w:p w:rsidR="00FE709F" w:rsidRDefault="00FE709F" w:rsidP="00FE709F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p w:rsidR="00FE709F" w:rsidRDefault="00FE709F" w:rsidP="007F0A7C">
      <w:pPr>
        <w:pStyle w:val="SubTitle1"/>
        <w:rPr>
          <w:rFonts w:ascii="Calibri" w:hAnsi="Calibri"/>
          <w:b w:val="0"/>
          <w:noProof/>
          <w:sz w:val="32"/>
          <w:szCs w:val="32"/>
          <w:lang w:val="hr-HR"/>
        </w:rPr>
      </w:pPr>
    </w:p>
    <w:p w:rsidR="0007408E" w:rsidRPr="007F0A7C" w:rsidRDefault="00331983" w:rsidP="00FE709F">
      <w:pPr>
        <w:pStyle w:val="SubTitle1"/>
        <w:rPr>
          <w:rFonts w:ascii="Calibri" w:hAnsi="Calibri"/>
          <w:noProof/>
          <w:sz w:val="44"/>
          <w:szCs w:val="44"/>
          <w:lang w:val="hr-HR"/>
        </w:rPr>
      </w:pPr>
      <w:r w:rsidRPr="007F0A7C">
        <w:rPr>
          <w:rFonts w:ascii="Calibri" w:hAnsi="Calibri"/>
          <w:noProof/>
          <w:sz w:val="44"/>
          <w:szCs w:val="44"/>
          <w:lang w:val="hr-HR"/>
        </w:rPr>
        <w:t>Upute za prijavitelje</w:t>
      </w:r>
      <w:r w:rsidR="0007408E" w:rsidRPr="007F0A7C">
        <w:rPr>
          <w:rFonts w:ascii="Calibri" w:hAnsi="Calibri"/>
          <w:noProof/>
          <w:sz w:val="44"/>
          <w:szCs w:val="44"/>
          <w:lang w:val="hr-HR"/>
        </w:rPr>
        <w:br/>
      </w:r>
    </w:p>
    <w:p w:rsidR="00331983" w:rsidRPr="002A35BF" w:rsidRDefault="00331983" w:rsidP="00331983">
      <w:pPr>
        <w:pStyle w:val="SubTitle2"/>
        <w:rPr>
          <w:rFonts w:ascii="Calibri" w:hAnsi="Calibri"/>
          <w:noProof/>
          <w:lang w:val="hr-HR"/>
        </w:rPr>
      </w:pPr>
    </w:p>
    <w:p w:rsidR="003A34E9" w:rsidRPr="00AB5F32" w:rsidRDefault="00331983" w:rsidP="00FE709F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AB5F32">
        <w:rPr>
          <w:rFonts w:ascii="Calibri" w:hAnsi="Calibri"/>
          <w:b w:val="0"/>
          <w:noProof/>
          <w:szCs w:val="32"/>
          <w:lang w:val="hr-HR"/>
        </w:rPr>
        <w:t xml:space="preserve">Datum </w:t>
      </w:r>
      <w:r w:rsidR="00D07D00" w:rsidRPr="00AB5F32">
        <w:rPr>
          <w:rFonts w:ascii="Calibri" w:hAnsi="Calibri"/>
          <w:b w:val="0"/>
          <w:noProof/>
          <w:szCs w:val="32"/>
          <w:lang w:val="hr-HR"/>
        </w:rPr>
        <w:t>objave:</w:t>
      </w:r>
      <w:r w:rsidR="00EB003D" w:rsidRPr="00AB5F32">
        <w:rPr>
          <w:rFonts w:ascii="Calibri" w:hAnsi="Calibri"/>
          <w:b w:val="0"/>
          <w:noProof/>
          <w:szCs w:val="32"/>
          <w:lang w:val="hr-HR"/>
        </w:rPr>
        <w:t xml:space="preserve"> </w:t>
      </w:r>
      <w:r w:rsidR="00CB5BC8" w:rsidRPr="00AB5F32">
        <w:rPr>
          <w:rFonts w:ascii="Calibri" w:hAnsi="Calibri"/>
          <w:b w:val="0"/>
          <w:noProof/>
          <w:szCs w:val="32"/>
          <w:lang w:val="hr-HR"/>
        </w:rPr>
        <w:t>21</w:t>
      </w:r>
      <w:r w:rsidR="00EB003D" w:rsidRPr="00AB5F32">
        <w:rPr>
          <w:rFonts w:ascii="Calibri" w:hAnsi="Calibri"/>
          <w:b w:val="0"/>
          <w:noProof/>
          <w:szCs w:val="32"/>
          <w:lang w:val="hr-HR"/>
        </w:rPr>
        <w:t xml:space="preserve">. </w:t>
      </w:r>
      <w:r w:rsidR="00BF6593" w:rsidRPr="00AB5F32">
        <w:rPr>
          <w:rFonts w:ascii="Calibri" w:hAnsi="Calibri"/>
          <w:b w:val="0"/>
          <w:noProof/>
          <w:szCs w:val="32"/>
          <w:lang w:val="hr-HR"/>
        </w:rPr>
        <w:t>veljače</w:t>
      </w:r>
      <w:r w:rsidR="00EB003D" w:rsidRPr="00AB5F32">
        <w:rPr>
          <w:rFonts w:ascii="Calibri" w:hAnsi="Calibri"/>
          <w:b w:val="0"/>
          <w:noProof/>
          <w:szCs w:val="32"/>
          <w:lang w:val="hr-HR"/>
        </w:rPr>
        <w:t xml:space="preserve"> 201</w:t>
      </w:r>
      <w:r w:rsidR="00810275" w:rsidRPr="00AB5F32">
        <w:rPr>
          <w:rFonts w:ascii="Calibri" w:hAnsi="Calibri"/>
          <w:b w:val="0"/>
          <w:noProof/>
          <w:szCs w:val="32"/>
          <w:lang w:val="hr-HR"/>
        </w:rPr>
        <w:t>8</w:t>
      </w:r>
      <w:r w:rsidR="00EB003D" w:rsidRPr="00AB5F32">
        <w:rPr>
          <w:rFonts w:ascii="Calibri" w:hAnsi="Calibri"/>
          <w:b w:val="0"/>
          <w:noProof/>
          <w:szCs w:val="32"/>
          <w:lang w:val="hr-HR"/>
        </w:rPr>
        <w:t>.</w:t>
      </w:r>
    </w:p>
    <w:p w:rsidR="007377DD" w:rsidRPr="007F0A7C" w:rsidRDefault="00331983" w:rsidP="007377DD">
      <w:pPr>
        <w:pStyle w:val="SubTitle2"/>
        <w:rPr>
          <w:rFonts w:ascii="Calibri" w:hAnsi="Calibri"/>
          <w:b w:val="0"/>
          <w:noProof/>
          <w:color w:val="FF0000"/>
          <w:szCs w:val="32"/>
          <w:lang w:val="hr-HR"/>
        </w:rPr>
      </w:pPr>
      <w:r w:rsidRPr="00AB5F32">
        <w:rPr>
          <w:rFonts w:ascii="Calibri" w:hAnsi="Calibri"/>
          <w:b w:val="0"/>
          <w:noProof/>
          <w:szCs w:val="32"/>
          <w:lang w:val="hr-HR"/>
        </w:rPr>
        <w:t>Rok za dostavu prijava</w:t>
      </w:r>
      <w:r w:rsidR="00D07D00" w:rsidRPr="00AB5F32">
        <w:rPr>
          <w:rFonts w:ascii="Calibri" w:hAnsi="Calibri"/>
          <w:b w:val="0"/>
          <w:noProof/>
          <w:szCs w:val="32"/>
          <w:lang w:val="hr-HR"/>
        </w:rPr>
        <w:t xml:space="preserve">: </w:t>
      </w:r>
      <w:r w:rsidR="00810275" w:rsidRPr="00AB5F32">
        <w:rPr>
          <w:rFonts w:ascii="Calibri" w:hAnsi="Calibri"/>
          <w:b w:val="0"/>
          <w:noProof/>
          <w:szCs w:val="32"/>
          <w:lang w:val="hr-HR"/>
        </w:rPr>
        <w:t>31</w:t>
      </w:r>
      <w:r w:rsidR="00EB003D" w:rsidRPr="00AB5F32">
        <w:rPr>
          <w:rFonts w:ascii="Calibri" w:hAnsi="Calibri"/>
          <w:b w:val="0"/>
          <w:noProof/>
          <w:szCs w:val="32"/>
          <w:lang w:val="hr-HR"/>
        </w:rPr>
        <w:t>.</w:t>
      </w:r>
      <w:r w:rsidR="009B5B1F" w:rsidRPr="00AB5F32">
        <w:rPr>
          <w:rFonts w:ascii="Calibri" w:hAnsi="Calibri"/>
          <w:b w:val="0"/>
          <w:noProof/>
          <w:szCs w:val="32"/>
          <w:lang w:val="hr-HR"/>
        </w:rPr>
        <w:t xml:space="preserve"> ožujka</w:t>
      </w:r>
      <w:r w:rsidR="00EB003D" w:rsidRPr="00AB5F32">
        <w:rPr>
          <w:rFonts w:ascii="Calibri" w:hAnsi="Calibri"/>
          <w:b w:val="0"/>
          <w:noProof/>
          <w:szCs w:val="32"/>
          <w:lang w:val="hr-HR"/>
        </w:rPr>
        <w:t xml:space="preserve"> 201</w:t>
      </w:r>
      <w:r w:rsidR="00810275" w:rsidRPr="00AB5F32">
        <w:rPr>
          <w:rFonts w:ascii="Calibri" w:hAnsi="Calibri"/>
          <w:b w:val="0"/>
          <w:noProof/>
          <w:szCs w:val="32"/>
          <w:lang w:val="hr-HR"/>
        </w:rPr>
        <w:t>8</w:t>
      </w:r>
      <w:r w:rsidR="00EB003D" w:rsidRPr="00AB5F32">
        <w:rPr>
          <w:rFonts w:ascii="Calibri" w:hAnsi="Calibri"/>
          <w:b w:val="0"/>
          <w:noProof/>
          <w:szCs w:val="32"/>
          <w:lang w:val="hr-HR"/>
        </w:rPr>
        <w:t>.</w:t>
      </w:r>
    </w:p>
    <w:p w:rsidR="004C0C95" w:rsidRPr="00EB003D" w:rsidRDefault="004C0C95" w:rsidP="0011498D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  <w:bookmarkStart w:id="0" w:name="_Toc419712046"/>
    </w:p>
    <w:p w:rsidR="004C0C95" w:rsidRPr="00EB003D" w:rsidRDefault="004C0C95" w:rsidP="0011498D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</w:p>
    <w:p w:rsidR="004C0C95" w:rsidRPr="00EB003D" w:rsidRDefault="004C0C95" w:rsidP="0011498D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</w:p>
    <w:p w:rsidR="004C0C95" w:rsidRPr="00EB003D" w:rsidRDefault="004C0C95" w:rsidP="0011498D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</w:p>
    <w:p w:rsidR="004C0C95" w:rsidRPr="00EB003D" w:rsidRDefault="004C0C95" w:rsidP="0011498D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</w:p>
    <w:p w:rsidR="004C0C95" w:rsidRPr="00EB003D" w:rsidRDefault="004C0C95" w:rsidP="0011498D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</w:p>
    <w:p w:rsidR="004C0C95" w:rsidRPr="00EB003D" w:rsidRDefault="004C0C95" w:rsidP="0011498D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</w:p>
    <w:p w:rsidR="004C0C95" w:rsidRPr="00EB003D" w:rsidRDefault="004C0C95" w:rsidP="0011498D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</w:p>
    <w:p w:rsidR="004C0C95" w:rsidRPr="00EB003D" w:rsidRDefault="004C0C95" w:rsidP="0011498D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</w:p>
    <w:p w:rsidR="0011498D" w:rsidRPr="00EB003D" w:rsidRDefault="0011498D" w:rsidP="00736E46">
      <w:pPr>
        <w:spacing w:after="160" w:line="259" w:lineRule="auto"/>
        <w:jc w:val="center"/>
        <w:rPr>
          <w:rFonts w:ascii="Calibri" w:eastAsia="DejaVu Sans" w:hAnsi="Calibri"/>
          <w:b/>
          <w:lang w:val="hr-HR" w:eastAsia="hr-HR"/>
        </w:rPr>
      </w:pPr>
      <w:r w:rsidRPr="00EB003D">
        <w:rPr>
          <w:rFonts w:ascii="Calibri" w:eastAsia="DejaVu Sans" w:hAnsi="Calibri"/>
          <w:b/>
          <w:lang w:val="hr-HR" w:eastAsia="hr-HR"/>
        </w:rPr>
        <w:t>Izrazi koji se koriste u ovim Uputama za prijavitelje, a imaju rodno značenje, koriste</w:t>
      </w:r>
    </w:p>
    <w:p w:rsidR="0011498D" w:rsidRPr="00B77015" w:rsidRDefault="0011498D" w:rsidP="00736E46">
      <w:pPr>
        <w:spacing w:after="160" w:line="259" w:lineRule="auto"/>
        <w:jc w:val="center"/>
        <w:rPr>
          <w:rFonts w:ascii="Calibri" w:eastAsia="DejaVu Sans" w:hAnsi="Calibri"/>
          <w:b/>
          <w:lang w:eastAsia="hr-HR"/>
        </w:rPr>
      </w:pPr>
      <w:r w:rsidRPr="0011498D">
        <w:rPr>
          <w:rFonts w:ascii="Calibri" w:eastAsia="DejaVu Sans" w:hAnsi="Calibri"/>
          <w:b/>
          <w:lang w:eastAsia="hr-HR"/>
        </w:rPr>
        <w:t>se neutralno i odnose se jednako na muški i ženski rod.</w:t>
      </w:r>
    </w:p>
    <w:p w:rsidR="004C0C95" w:rsidRDefault="004C0C95" w:rsidP="00F45EFF">
      <w:pPr>
        <w:jc w:val="center"/>
        <w:rPr>
          <w:rFonts w:ascii="Calibri" w:hAnsi="Calibri"/>
          <w:noProof/>
          <w:sz w:val="28"/>
          <w:szCs w:val="28"/>
          <w:lang w:val="hr-HR"/>
        </w:rPr>
      </w:pPr>
    </w:p>
    <w:p w:rsidR="004C0C95" w:rsidRDefault="004C0C95" w:rsidP="00F45EFF">
      <w:pPr>
        <w:jc w:val="center"/>
        <w:rPr>
          <w:rFonts w:ascii="Calibri" w:hAnsi="Calibri"/>
          <w:noProof/>
          <w:sz w:val="28"/>
          <w:szCs w:val="28"/>
          <w:lang w:val="hr-HR"/>
        </w:rPr>
      </w:pPr>
    </w:p>
    <w:p w:rsidR="004C0C95" w:rsidRDefault="004C0C95" w:rsidP="00F45EFF">
      <w:pPr>
        <w:jc w:val="center"/>
        <w:rPr>
          <w:rFonts w:ascii="Calibri" w:hAnsi="Calibri"/>
          <w:noProof/>
          <w:sz w:val="28"/>
          <w:szCs w:val="28"/>
          <w:lang w:val="hr-HR"/>
        </w:rPr>
      </w:pPr>
    </w:p>
    <w:p w:rsidR="00022138" w:rsidRDefault="00022138" w:rsidP="00022138">
      <w:pPr>
        <w:rPr>
          <w:rFonts w:ascii="Calibri" w:hAnsi="Calibri"/>
          <w:noProof/>
          <w:sz w:val="28"/>
          <w:szCs w:val="28"/>
          <w:lang w:val="hr-HR"/>
        </w:rPr>
      </w:pPr>
    </w:p>
    <w:p w:rsidR="00EB003D" w:rsidRPr="00BE1862" w:rsidRDefault="0007408E" w:rsidP="00EB003D">
      <w:pPr>
        <w:jc w:val="center"/>
        <w:rPr>
          <w:rFonts w:ascii="Calibri" w:hAnsi="Calibri"/>
          <w:b/>
          <w:szCs w:val="24"/>
          <w:lang w:val="hr-HR"/>
        </w:rPr>
      </w:pPr>
      <w:r w:rsidRPr="00BE1862">
        <w:rPr>
          <w:rFonts w:ascii="Calibri" w:hAnsi="Calibri"/>
          <w:b/>
          <w:noProof/>
          <w:szCs w:val="24"/>
          <w:lang w:val="hr-HR"/>
        </w:rPr>
        <w:t>1.</w:t>
      </w:r>
      <w:bookmarkStart w:id="1" w:name="_Toc419712047"/>
      <w:bookmarkEnd w:id="0"/>
      <w:r w:rsidR="00FC63CF" w:rsidRPr="00BE1862">
        <w:rPr>
          <w:rFonts w:ascii="Calibri" w:hAnsi="Calibri"/>
          <w:b/>
          <w:noProof/>
          <w:szCs w:val="24"/>
          <w:lang w:val="hr-HR"/>
        </w:rPr>
        <w:t xml:space="preserve"> </w:t>
      </w:r>
      <w:r w:rsidR="00EB003D" w:rsidRPr="00BE1862">
        <w:rPr>
          <w:rFonts w:ascii="Calibri" w:hAnsi="Calibri"/>
          <w:b/>
          <w:noProof/>
          <w:szCs w:val="24"/>
          <w:lang w:val="hr-HR"/>
        </w:rPr>
        <w:t>Poziv za</w:t>
      </w:r>
      <w:r w:rsidR="00EB003D" w:rsidRPr="00BE1862">
        <w:rPr>
          <w:rFonts w:ascii="Calibri" w:hAnsi="Calibri"/>
          <w:noProof/>
          <w:sz w:val="28"/>
          <w:szCs w:val="28"/>
          <w:lang w:val="hr-HR"/>
        </w:rPr>
        <w:t xml:space="preserve"> </w:t>
      </w:r>
      <w:r w:rsidR="00EB003D" w:rsidRPr="00BE1862">
        <w:rPr>
          <w:rFonts w:ascii="Calibri" w:hAnsi="Calibri"/>
          <w:b/>
          <w:szCs w:val="24"/>
          <w:lang w:val="hr-HR"/>
        </w:rPr>
        <w:t>predlaganje programa javnih potreba u kulturi</w:t>
      </w:r>
    </w:p>
    <w:p w:rsidR="00EB003D" w:rsidRPr="00BE1862" w:rsidRDefault="00EB003D" w:rsidP="00EB003D">
      <w:pPr>
        <w:jc w:val="center"/>
        <w:rPr>
          <w:rFonts w:ascii="Calibri" w:hAnsi="Calibri"/>
          <w:b/>
          <w:szCs w:val="24"/>
          <w:lang w:val="hr-HR"/>
        </w:rPr>
      </w:pPr>
      <w:r w:rsidRPr="00BE1862">
        <w:rPr>
          <w:rFonts w:ascii="Calibri" w:hAnsi="Calibri"/>
          <w:b/>
          <w:szCs w:val="24"/>
          <w:lang w:val="hr-HR"/>
        </w:rPr>
        <w:t xml:space="preserve"> Koprivničko-križevačke županije za 201</w:t>
      </w:r>
      <w:r w:rsidR="00810275">
        <w:rPr>
          <w:rFonts w:ascii="Calibri" w:hAnsi="Calibri"/>
          <w:b/>
          <w:szCs w:val="24"/>
          <w:lang w:val="hr-HR"/>
        </w:rPr>
        <w:t>8</w:t>
      </w:r>
      <w:r w:rsidRPr="00BE1862">
        <w:rPr>
          <w:rFonts w:ascii="Calibri" w:hAnsi="Calibri"/>
          <w:b/>
          <w:szCs w:val="24"/>
          <w:lang w:val="hr-HR"/>
        </w:rPr>
        <w:t>. godinu</w:t>
      </w:r>
    </w:p>
    <w:p w:rsidR="00EB003D" w:rsidRPr="00BE1862" w:rsidRDefault="00EB003D" w:rsidP="00EB003D">
      <w:pPr>
        <w:jc w:val="center"/>
        <w:rPr>
          <w:rFonts w:ascii="Calibri" w:hAnsi="Calibri"/>
          <w:noProof/>
          <w:sz w:val="28"/>
          <w:szCs w:val="28"/>
          <w:lang w:val="hr-HR"/>
        </w:rPr>
      </w:pPr>
    </w:p>
    <w:p w:rsidR="0011498D" w:rsidRDefault="0011498D" w:rsidP="0011498D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bookmarkEnd w:id="1"/>
    <w:p w:rsidR="00D93C4D" w:rsidRDefault="00D93C4D" w:rsidP="00D93C4D">
      <w:pPr>
        <w:jc w:val="both"/>
        <w:rPr>
          <w:rFonts w:ascii="Calibri" w:hAnsi="Calibri"/>
          <w:b/>
          <w:caps/>
          <w:noProof/>
          <w:sz w:val="22"/>
          <w:szCs w:val="24"/>
          <w:lang w:val="hr-HR"/>
        </w:rPr>
      </w:pPr>
      <w:r>
        <w:rPr>
          <w:rFonts w:ascii="Calibri" w:hAnsi="Calibri"/>
          <w:b/>
          <w:caps/>
          <w:noProof/>
          <w:sz w:val="22"/>
          <w:szCs w:val="24"/>
          <w:lang w:val="hr-HR"/>
        </w:rPr>
        <w:t>1.</w:t>
      </w:r>
      <w:r w:rsidRPr="0011498D">
        <w:rPr>
          <w:rFonts w:ascii="Calibri" w:hAnsi="Calibri"/>
          <w:b/>
          <w:caps/>
          <w:noProof/>
          <w:sz w:val="22"/>
          <w:szCs w:val="24"/>
          <w:lang w:val="hr-HR"/>
        </w:rPr>
        <w:t xml:space="preserve">1. </w:t>
      </w:r>
      <w:r w:rsidRPr="008535EF">
        <w:rPr>
          <w:rFonts w:ascii="Calibri" w:eastAsia="Calibri" w:hAnsi="Calibri"/>
          <w:b/>
          <w:sz w:val="22"/>
          <w:szCs w:val="22"/>
          <w:lang w:val="hr-HR"/>
        </w:rPr>
        <w:t>Opis problema</w:t>
      </w:r>
      <w:r w:rsidRPr="008535EF">
        <w:rPr>
          <w:rFonts w:ascii="Calibri" w:hAnsi="Calibri"/>
          <w:b/>
          <w:caps/>
          <w:noProof/>
          <w:sz w:val="22"/>
          <w:szCs w:val="24"/>
          <w:lang w:val="hr-HR"/>
        </w:rPr>
        <w:t xml:space="preserve"> </w:t>
      </w:r>
      <w:r w:rsidR="0011498D" w:rsidRPr="008535EF">
        <w:rPr>
          <w:rFonts w:ascii="Calibri" w:hAnsi="Calibri"/>
          <w:b/>
          <w:noProof/>
          <w:sz w:val="22"/>
          <w:szCs w:val="24"/>
          <w:lang w:val="hr-HR"/>
        </w:rPr>
        <w:t xml:space="preserve">čijem se rješenju želi doprinjeti ovim </w:t>
      </w:r>
      <w:r w:rsidR="00522EC4">
        <w:rPr>
          <w:rFonts w:ascii="Calibri" w:hAnsi="Calibri"/>
          <w:b/>
          <w:noProof/>
          <w:sz w:val="22"/>
          <w:szCs w:val="24"/>
          <w:lang w:val="hr-HR"/>
        </w:rPr>
        <w:t>pozivom</w:t>
      </w:r>
    </w:p>
    <w:p w:rsidR="00D93C4D" w:rsidRDefault="00D93C4D" w:rsidP="00D93C4D">
      <w:pPr>
        <w:jc w:val="both"/>
        <w:rPr>
          <w:rFonts w:ascii="Calibri" w:hAnsi="Calibri"/>
          <w:caps/>
          <w:noProof/>
          <w:sz w:val="22"/>
          <w:szCs w:val="24"/>
          <w:lang w:val="hr-HR"/>
        </w:rPr>
      </w:pPr>
    </w:p>
    <w:p w:rsidR="0020782F" w:rsidRPr="008535EF" w:rsidRDefault="00EB003D" w:rsidP="00D93C4D">
      <w:pPr>
        <w:jc w:val="both"/>
        <w:rPr>
          <w:rFonts w:ascii="Calibri" w:hAnsi="Calibri"/>
          <w:noProof/>
          <w:sz w:val="22"/>
          <w:szCs w:val="24"/>
          <w:lang w:val="hr-HR"/>
        </w:rPr>
      </w:pPr>
      <w:r>
        <w:rPr>
          <w:rFonts w:ascii="Calibri" w:hAnsi="Calibri"/>
          <w:noProof/>
          <w:sz w:val="22"/>
          <w:szCs w:val="24"/>
          <w:lang w:val="hr-HR"/>
        </w:rPr>
        <w:t xml:space="preserve">Program javnih potreba u kulturi Koprivničko-križevačke županije obuhvaća djelatnosti u kulturi, aktivnosti, manifestacije i projekte u kulturi od interesa za Koprivničko-križevačku županiju. </w:t>
      </w:r>
      <w:r w:rsidR="002A4D18">
        <w:rPr>
          <w:rFonts w:ascii="Calibri" w:hAnsi="Calibri"/>
          <w:noProof/>
          <w:sz w:val="22"/>
          <w:szCs w:val="24"/>
          <w:lang w:val="hr-HR"/>
        </w:rPr>
        <w:t>Programima od interesa za Koprivničko-križevačku županiju smatraju se oni koji promiču interkulturni dijalog, razvoj civilnog društva, promiču Koprivničko-križevačku županiju u zemlji i inozemstvu, usmjereni su na čuvanje običaja i kulturne baštine, stručno su utemeljeni i visoke razine kvalitete. F</w:t>
      </w:r>
      <w:r w:rsidR="0020782F" w:rsidRPr="008535EF">
        <w:rPr>
          <w:rFonts w:ascii="Calibri" w:hAnsi="Calibri"/>
          <w:noProof/>
          <w:sz w:val="22"/>
          <w:szCs w:val="24"/>
          <w:lang w:val="hr-HR"/>
        </w:rPr>
        <w:t>inanciranj</w:t>
      </w:r>
      <w:r w:rsidR="002A4D18">
        <w:rPr>
          <w:rFonts w:ascii="Calibri" w:hAnsi="Calibri"/>
          <w:noProof/>
          <w:sz w:val="22"/>
          <w:szCs w:val="24"/>
          <w:lang w:val="hr-HR"/>
        </w:rPr>
        <w:t>e</w:t>
      </w:r>
      <w:r w:rsidR="0020782F" w:rsidRPr="008535EF">
        <w:rPr>
          <w:rFonts w:ascii="Calibri" w:hAnsi="Calibri"/>
          <w:noProof/>
          <w:sz w:val="22"/>
          <w:szCs w:val="24"/>
          <w:lang w:val="hr-HR"/>
        </w:rPr>
        <w:t xml:space="preserve"> programa udruga</w:t>
      </w:r>
      <w:r w:rsidR="002A4D18">
        <w:rPr>
          <w:rFonts w:ascii="Calibri" w:hAnsi="Calibri"/>
          <w:noProof/>
          <w:sz w:val="22"/>
          <w:szCs w:val="24"/>
          <w:lang w:val="hr-HR"/>
        </w:rPr>
        <w:t xml:space="preserve"> za područje javnih potreba u kulturi</w:t>
      </w:r>
      <w:r w:rsidR="0020782F" w:rsidRPr="008535EF">
        <w:rPr>
          <w:rFonts w:ascii="Calibri" w:hAnsi="Calibri"/>
          <w:noProof/>
          <w:sz w:val="22"/>
          <w:szCs w:val="24"/>
          <w:lang w:val="hr-HR"/>
        </w:rPr>
        <w:t xml:space="preserve"> provodi</w:t>
      </w:r>
      <w:r w:rsidR="002A4D18">
        <w:rPr>
          <w:rFonts w:ascii="Calibri" w:hAnsi="Calibri"/>
          <w:noProof/>
          <w:sz w:val="22"/>
          <w:szCs w:val="24"/>
          <w:lang w:val="hr-HR"/>
        </w:rPr>
        <w:t>t će</w:t>
      </w:r>
      <w:r w:rsidR="0020782F" w:rsidRPr="008535EF">
        <w:rPr>
          <w:rFonts w:ascii="Calibri" w:hAnsi="Calibri"/>
          <w:noProof/>
          <w:sz w:val="22"/>
          <w:szCs w:val="24"/>
          <w:lang w:val="hr-HR"/>
        </w:rPr>
        <w:t xml:space="preserve"> se u skladu s </w:t>
      </w:r>
      <w:r w:rsidR="0011498D" w:rsidRPr="008535EF">
        <w:rPr>
          <w:rFonts w:ascii="Calibri" w:hAnsi="Calibri"/>
          <w:noProof/>
          <w:sz w:val="22"/>
          <w:szCs w:val="24"/>
          <w:lang w:val="hr-HR"/>
        </w:rPr>
        <w:t>Uredbom o kriterijima, mjerilima i postupcima financiranja i ugovaranja programa i projekata od interesa za opće dobro koje provode udruge</w:t>
      </w:r>
      <w:r w:rsidR="0020782F" w:rsidRPr="008535EF">
        <w:rPr>
          <w:rFonts w:ascii="Calibri" w:hAnsi="Calibri"/>
          <w:noProof/>
          <w:sz w:val="22"/>
          <w:szCs w:val="24"/>
          <w:lang w:val="hr-HR"/>
        </w:rPr>
        <w:t>.</w:t>
      </w:r>
    </w:p>
    <w:p w:rsidR="0020782F" w:rsidRPr="008535EF" w:rsidRDefault="0020782F" w:rsidP="008535EF">
      <w:pPr>
        <w:jc w:val="both"/>
        <w:rPr>
          <w:rFonts w:ascii="Calibri" w:hAnsi="Calibri"/>
          <w:noProof/>
          <w:sz w:val="22"/>
          <w:szCs w:val="24"/>
          <w:lang w:val="hr-HR"/>
        </w:rPr>
      </w:pPr>
      <w:bookmarkStart w:id="2" w:name="_Toc419712048"/>
    </w:p>
    <w:p w:rsidR="00026D5B" w:rsidRPr="008535EF" w:rsidRDefault="008535EF" w:rsidP="00DE5DC7">
      <w:pPr>
        <w:pStyle w:val="Guidelines2"/>
        <w:spacing w:after="120"/>
        <w:rPr>
          <w:rFonts w:ascii="Calibri" w:hAnsi="Calibri"/>
          <w:noProof/>
          <w:sz w:val="22"/>
          <w:szCs w:val="22"/>
          <w:lang w:val="hr-HR"/>
        </w:rPr>
      </w:pPr>
      <w:r w:rsidRPr="008535EF">
        <w:rPr>
          <w:rFonts w:ascii="Calibri" w:hAnsi="Calibri"/>
          <w:noProof/>
          <w:sz w:val="22"/>
          <w:szCs w:val="22"/>
          <w:lang w:val="hr-HR"/>
        </w:rPr>
        <w:t>1.2</w:t>
      </w:r>
      <w:r w:rsidR="002D7F84">
        <w:rPr>
          <w:rFonts w:ascii="Calibri" w:hAnsi="Calibri"/>
          <w:noProof/>
          <w:sz w:val="22"/>
          <w:szCs w:val="22"/>
          <w:lang w:val="hr-HR"/>
        </w:rPr>
        <w:t>.</w:t>
      </w:r>
      <w:r w:rsidRPr="008535EF">
        <w:rPr>
          <w:rFonts w:ascii="Calibri" w:hAnsi="Calibri"/>
          <w:noProof/>
          <w:sz w:val="22"/>
          <w:szCs w:val="22"/>
          <w:lang w:val="hr-HR"/>
        </w:rPr>
        <w:t xml:space="preserve"> C</w:t>
      </w:r>
      <w:r w:rsidRPr="008535EF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iljevi </w:t>
      </w:r>
      <w:r w:rsidR="002A4D18">
        <w:rPr>
          <w:rFonts w:ascii="Calibri" w:hAnsi="Calibri"/>
          <w:smallCaps w:val="0"/>
          <w:noProof/>
          <w:sz w:val="22"/>
          <w:szCs w:val="24"/>
          <w:lang w:val="hr-HR"/>
        </w:rPr>
        <w:t>poziva</w:t>
      </w:r>
      <w:r w:rsidRPr="008535EF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i područja za dodjelu sredstava</w:t>
      </w:r>
      <w:bookmarkEnd w:id="2"/>
      <w:r w:rsidR="0007408E" w:rsidRPr="008535EF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20782F" w:rsidRPr="00E5563E" w:rsidRDefault="0020782F" w:rsidP="0020782F">
      <w:pPr>
        <w:pStyle w:val="DefaultStyle"/>
        <w:jc w:val="both"/>
        <w:rPr>
          <w:color w:val="auto"/>
        </w:rPr>
      </w:pPr>
      <w:r w:rsidRPr="00E5563E">
        <w:rPr>
          <w:color w:val="auto"/>
        </w:rPr>
        <w:t xml:space="preserve">Osnovni cilj </w:t>
      </w:r>
      <w:r w:rsidR="002A4D18">
        <w:rPr>
          <w:color w:val="auto"/>
        </w:rPr>
        <w:t xml:space="preserve">Poziva za predlaganje javnih potreba u kulturi </w:t>
      </w:r>
      <w:r w:rsidR="008535EF" w:rsidRPr="008535EF">
        <w:rPr>
          <w:color w:val="auto"/>
        </w:rPr>
        <w:t>Koprivničko-križevačk</w:t>
      </w:r>
      <w:r w:rsidR="002A4D18">
        <w:rPr>
          <w:color w:val="auto"/>
        </w:rPr>
        <w:t>e</w:t>
      </w:r>
      <w:r w:rsidR="008535EF" w:rsidRPr="008535EF">
        <w:rPr>
          <w:color w:val="auto"/>
        </w:rPr>
        <w:t xml:space="preserve"> županij</w:t>
      </w:r>
      <w:r w:rsidR="002A4D18">
        <w:rPr>
          <w:color w:val="auto"/>
        </w:rPr>
        <w:t>e</w:t>
      </w:r>
      <w:r w:rsidR="008535EF">
        <w:rPr>
          <w:color w:val="auto"/>
        </w:rPr>
        <w:t xml:space="preserve"> </w:t>
      </w:r>
      <w:r w:rsidR="008535EF" w:rsidRPr="008535EF">
        <w:rPr>
          <w:color w:val="auto"/>
        </w:rPr>
        <w:t>za 201</w:t>
      </w:r>
      <w:r w:rsidR="00810275">
        <w:rPr>
          <w:color w:val="auto"/>
        </w:rPr>
        <w:t>8</w:t>
      </w:r>
      <w:r w:rsidR="008535EF" w:rsidRPr="008535EF">
        <w:rPr>
          <w:color w:val="auto"/>
        </w:rPr>
        <w:t xml:space="preserve">. </w:t>
      </w:r>
      <w:r w:rsidR="008535EF">
        <w:rPr>
          <w:color w:val="auto"/>
        </w:rPr>
        <w:t>g</w:t>
      </w:r>
      <w:r w:rsidR="008535EF" w:rsidRPr="008535EF">
        <w:rPr>
          <w:color w:val="auto"/>
        </w:rPr>
        <w:t>odinu</w:t>
      </w:r>
      <w:r w:rsidR="008535EF">
        <w:rPr>
          <w:color w:val="auto"/>
        </w:rPr>
        <w:t xml:space="preserve"> (u daljnjem tekstu </w:t>
      </w:r>
      <w:r w:rsidR="002A4D18">
        <w:rPr>
          <w:color w:val="auto"/>
        </w:rPr>
        <w:t>Poziva</w:t>
      </w:r>
      <w:r w:rsidR="008535EF">
        <w:rPr>
          <w:color w:val="auto"/>
        </w:rPr>
        <w:t>)</w:t>
      </w:r>
      <w:r w:rsidRPr="00E5563E">
        <w:rPr>
          <w:color w:val="auto"/>
        </w:rPr>
        <w:t xml:space="preserve"> je osnaživanje </w:t>
      </w:r>
      <w:r w:rsidR="00294DA6">
        <w:rPr>
          <w:color w:val="auto"/>
        </w:rPr>
        <w:t xml:space="preserve">nositelja djelatnosti u kulturi kao i </w:t>
      </w:r>
      <w:r w:rsidR="00941E0E">
        <w:rPr>
          <w:color w:val="auto"/>
        </w:rPr>
        <w:t xml:space="preserve"> samostalnih umjetnika, fizičkih osoba, umjetničkih organizacija ,te </w:t>
      </w:r>
      <w:r w:rsidR="00294DA6">
        <w:rPr>
          <w:color w:val="auto"/>
        </w:rPr>
        <w:t>organizacija</w:t>
      </w:r>
      <w:r w:rsidRPr="00E5563E">
        <w:rPr>
          <w:color w:val="auto"/>
        </w:rPr>
        <w:t xml:space="preserve"> civilnog društva za provođenje projekata i programa koji su od osobitog interesa za opće/j</w:t>
      </w:r>
      <w:r>
        <w:rPr>
          <w:color w:val="auto"/>
        </w:rPr>
        <w:t>avno dobro u Koprivničko-križevačkoj</w:t>
      </w:r>
      <w:r w:rsidRPr="00E5563E">
        <w:rPr>
          <w:color w:val="auto"/>
        </w:rPr>
        <w:t xml:space="preserve"> županiji.</w:t>
      </w:r>
    </w:p>
    <w:p w:rsidR="0020782F" w:rsidRPr="00E5563E" w:rsidRDefault="0020782F" w:rsidP="0020782F">
      <w:pPr>
        <w:pStyle w:val="DefaultStyle"/>
        <w:spacing w:after="0"/>
        <w:jc w:val="both"/>
        <w:rPr>
          <w:color w:val="auto"/>
        </w:rPr>
      </w:pPr>
      <w:r w:rsidRPr="00E5563E">
        <w:rPr>
          <w:color w:val="auto"/>
        </w:rPr>
        <w:t xml:space="preserve">Specifični ciljevi ovog </w:t>
      </w:r>
      <w:r w:rsidR="00294DA6">
        <w:rPr>
          <w:color w:val="auto"/>
        </w:rPr>
        <w:t>Poziva</w:t>
      </w:r>
      <w:r w:rsidRPr="00E5563E">
        <w:rPr>
          <w:color w:val="auto"/>
        </w:rPr>
        <w:t xml:space="preserve"> odnose se na:</w:t>
      </w:r>
    </w:p>
    <w:p w:rsidR="0020782F" w:rsidRPr="00E5563E" w:rsidRDefault="0020782F" w:rsidP="00B77015">
      <w:pPr>
        <w:pStyle w:val="DefaultStyle"/>
        <w:numPr>
          <w:ilvl w:val="0"/>
          <w:numId w:val="11"/>
        </w:numPr>
        <w:spacing w:after="0"/>
        <w:jc w:val="both"/>
        <w:rPr>
          <w:color w:val="auto"/>
        </w:rPr>
      </w:pPr>
      <w:r w:rsidRPr="00E5563E">
        <w:rPr>
          <w:color w:val="auto"/>
        </w:rPr>
        <w:t xml:space="preserve">Osnaživanje kapaciteta </w:t>
      </w:r>
      <w:r w:rsidR="00294DA6">
        <w:rPr>
          <w:color w:val="auto"/>
        </w:rPr>
        <w:t>nositelja djelatnosti u kulturi</w:t>
      </w:r>
      <w:r w:rsidRPr="00E5563E">
        <w:rPr>
          <w:color w:val="auto"/>
        </w:rPr>
        <w:t xml:space="preserve"> za provođenje projekata/programa koji doprinose kvaliteti živo</w:t>
      </w:r>
      <w:r>
        <w:rPr>
          <w:color w:val="auto"/>
        </w:rPr>
        <w:t xml:space="preserve">ta stanovnika Koprivničko-križevačke </w:t>
      </w:r>
      <w:r w:rsidRPr="00E5563E">
        <w:rPr>
          <w:color w:val="auto"/>
        </w:rPr>
        <w:t xml:space="preserve"> županije</w:t>
      </w:r>
      <w:r w:rsidR="00294DA6">
        <w:rPr>
          <w:color w:val="auto"/>
        </w:rPr>
        <w:t xml:space="preserve"> i kulturnoj ponudi</w:t>
      </w:r>
      <w:r w:rsidRPr="00E5563E">
        <w:rPr>
          <w:color w:val="auto"/>
        </w:rPr>
        <w:t>;</w:t>
      </w:r>
    </w:p>
    <w:p w:rsidR="0020782F" w:rsidRDefault="0020782F" w:rsidP="00B77015">
      <w:pPr>
        <w:pStyle w:val="DefaultStyle"/>
        <w:numPr>
          <w:ilvl w:val="0"/>
          <w:numId w:val="11"/>
        </w:numPr>
        <w:jc w:val="both"/>
        <w:rPr>
          <w:color w:val="auto"/>
        </w:rPr>
      </w:pPr>
      <w:r w:rsidRPr="00E5563E">
        <w:rPr>
          <w:color w:val="auto"/>
        </w:rPr>
        <w:t xml:space="preserve">Potpora inovativnim projektima/programima koji aktivno doprinose </w:t>
      </w:r>
      <w:r w:rsidR="00294DA6">
        <w:rPr>
          <w:color w:val="auto"/>
        </w:rPr>
        <w:t xml:space="preserve">razvoju kulturnih djelatnosti u </w:t>
      </w:r>
      <w:r w:rsidRPr="00E5563E">
        <w:rPr>
          <w:color w:val="auto"/>
        </w:rPr>
        <w:t xml:space="preserve"> lokalnoj zajednici.</w:t>
      </w:r>
    </w:p>
    <w:p w:rsidR="00997E55" w:rsidRDefault="00997E55" w:rsidP="008535EF">
      <w:pPr>
        <w:pStyle w:val="DefaultStyle"/>
        <w:spacing w:after="0"/>
        <w:ind w:left="360"/>
        <w:jc w:val="both"/>
        <w:rPr>
          <w:color w:val="auto"/>
        </w:rPr>
      </w:pPr>
      <w:r w:rsidRPr="008535EF">
        <w:rPr>
          <w:color w:val="auto"/>
        </w:rPr>
        <w:t xml:space="preserve">Projekti ili programi </w:t>
      </w:r>
      <w:r w:rsidR="00294DA6">
        <w:rPr>
          <w:color w:val="auto"/>
        </w:rPr>
        <w:t xml:space="preserve">iz područja javnih potreba u kulturi </w:t>
      </w:r>
      <w:r w:rsidRPr="008535EF">
        <w:rPr>
          <w:color w:val="auto"/>
        </w:rPr>
        <w:t>razvrstavaju</w:t>
      </w:r>
      <w:r w:rsidR="00F034ED">
        <w:rPr>
          <w:color w:val="auto"/>
        </w:rPr>
        <w:t xml:space="preserve"> se</w:t>
      </w:r>
      <w:r w:rsidRPr="008535EF">
        <w:rPr>
          <w:color w:val="auto"/>
        </w:rPr>
        <w:t xml:space="preserve"> </w:t>
      </w:r>
      <w:r w:rsidR="00294DA6">
        <w:rPr>
          <w:color w:val="auto"/>
        </w:rPr>
        <w:t>u skladu s aktivnostima i</w:t>
      </w:r>
      <w:r w:rsidRPr="008535EF">
        <w:rPr>
          <w:color w:val="auto"/>
        </w:rPr>
        <w:t xml:space="preserve"> ciljevima koji se projektom ili programom žele postići:</w:t>
      </w:r>
    </w:p>
    <w:p w:rsidR="00294DA6" w:rsidRPr="00A92868" w:rsidRDefault="0087112C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Calibri" w:hAnsi="Calibri"/>
          <w:sz w:val="22"/>
          <w:szCs w:val="22"/>
          <w:lang w:val="it-IT"/>
        </w:rPr>
      </w:pPr>
      <w:hyperlink r:id="rId9" w:history="1">
        <w:r w:rsidR="00294DA6" w:rsidRPr="00A92868">
          <w:rPr>
            <w:rStyle w:val="Hiperveza"/>
            <w:rFonts w:ascii="Calibri" w:hAnsi="Calibri"/>
            <w:color w:val="auto"/>
            <w:sz w:val="22"/>
            <w:szCs w:val="22"/>
            <w:u w:val="none"/>
            <w:lang w:val="it-IT"/>
          </w:rPr>
          <w:t>Likovne umjetnosti</w:t>
        </w:r>
      </w:hyperlink>
    </w:p>
    <w:p w:rsidR="00294DA6" w:rsidRPr="00A92868" w:rsidRDefault="00294DA6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Calibri" w:hAnsi="Calibri"/>
          <w:sz w:val="22"/>
          <w:szCs w:val="22"/>
          <w:lang w:val="it-IT"/>
        </w:rPr>
      </w:pPr>
      <w:r w:rsidRPr="00A92868">
        <w:rPr>
          <w:rFonts w:ascii="Calibri" w:hAnsi="Calibri"/>
          <w:sz w:val="22"/>
          <w:szCs w:val="22"/>
          <w:lang w:val="it-IT"/>
        </w:rPr>
        <w:t>Muzejsko-galerijska djelatnost</w:t>
      </w:r>
    </w:p>
    <w:p w:rsidR="00294DA6" w:rsidRPr="00A92868" w:rsidRDefault="0087112C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Calibri" w:hAnsi="Calibri"/>
          <w:sz w:val="22"/>
          <w:szCs w:val="22"/>
          <w:lang w:val="it-IT"/>
        </w:rPr>
      </w:pPr>
      <w:hyperlink r:id="rId10" w:history="1">
        <w:r w:rsidR="00294DA6" w:rsidRPr="00A92868">
          <w:rPr>
            <w:rStyle w:val="Hiperveza"/>
            <w:rFonts w:ascii="Calibri" w:hAnsi="Calibri"/>
            <w:color w:val="auto"/>
            <w:sz w:val="22"/>
            <w:szCs w:val="22"/>
            <w:u w:val="none"/>
            <w:lang w:val="it-IT"/>
          </w:rPr>
          <w:t>Glazba, glazbeno-scenske i plesne umjetnosti</w:t>
        </w:r>
      </w:hyperlink>
    </w:p>
    <w:p w:rsidR="00294DA6" w:rsidRPr="00A92868" w:rsidRDefault="00294DA6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Calibri" w:hAnsi="Calibri"/>
          <w:sz w:val="22"/>
          <w:szCs w:val="22"/>
          <w:lang w:val="it-IT"/>
        </w:rPr>
      </w:pPr>
      <w:r w:rsidRPr="00A92868">
        <w:rPr>
          <w:rFonts w:ascii="Calibri" w:hAnsi="Calibri"/>
          <w:sz w:val="22"/>
          <w:szCs w:val="22"/>
          <w:lang w:val="it-IT"/>
        </w:rPr>
        <w:t>Dramske umjetnosti i kazališni amaterizam</w:t>
      </w:r>
    </w:p>
    <w:p w:rsidR="00294DA6" w:rsidRPr="00A92868" w:rsidRDefault="00294DA6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Calibri" w:hAnsi="Calibri"/>
          <w:sz w:val="22"/>
          <w:szCs w:val="22"/>
          <w:lang w:val="it-IT"/>
        </w:rPr>
      </w:pPr>
      <w:r w:rsidRPr="00A92868">
        <w:rPr>
          <w:rFonts w:ascii="Calibri" w:hAnsi="Calibri"/>
          <w:sz w:val="22"/>
          <w:szCs w:val="22"/>
          <w:lang w:val="it-IT"/>
        </w:rPr>
        <w:t>Audiovizualne djelatnosti</w:t>
      </w:r>
    </w:p>
    <w:p w:rsidR="00294DA6" w:rsidRPr="00A92868" w:rsidRDefault="0087112C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Calibri" w:hAnsi="Calibri"/>
          <w:sz w:val="22"/>
          <w:szCs w:val="22"/>
          <w:lang w:val="it-IT"/>
        </w:rPr>
      </w:pPr>
      <w:hyperlink r:id="rId11" w:history="1">
        <w:r w:rsidR="00294DA6" w:rsidRPr="00A92868">
          <w:rPr>
            <w:rStyle w:val="Hiperveza"/>
            <w:rFonts w:ascii="Calibri" w:hAnsi="Calibri"/>
            <w:color w:val="auto"/>
            <w:sz w:val="22"/>
            <w:szCs w:val="22"/>
            <w:u w:val="none"/>
            <w:lang w:val="it-IT"/>
          </w:rPr>
          <w:t>Knjiga i nakladništvo</w:t>
        </w:r>
      </w:hyperlink>
    </w:p>
    <w:p w:rsidR="00294DA6" w:rsidRPr="00A92868" w:rsidRDefault="0087112C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Calibri" w:hAnsi="Calibri"/>
          <w:sz w:val="22"/>
          <w:szCs w:val="22"/>
          <w:lang w:val="it-IT"/>
        </w:rPr>
      </w:pPr>
      <w:hyperlink r:id="rId12" w:history="1">
        <w:r w:rsidR="00294DA6" w:rsidRPr="00A92868">
          <w:rPr>
            <w:rStyle w:val="Hiperveza"/>
            <w:rFonts w:ascii="Calibri" w:hAnsi="Calibri"/>
            <w:color w:val="auto"/>
            <w:sz w:val="22"/>
            <w:szCs w:val="22"/>
            <w:u w:val="none"/>
            <w:lang w:val="it-IT"/>
          </w:rPr>
          <w:t>Knjižnična djelatnost</w:t>
        </w:r>
      </w:hyperlink>
    </w:p>
    <w:p w:rsidR="00294DA6" w:rsidRPr="00A92868" w:rsidRDefault="0087112C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Calibri" w:hAnsi="Calibri"/>
          <w:sz w:val="22"/>
          <w:szCs w:val="22"/>
          <w:lang w:val="it-IT"/>
        </w:rPr>
      </w:pPr>
      <w:hyperlink r:id="rId13" w:history="1">
        <w:r w:rsidR="00294DA6" w:rsidRPr="00A92868">
          <w:rPr>
            <w:rStyle w:val="Hiperveza"/>
            <w:rFonts w:ascii="Calibri" w:hAnsi="Calibri"/>
            <w:color w:val="auto"/>
            <w:sz w:val="22"/>
            <w:szCs w:val="22"/>
            <w:u w:val="none"/>
            <w:lang w:val="it-IT"/>
          </w:rPr>
          <w:t>Arhivska djelatnost</w:t>
        </w:r>
      </w:hyperlink>
    </w:p>
    <w:p w:rsidR="00294DA6" w:rsidRPr="00A92868" w:rsidRDefault="00653F65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ascii="Calibri" w:hAnsi="Calibri"/>
          <w:sz w:val="22"/>
          <w:szCs w:val="22"/>
          <w:lang w:val="it-IT"/>
        </w:rPr>
      </w:pPr>
      <w:r w:rsidRPr="00A92868">
        <w:rPr>
          <w:rFonts w:ascii="Calibri" w:hAnsi="Calibri"/>
          <w:sz w:val="22"/>
          <w:szCs w:val="22"/>
          <w:lang w:val="it-IT"/>
        </w:rPr>
        <w:t>Urbana kulture, kultura mladih i n</w:t>
      </w:r>
      <w:r w:rsidR="00294DA6" w:rsidRPr="00A92868">
        <w:rPr>
          <w:rFonts w:ascii="Calibri" w:hAnsi="Calibri"/>
          <w:sz w:val="22"/>
          <w:szCs w:val="22"/>
          <w:lang w:val="it-IT"/>
        </w:rPr>
        <w:t>ove medijske kulture</w:t>
      </w:r>
    </w:p>
    <w:p w:rsidR="00294DA6" w:rsidRPr="00A92868" w:rsidRDefault="00294DA6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rFonts w:ascii="Calibri" w:hAnsi="Calibri"/>
          <w:sz w:val="22"/>
          <w:szCs w:val="22"/>
          <w:lang w:val="it-IT"/>
        </w:rPr>
      </w:pPr>
      <w:r w:rsidRPr="00A92868">
        <w:rPr>
          <w:rFonts w:ascii="Calibri" w:hAnsi="Calibri"/>
          <w:sz w:val="22"/>
          <w:szCs w:val="22"/>
          <w:lang w:val="it-IT"/>
        </w:rPr>
        <w:t>Zaštita kulturne baštine  (arheološki i konzervatorsko-restauratorski radovi, obnova spomenika i sakralnih objekata i sl.)</w:t>
      </w:r>
    </w:p>
    <w:p w:rsidR="00294DA6" w:rsidRPr="00A92868" w:rsidRDefault="00294DA6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rFonts w:ascii="Calibri" w:hAnsi="Calibri"/>
          <w:sz w:val="22"/>
          <w:szCs w:val="22"/>
          <w:lang w:val="pl-PL"/>
        </w:rPr>
      </w:pPr>
      <w:r w:rsidRPr="00A92868">
        <w:rPr>
          <w:rFonts w:ascii="Calibri" w:hAnsi="Calibri"/>
          <w:sz w:val="22"/>
          <w:szCs w:val="22"/>
          <w:lang w:val="pl-PL"/>
        </w:rPr>
        <w:t>Znanstveni i stručni skupovi iz područja kulture</w:t>
      </w:r>
    </w:p>
    <w:p w:rsidR="00653F65" w:rsidRPr="00A92868" w:rsidRDefault="00653F65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rFonts w:ascii="Calibri" w:hAnsi="Calibri"/>
          <w:sz w:val="22"/>
          <w:szCs w:val="22"/>
          <w:lang w:val="pl-PL"/>
        </w:rPr>
      </w:pPr>
      <w:r w:rsidRPr="00A92868">
        <w:rPr>
          <w:rFonts w:ascii="Calibri" w:hAnsi="Calibri"/>
          <w:sz w:val="22"/>
          <w:szCs w:val="22"/>
          <w:lang w:val="pl-PL"/>
        </w:rPr>
        <w:t>Programi očuvanja tradicijske kulture i običaja</w:t>
      </w:r>
    </w:p>
    <w:p w:rsidR="00294DA6" w:rsidRPr="00A92868" w:rsidRDefault="00653F65" w:rsidP="00294DA6">
      <w:pPr>
        <w:pStyle w:val="Tijeloteksta"/>
        <w:numPr>
          <w:ilvl w:val="0"/>
          <w:numId w:val="3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rFonts w:ascii="Calibri" w:hAnsi="Calibri"/>
          <w:sz w:val="22"/>
          <w:szCs w:val="22"/>
          <w:lang w:val="pl-PL"/>
        </w:rPr>
      </w:pPr>
      <w:r w:rsidRPr="00A92868">
        <w:rPr>
          <w:rFonts w:ascii="Calibri" w:hAnsi="Calibri"/>
          <w:sz w:val="22"/>
          <w:szCs w:val="22"/>
          <w:lang w:val="pl-PL"/>
        </w:rPr>
        <w:t>Programi</w:t>
      </w:r>
      <w:r w:rsidR="00294DA6" w:rsidRPr="00A92868">
        <w:rPr>
          <w:rFonts w:ascii="Calibri" w:hAnsi="Calibri"/>
          <w:sz w:val="22"/>
          <w:szCs w:val="22"/>
          <w:lang w:val="pl-PL"/>
        </w:rPr>
        <w:t xml:space="preserve"> razvoja kulturno-umjetničkog amaterizma</w:t>
      </w:r>
    </w:p>
    <w:p w:rsidR="00294DA6" w:rsidRPr="00BE1862" w:rsidRDefault="00294DA6" w:rsidP="008535EF">
      <w:pPr>
        <w:pStyle w:val="DefaultStyle"/>
        <w:spacing w:after="0"/>
        <w:ind w:left="360"/>
        <w:jc w:val="both"/>
        <w:rPr>
          <w:color w:val="auto"/>
        </w:rPr>
      </w:pPr>
    </w:p>
    <w:p w:rsidR="00294DA6" w:rsidRPr="008535EF" w:rsidRDefault="00294DA6" w:rsidP="008535EF">
      <w:pPr>
        <w:pStyle w:val="DefaultStyle"/>
        <w:spacing w:after="0"/>
        <w:ind w:left="360"/>
        <w:jc w:val="both"/>
        <w:rPr>
          <w:color w:val="auto"/>
        </w:rPr>
      </w:pPr>
    </w:p>
    <w:p w:rsidR="0007408E" w:rsidRPr="002A35BF" w:rsidRDefault="0007408E" w:rsidP="00DB4235">
      <w:pPr>
        <w:pStyle w:val="Guidelines2"/>
        <w:spacing w:after="120"/>
        <w:rPr>
          <w:rFonts w:ascii="Calibri" w:hAnsi="Calibri"/>
          <w:noProof/>
          <w:sz w:val="22"/>
          <w:szCs w:val="22"/>
          <w:lang w:val="hr-HR"/>
        </w:rPr>
      </w:pPr>
      <w:bookmarkStart w:id="3" w:name="_Toc419712049"/>
      <w:r w:rsidRPr="002A35BF">
        <w:rPr>
          <w:rFonts w:ascii="Calibri" w:hAnsi="Calibri"/>
          <w:noProof/>
          <w:sz w:val="22"/>
          <w:szCs w:val="22"/>
          <w:lang w:val="hr-HR"/>
        </w:rPr>
        <w:lastRenderedPageBreak/>
        <w:t>1.3</w:t>
      </w:r>
      <w:r w:rsidR="008535EF">
        <w:rPr>
          <w:rFonts w:ascii="Calibri" w:eastAsia="DejaVu Sans" w:hAnsi="Calibri"/>
          <w:b w:val="0"/>
          <w:smallCaps w:val="0"/>
          <w:snapToGrid/>
          <w:sz w:val="22"/>
          <w:szCs w:val="22"/>
          <w:lang w:val="hr-HR" w:eastAsia="hr-HR"/>
        </w:rPr>
        <w:t xml:space="preserve"> </w:t>
      </w:r>
      <w:r w:rsidR="008535EF" w:rsidRPr="008535EF">
        <w:rPr>
          <w:rFonts w:ascii="Calibri" w:eastAsia="DejaVu Sans" w:hAnsi="Calibri"/>
          <w:smallCaps w:val="0"/>
          <w:snapToGrid/>
          <w:sz w:val="22"/>
          <w:szCs w:val="22"/>
          <w:lang w:val="hr-HR" w:eastAsia="hr-HR"/>
        </w:rPr>
        <w:t xml:space="preserve">Planirani iznosi i ukupna vrijednost </w:t>
      </w:r>
      <w:bookmarkEnd w:id="3"/>
      <w:r w:rsidR="00FE2C09">
        <w:rPr>
          <w:rFonts w:ascii="Calibri" w:eastAsia="DejaVu Sans" w:hAnsi="Calibri"/>
          <w:smallCaps w:val="0"/>
          <w:snapToGrid/>
          <w:sz w:val="22"/>
          <w:szCs w:val="22"/>
          <w:lang w:val="hr-HR" w:eastAsia="hr-HR"/>
        </w:rPr>
        <w:t>poziva</w:t>
      </w:r>
    </w:p>
    <w:p w:rsidR="00997E55" w:rsidRPr="00EB003D" w:rsidRDefault="00997E55" w:rsidP="008535EF">
      <w:pPr>
        <w:pStyle w:val="Odlomakpopisa"/>
        <w:ind w:left="0"/>
      </w:pPr>
      <w:r w:rsidRPr="00EB003D">
        <w:t xml:space="preserve">Ukupna raspoloživa sredstva za financiranje projekata i programa </w:t>
      </w:r>
      <w:r w:rsidR="00294DA6">
        <w:t xml:space="preserve">javnih potreba u kulturi </w:t>
      </w:r>
      <w:r w:rsidRPr="00EB003D">
        <w:t>Koprivničko-križevačke županije osigurana su u proračunu Koprivničko-križevačke županije za 201</w:t>
      </w:r>
      <w:r w:rsidR="00810275">
        <w:t>8</w:t>
      </w:r>
      <w:r w:rsidRPr="00EB003D">
        <w:t xml:space="preserve">. godinu,  u iznosu od </w:t>
      </w:r>
      <w:r w:rsidR="00941E0E">
        <w:t>1.2</w:t>
      </w:r>
      <w:r w:rsidR="00810275">
        <w:t>08</w:t>
      </w:r>
      <w:r w:rsidR="00FE2C09">
        <w:t xml:space="preserve">.000 </w:t>
      </w:r>
      <w:r w:rsidRPr="00137CB7">
        <w:t>kuna.</w:t>
      </w:r>
      <w:r w:rsidRPr="00EB003D">
        <w:t xml:space="preserve"> </w:t>
      </w:r>
    </w:p>
    <w:p w:rsidR="00997E55" w:rsidRPr="00EB003D" w:rsidRDefault="00997E55" w:rsidP="008535EF">
      <w:pPr>
        <w:pStyle w:val="Odlomakpopisa"/>
        <w:ind w:left="0"/>
      </w:pPr>
      <w:r w:rsidRPr="00EB003D">
        <w:t xml:space="preserve">Projekt ili program koji ostvari pravo na financijsku potporu temeljem postavljenih kriterija za ocjenjivanje kvalitete projekata i programa, može ostvariti potporu u iznosu od </w:t>
      </w:r>
      <w:r w:rsidRPr="00941E0E">
        <w:t>minimalno</w:t>
      </w:r>
      <w:r w:rsidR="00AB5F32">
        <w:t xml:space="preserve"> 1.000 </w:t>
      </w:r>
      <w:r w:rsidR="00A92868" w:rsidRPr="00941E0E">
        <w:t xml:space="preserve">kuna </w:t>
      </w:r>
      <w:r w:rsidRPr="00941E0E">
        <w:t>do maksimalno</w:t>
      </w:r>
      <w:r w:rsidRPr="00941E0E">
        <w:rPr>
          <w:color w:val="FF0000"/>
        </w:rPr>
        <w:t xml:space="preserve"> </w:t>
      </w:r>
      <w:r w:rsidR="00CE246F" w:rsidRPr="00941E0E">
        <w:rPr>
          <w:color w:val="000000"/>
        </w:rPr>
        <w:t>23</w:t>
      </w:r>
      <w:r w:rsidR="00BF6593" w:rsidRPr="00941E0E">
        <w:rPr>
          <w:color w:val="000000"/>
        </w:rPr>
        <w:t>0</w:t>
      </w:r>
      <w:r w:rsidR="00A92868" w:rsidRPr="00941E0E">
        <w:t xml:space="preserve">.000 </w:t>
      </w:r>
      <w:r w:rsidRPr="00941E0E">
        <w:t>kuna</w:t>
      </w:r>
      <w:r w:rsidR="00FE2C09" w:rsidRPr="00941E0E">
        <w:t>.</w:t>
      </w:r>
    </w:p>
    <w:p w:rsidR="008F4EA4" w:rsidRPr="00EB003D" w:rsidRDefault="00997E55" w:rsidP="00997E55">
      <w:pPr>
        <w:pStyle w:val="Odlomakpopisa"/>
        <w:ind w:left="0"/>
      </w:pPr>
      <w:r w:rsidRPr="00EB003D">
        <w:t>Izno</w:t>
      </w:r>
      <w:r w:rsidR="002D7F84" w:rsidRPr="00EB003D">
        <w:t>s potpore Koprivničko-križevačke županije</w:t>
      </w:r>
      <w:r w:rsidRPr="00EB003D">
        <w:t xml:space="preserve"> za pojedini projekt/program određuje se u odnosu na ostvarene bodove u ocjeni kvalitete projektne/programske prijave (sukladno </w:t>
      </w:r>
      <w:r w:rsidR="00CE246F">
        <w:t>Kriterijima</w:t>
      </w:r>
      <w:r w:rsidR="00B25D0A" w:rsidRPr="00EB003D">
        <w:t>)</w:t>
      </w:r>
      <w:r w:rsidR="00CB5BC8">
        <w:t>.</w:t>
      </w:r>
    </w:p>
    <w:p w:rsidR="00F4028F" w:rsidRPr="00EB003D" w:rsidRDefault="00F4028F" w:rsidP="00997E55">
      <w:pPr>
        <w:pStyle w:val="Odlomakpopisa"/>
        <w:ind w:left="0"/>
      </w:pPr>
    </w:p>
    <w:p w:rsidR="008F4EA4" w:rsidRDefault="008F4EA4" w:rsidP="008F4EA4">
      <w:pPr>
        <w:jc w:val="center"/>
        <w:rPr>
          <w:rFonts w:ascii="Calibri" w:hAnsi="Calibri"/>
          <w:noProof/>
          <w:sz w:val="28"/>
          <w:szCs w:val="28"/>
          <w:lang w:val="hr-HR"/>
        </w:rPr>
      </w:pPr>
      <w:r w:rsidRPr="008F4EA4">
        <w:rPr>
          <w:rFonts w:ascii="Calibri" w:hAnsi="Calibri"/>
          <w:noProof/>
          <w:sz w:val="28"/>
          <w:szCs w:val="28"/>
          <w:lang w:val="hr-HR"/>
        </w:rPr>
        <w:t xml:space="preserve">2. Formalni uvjeti </w:t>
      </w:r>
      <w:r w:rsidR="00522EC4">
        <w:rPr>
          <w:rFonts w:ascii="Calibri" w:hAnsi="Calibri"/>
          <w:noProof/>
          <w:sz w:val="28"/>
          <w:szCs w:val="28"/>
          <w:lang w:val="hr-HR"/>
        </w:rPr>
        <w:t>poziva</w:t>
      </w:r>
    </w:p>
    <w:p w:rsidR="008F4EA4" w:rsidRDefault="008F4EA4" w:rsidP="008F4EA4">
      <w:pPr>
        <w:jc w:val="center"/>
        <w:rPr>
          <w:rFonts w:ascii="Calibri" w:hAnsi="Calibri"/>
          <w:noProof/>
          <w:sz w:val="28"/>
          <w:szCs w:val="28"/>
          <w:lang w:val="hr-HR"/>
        </w:rPr>
      </w:pPr>
    </w:p>
    <w:p w:rsidR="008F4EA4" w:rsidRPr="008F4EA4" w:rsidRDefault="008F4EA4" w:rsidP="008F4EA4">
      <w:pPr>
        <w:pStyle w:val="Guidelines2"/>
        <w:spacing w:after="120"/>
        <w:rPr>
          <w:rFonts w:ascii="Calibri" w:hAnsi="Calibri"/>
          <w:noProof/>
          <w:sz w:val="22"/>
          <w:szCs w:val="22"/>
          <w:lang w:val="hr-HR"/>
        </w:rPr>
      </w:pPr>
      <w:r w:rsidRPr="008F4EA4">
        <w:rPr>
          <w:rFonts w:ascii="Calibri" w:hAnsi="Calibri"/>
          <w:noProof/>
          <w:sz w:val="22"/>
          <w:szCs w:val="22"/>
          <w:lang w:val="hr-HR"/>
        </w:rPr>
        <w:t>2.1.</w:t>
      </w: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8F4EA4">
        <w:rPr>
          <w:rFonts w:ascii="Calibri" w:hAnsi="Calibri"/>
          <w:smallCaps w:val="0"/>
          <w:noProof/>
          <w:sz w:val="22"/>
          <w:szCs w:val="24"/>
          <w:lang w:val="hr-HR"/>
        </w:rPr>
        <w:t>Prihvatljivi prijavitelji: tko može podnijeti prijavu?</w:t>
      </w:r>
    </w:p>
    <w:p w:rsidR="00727145" w:rsidRDefault="007A755E" w:rsidP="008F4EA4">
      <w:pPr>
        <w:pStyle w:val="Odlomakpopisa"/>
        <w:ind w:left="0"/>
      </w:pPr>
      <w:r w:rsidRPr="00EB003D">
        <w:t xml:space="preserve">Za dodjelu financijskih </w:t>
      </w:r>
      <w:r w:rsidR="00294DA6">
        <w:t>sredstava</w:t>
      </w:r>
      <w:r w:rsidRPr="00EB003D">
        <w:t xml:space="preserve"> iz Županijskog proračuna mogu se natjecati</w:t>
      </w:r>
      <w:r w:rsidR="00727145" w:rsidRPr="00EB003D">
        <w:t>:</w:t>
      </w:r>
    </w:p>
    <w:p w:rsidR="008F4EA4" w:rsidRPr="00EB003D" w:rsidRDefault="008F4EA4" w:rsidP="008F4EA4">
      <w:pPr>
        <w:pStyle w:val="Odlomakpopisa"/>
        <w:ind w:left="0"/>
      </w:pPr>
    </w:p>
    <w:p w:rsidR="00653F65" w:rsidRDefault="00653F65" w:rsidP="00653F65">
      <w:pPr>
        <w:pStyle w:val="Odlomakpopisa"/>
        <w:numPr>
          <w:ilvl w:val="0"/>
          <w:numId w:val="31"/>
        </w:numPr>
      </w:pPr>
      <w:r>
        <w:t>ustanove u kulturi</w:t>
      </w:r>
    </w:p>
    <w:p w:rsidR="00653F65" w:rsidRDefault="00653F65" w:rsidP="00653F65">
      <w:pPr>
        <w:pStyle w:val="Odlomakpopisa"/>
        <w:numPr>
          <w:ilvl w:val="0"/>
          <w:numId w:val="31"/>
        </w:numPr>
      </w:pPr>
      <w:r>
        <w:t>samostalni umjetnici</w:t>
      </w:r>
      <w:r w:rsidR="00A92868">
        <w:t xml:space="preserve"> i druge fizičke osobe koje se bave aktivnostima u kulturi</w:t>
      </w:r>
    </w:p>
    <w:p w:rsidR="00653F65" w:rsidRDefault="00653F65" w:rsidP="00653F65">
      <w:pPr>
        <w:pStyle w:val="Odlomakpopisa"/>
        <w:numPr>
          <w:ilvl w:val="0"/>
          <w:numId w:val="31"/>
        </w:numPr>
      </w:pPr>
      <w:r>
        <w:t>umjetničke organizacije</w:t>
      </w:r>
    </w:p>
    <w:p w:rsidR="00653F65" w:rsidRDefault="00653F65" w:rsidP="00653F65">
      <w:pPr>
        <w:pStyle w:val="Odlomakpopisa"/>
        <w:numPr>
          <w:ilvl w:val="0"/>
          <w:numId w:val="31"/>
        </w:numPr>
      </w:pPr>
      <w:r>
        <w:t>trgovačka društva</w:t>
      </w:r>
    </w:p>
    <w:p w:rsidR="007A755E" w:rsidRDefault="007A755E" w:rsidP="00653F65">
      <w:pPr>
        <w:pStyle w:val="Odlomakpopisa"/>
        <w:numPr>
          <w:ilvl w:val="0"/>
          <w:numId w:val="31"/>
        </w:numPr>
      </w:pPr>
      <w:r w:rsidRPr="00EB003D">
        <w:t>udruge kulturnog amaterizma</w:t>
      </w:r>
    </w:p>
    <w:p w:rsidR="00653F65" w:rsidRDefault="00A92868" w:rsidP="00653F65">
      <w:pPr>
        <w:pStyle w:val="Odlomakpopisa"/>
        <w:numPr>
          <w:ilvl w:val="0"/>
          <w:numId w:val="31"/>
        </w:numPr>
      </w:pPr>
      <w:r>
        <w:t>ostale udruge</w:t>
      </w:r>
      <w:r w:rsidR="00653F65" w:rsidRPr="00EB003D">
        <w:t xml:space="preserve"> koje su registrirane na području Koprivničko-križevačke županije ili provode projekte</w:t>
      </w:r>
      <w:r w:rsidR="00653F65">
        <w:t xml:space="preserve"> iz područja kulture</w:t>
      </w:r>
      <w:r w:rsidR="00653F65" w:rsidRPr="00EB003D">
        <w:t xml:space="preserve"> </w:t>
      </w:r>
      <w:r w:rsidR="00653F65">
        <w:t>u</w:t>
      </w:r>
      <w:r w:rsidR="00653F65" w:rsidRPr="00EB003D">
        <w:t xml:space="preserve">  Koprivničko-križevačk</w:t>
      </w:r>
      <w:r w:rsidR="00653F65">
        <w:t>oj</w:t>
      </w:r>
      <w:r w:rsidR="00653F65" w:rsidRPr="00EB003D">
        <w:t xml:space="preserve"> županij</w:t>
      </w:r>
      <w:r w:rsidR="00653F65">
        <w:t>i</w:t>
      </w:r>
    </w:p>
    <w:p w:rsidR="006D2368" w:rsidRPr="00EB003D" w:rsidRDefault="006D2368" w:rsidP="00653F65">
      <w:pPr>
        <w:pStyle w:val="Odlomakpopisa"/>
        <w:numPr>
          <w:ilvl w:val="0"/>
          <w:numId w:val="31"/>
        </w:numPr>
      </w:pPr>
      <w:r>
        <w:t>vjerske zajednice</w:t>
      </w:r>
    </w:p>
    <w:p w:rsidR="008F4EA4" w:rsidRPr="00EB003D" w:rsidRDefault="008F4EA4" w:rsidP="008F4EA4">
      <w:pPr>
        <w:pStyle w:val="Odlomakpopisa"/>
        <w:ind w:left="0"/>
      </w:pPr>
    </w:p>
    <w:p w:rsidR="00941E0E" w:rsidRPr="00941E0E" w:rsidRDefault="00941E0E" w:rsidP="00941E0E">
      <w:pPr>
        <w:rPr>
          <w:rFonts w:ascii="Calibri" w:hAnsi="Calibri" w:cs="Calibri"/>
          <w:sz w:val="22"/>
          <w:szCs w:val="22"/>
        </w:rPr>
      </w:pPr>
      <w:r w:rsidRPr="00941E0E">
        <w:rPr>
          <w:rFonts w:ascii="Calibri" w:hAnsi="Calibri" w:cs="Calibri"/>
          <w:sz w:val="22"/>
          <w:szCs w:val="22"/>
        </w:rPr>
        <w:t>Prijavitelji moraju ispunjavati slijedeće uvjete:</w:t>
      </w:r>
    </w:p>
    <w:p w:rsidR="00941E0E" w:rsidRPr="00941E0E" w:rsidRDefault="00941E0E" w:rsidP="00941E0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941E0E">
        <w:rPr>
          <w:rFonts w:ascii="Calibri" w:hAnsi="Calibri" w:cs="Calibri"/>
          <w:sz w:val="22"/>
          <w:szCs w:val="22"/>
        </w:rPr>
        <w:t>udruga mora biti upisana u Registar udruga, a druge pravne osobe u sudski ili drugi odgovarajući registar neprofitnih organizacija, kao udruge, zaklade, ustanove ili druge pravne osobe čija temeljna svrha nije stjecanje dobiti;</w:t>
      </w:r>
    </w:p>
    <w:p w:rsidR="00941E0E" w:rsidRPr="00941E0E" w:rsidRDefault="00941E0E" w:rsidP="00941E0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941E0E">
        <w:rPr>
          <w:rFonts w:ascii="Calibri" w:hAnsi="Calibri" w:cs="Calibri"/>
          <w:sz w:val="22"/>
          <w:szCs w:val="22"/>
        </w:rPr>
        <w:t>udruga, ustanova i druga pravna osoba mora djelovati na području Županije i svoj program/projekt provoditi na području Županije, a iznimno iako ne djeluje na području Županije program/projekt provodi za svoje članove s područja Županije (ako ne postoji isti ili sličan program/projekt na području Županije);</w:t>
      </w:r>
    </w:p>
    <w:p w:rsidR="00941E0E" w:rsidRPr="00941E0E" w:rsidRDefault="00941E0E" w:rsidP="00941E0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941E0E">
        <w:rPr>
          <w:rFonts w:ascii="Calibri" w:hAnsi="Calibri" w:cs="Calibri"/>
          <w:sz w:val="22"/>
          <w:szCs w:val="22"/>
        </w:rPr>
        <w:t>osnovno područje djelovanja i aktivnosti prijavitelja moraju biti kulturnog, umjetničkog, kreativnog ili sličnog karaktera, kojima prijavitelj promiče uvjerenja i ciljeve koji nisu u suprotnosti s Ustavom i zakonom, koje područje djelovanja mora biti utvrđeno statutom ili drugim odgovarajućim aktom prijavitelja;</w:t>
      </w:r>
    </w:p>
    <w:p w:rsidR="00941E0E" w:rsidRPr="00941E0E" w:rsidRDefault="00941E0E" w:rsidP="00941E0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941E0E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:rsidR="00941E0E" w:rsidRPr="00941E0E" w:rsidRDefault="00941E0E" w:rsidP="00941E0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941E0E">
        <w:rPr>
          <w:rFonts w:ascii="Calibri" w:hAnsi="Calibri" w:cs="Calibri"/>
          <w:sz w:val="22"/>
          <w:szCs w:val="22"/>
        </w:rPr>
        <w:t>da nemaju dugovanja prema Proračunu Županije;</w:t>
      </w:r>
    </w:p>
    <w:p w:rsidR="00941E0E" w:rsidRPr="00941E0E" w:rsidRDefault="00941E0E" w:rsidP="00941E0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941E0E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941E0E" w:rsidRPr="00941E0E" w:rsidRDefault="00941E0E" w:rsidP="00941E0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941E0E">
        <w:rPr>
          <w:rFonts w:ascii="Calibri" w:hAnsi="Calibri" w:cs="Calibri"/>
          <w:sz w:val="22"/>
          <w:szCs w:val="22"/>
        </w:rPr>
        <w:t xml:space="preserve">da prijavitelj, odnosno  voditelj programa/projekta nije kažnjavan u kaznenom postupku </w:t>
      </w:r>
    </w:p>
    <w:p w:rsidR="00941E0E" w:rsidRDefault="00941E0E" w:rsidP="00941E0E"/>
    <w:p w:rsidR="00833D62" w:rsidRPr="00941E0E" w:rsidRDefault="00833D62" w:rsidP="00941E0E">
      <w:pPr>
        <w:rPr>
          <w:rFonts w:ascii="Calibri" w:hAnsi="Calibri" w:cs="Calibri"/>
          <w:sz w:val="22"/>
          <w:szCs w:val="22"/>
        </w:rPr>
      </w:pPr>
      <w:r w:rsidRPr="00941E0E">
        <w:rPr>
          <w:rFonts w:ascii="Calibri" w:hAnsi="Calibri" w:cs="Calibri"/>
          <w:sz w:val="22"/>
          <w:szCs w:val="22"/>
        </w:rPr>
        <w:t xml:space="preserve">Pravo prijave na </w:t>
      </w:r>
      <w:r w:rsidR="00653F65" w:rsidRPr="00941E0E">
        <w:rPr>
          <w:rFonts w:ascii="Calibri" w:hAnsi="Calibri" w:cs="Calibri"/>
          <w:sz w:val="22"/>
          <w:szCs w:val="22"/>
        </w:rPr>
        <w:t>Poziv</w:t>
      </w:r>
      <w:r w:rsidRPr="00941E0E">
        <w:rPr>
          <w:rFonts w:ascii="Calibri" w:hAnsi="Calibri" w:cs="Calibri"/>
          <w:sz w:val="22"/>
          <w:szCs w:val="22"/>
        </w:rPr>
        <w:t xml:space="preserve"> nemaju:</w:t>
      </w:r>
    </w:p>
    <w:p w:rsidR="00833D62" w:rsidRPr="004E284C" w:rsidRDefault="00833D62" w:rsidP="00B77015">
      <w:pPr>
        <w:pStyle w:val="Odlomakpopisa"/>
        <w:numPr>
          <w:ilvl w:val="0"/>
          <w:numId w:val="16"/>
        </w:numPr>
        <w:rPr>
          <w:lang w:val="en-GB"/>
        </w:rPr>
      </w:pPr>
      <w:r w:rsidRPr="004E284C">
        <w:rPr>
          <w:lang w:val="en-GB"/>
        </w:rPr>
        <w:t>ogranci, podružnice i</w:t>
      </w:r>
      <w:r w:rsidR="00941E0E">
        <w:rPr>
          <w:lang w:val="en-GB"/>
        </w:rPr>
        <w:t xml:space="preserve"> slični ustrojbeni oblici udruga ili druge organizacije  koje nemaju status pravne osobe</w:t>
      </w:r>
      <w:r w:rsidRPr="004E284C">
        <w:rPr>
          <w:lang w:val="en-GB"/>
        </w:rPr>
        <w:t xml:space="preserve">; </w:t>
      </w:r>
    </w:p>
    <w:p w:rsidR="00833D62" w:rsidRPr="00EB003D" w:rsidRDefault="00833D62" w:rsidP="00B77015">
      <w:pPr>
        <w:pStyle w:val="Odlomakpopisa"/>
        <w:numPr>
          <w:ilvl w:val="0"/>
          <w:numId w:val="16"/>
        </w:numPr>
        <w:rPr>
          <w:lang w:val="de-DE"/>
        </w:rPr>
      </w:pPr>
      <w:r w:rsidRPr="00EB003D">
        <w:rPr>
          <w:lang w:val="de-DE"/>
        </w:rPr>
        <w:t xml:space="preserve">udruge </w:t>
      </w:r>
      <w:r w:rsidR="00941E0E">
        <w:rPr>
          <w:lang w:val="de-DE"/>
        </w:rPr>
        <w:t xml:space="preserve">i druge pravne osobe </w:t>
      </w:r>
      <w:r w:rsidRPr="00EB003D">
        <w:rPr>
          <w:lang w:val="de-DE"/>
        </w:rPr>
        <w:t xml:space="preserve">koje nisu upisane u </w:t>
      </w:r>
      <w:r w:rsidR="00163875">
        <w:rPr>
          <w:lang w:val="de-DE"/>
        </w:rPr>
        <w:t>odgovarajuće registre</w:t>
      </w:r>
      <w:r w:rsidRPr="00EB003D">
        <w:rPr>
          <w:lang w:val="de-DE"/>
        </w:rPr>
        <w:t xml:space="preserve">; </w:t>
      </w:r>
    </w:p>
    <w:p w:rsidR="00833D62" w:rsidRPr="00EB003D" w:rsidRDefault="00833D62" w:rsidP="00B77015">
      <w:pPr>
        <w:pStyle w:val="Odlomakpopisa"/>
        <w:numPr>
          <w:ilvl w:val="0"/>
          <w:numId w:val="16"/>
        </w:numPr>
        <w:rPr>
          <w:lang w:val="de-DE"/>
        </w:rPr>
      </w:pPr>
      <w:r w:rsidRPr="00EB003D">
        <w:rPr>
          <w:lang w:val="de-DE"/>
        </w:rPr>
        <w:lastRenderedPageBreak/>
        <w:t>udruge</w:t>
      </w:r>
      <w:r w:rsidR="00941E0E">
        <w:rPr>
          <w:lang w:val="de-DE"/>
        </w:rPr>
        <w:t xml:space="preserve"> i druge pravne osobe </w:t>
      </w:r>
      <w:r w:rsidRPr="00EB003D">
        <w:rPr>
          <w:lang w:val="de-DE"/>
        </w:rPr>
        <w:t xml:space="preserve"> koje su nenamjenski trošile prethodno dodijeljena sredstva iz javnih izvora (nemaju pravo prijave sljedeće dvije godine, računajući od godine u kojoj su provodile projekt); </w:t>
      </w:r>
    </w:p>
    <w:p w:rsidR="00833D62" w:rsidRPr="00EB003D" w:rsidRDefault="00833D62" w:rsidP="00B77015">
      <w:pPr>
        <w:pStyle w:val="Odlomakpopisa"/>
        <w:numPr>
          <w:ilvl w:val="0"/>
          <w:numId w:val="16"/>
        </w:numPr>
        <w:rPr>
          <w:lang w:val="de-DE"/>
        </w:rPr>
      </w:pPr>
      <w:r w:rsidRPr="00EB003D">
        <w:rPr>
          <w:lang w:val="de-DE"/>
        </w:rPr>
        <w:t>udruge</w:t>
      </w:r>
      <w:r w:rsidR="00CE35F4">
        <w:rPr>
          <w:lang w:val="de-DE"/>
        </w:rPr>
        <w:t xml:space="preserve"> i druge pravne osobe</w:t>
      </w:r>
      <w:r w:rsidRPr="00EB003D">
        <w:rPr>
          <w:lang w:val="de-DE"/>
        </w:rPr>
        <w:t xml:space="preserve"> koje su u stečaju; </w:t>
      </w:r>
    </w:p>
    <w:p w:rsidR="00580D1B" w:rsidRPr="000120B4" w:rsidRDefault="009F1CA0" w:rsidP="000120B4">
      <w:pPr>
        <w:keepNext/>
        <w:keepLines/>
        <w:widowControl w:val="0"/>
        <w:tabs>
          <w:tab w:val="left" w:pos="360"/>
        </w:tabs>
        <w:spacing w:after="12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D42E37">
        <w:rPr>
          <w:rFonts w:ascii="Calibri" w:hAnsi="Calibri"/>
          <w:noProof/>
          <w:sz w:val="22"/>
          <w:szCs w:val="22"/>
          <w:lang w:val="hr-HR"/>
        </w:rPr>
        <w:t>Prij</w:t>
      </w:r>
      <w:r w:rsidR="00D42E37">
        <w:rPr>
          <w:rFonts w:ascii="Calibri" w:hAnsi="Calibri"/>
          <w:noProof/>
          <w:sz w:val="22"/>
          <w:szCs w:val="22"/>
          <w:lang w:val="hr-HR"/>
        </w:rPr>
        <w:t>avitelj može podnijeti</w:t>
      </w:r>
      <w:r w:rsidR="00CB5BC8" w:rsidRPr="00CB5BC8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CB5BC8">
        <w:rPr>
          <w:rFonts w:ascii="Calibri" w:hAnsi="Calibri"/>
          <w:noProof/>
          <w:sz w:val="22"/>
          <w:szCs w:val="22"/>
          <w:lang w:val="hr-HR"/>
        </w:rPr>
        <w:t xml:space="preserve">maksimalno </w:t>
      </w:r>
      <w:r w:rsidR="00D42E37">
        <w:rPr>
          <w:rFonts w:ascii="Calibri" w:hAnsi="Calibri"/>
          <w:noProof/>
          <w:sz w:val="22"/>
          <w:szCs w:val="22"/>
          <w:lang w:val="hr-HR"/>
        </w:rPr>
        <w:t xml:space="preserve"> 3</w:t>
      </w:r>
      <w:r w:rsidRPr="00D42E37">
        <w:rPr>
          <w:rFonts w:ascii="Calibri" w:hAnsi="Calibri"/>
          <w:noProof/>
          <w:sz w:val="22"/>
          <w:szCs w:val="22"/>
          <w:lang w:val="hr-HR"/>
        </w:rPr>
        <w:t xml:space="preserve"> prijave</w:t>
      </w:r>
      <w:r w:rsidR="00D42E37">
        <w:rPr>
          <w:rFonts w:ascii="Calibri" w:hAnsi="Calibri"/>
          <w:noProof/>
          <w:sz w:val="22"/>
          <w:szCs w:val="22"/>
          <w:lang w:val="hr-HR"/>
        </w:rPr>
        <w:t xml:space="preserve"> na </w:t>
      </w:r>
      <w:r w:rsidR="00E13D91">
        <w:rPr>
          <w:rFonts w:ascii="Calibri" w:hAnsi="Calibri"/>
          <w:noProof/>
          <w:sz w:val="22"/>
          <w:szCs w:val="22"/>
          <w:lang w:val="hr-HR"/>
        </w:rPr>
        <w:t xml:space="preserve">jedno ili više područja </w:t>
      </w:r>
      <w:r w:rsidR="00653F65">
        <w:rPr>
          <w:rFonts w:ascii="Calibri" w:hAnsi="Calibri"/>
          <w:noProof/>
          <w:sz w:val="22"/>
          <w:szCs w:val="22"/>
          <w:lang w:val="hr-HR"/>
        </w:rPr>
        <w:t>Poziva</w:t>
      </w:r>
      <w:r w:rsidRPr="00D42E37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580D1B" w:rsidRPr="00E13D91" w:rsidRDefault="00E13D91" w:rsidP="00E13D91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bookmarkStart w:id="4" w:name="_Toc413821753"/>
      <w:r w:rsidRPr="00E13D91">
        <w:rPr>
          <w:rFonts w:ascii="Calibri" w:hAnsi="Calibri"/>
          <w:smallCaps w:val="0"/>
          <w:noProof/>
          <w:sz w:val="22"/>
          <w:szCs w:val="24"/>
          <w:lang w:val="hr-HR"/>
        </w:rPr>
        <w:t>2.2. Prednost pri financiranju</w:t>
      </w:r>
      <w:bookmarkEnd w:id="4"/>
    </w:p>
    <w:p w:rsidR="00580D1B" w:rsidRPr="00CE4641" w:rsidRDefault="00580D1B" w:rsidP="00E13D91">
      <w:pPr>
        <w:pStyle w:val="Odlomakpopisa"/>
        <w:ind w:left="0"/>
      </w:pPr>
      <w:r w:rsidRPr="00CE4641">
        <w:t xml:space="preserve">Sukladno Kriterijima za ocjenjivanje pristiglih projekata i programa, najveći mogući broj bodova te time i prednost pri financiranju, mogu ostvariti </w:t>
      </w:r>
      <w:r w:rsidR="00075118">
        <w:t>programi</w:t>
      </w:r>
      <w:r w:rsidR="00CE4641" w:rsidRPr="00CE4641">
        <w:t>:</w:t>
      </w:r>
      <w:r w:rsidR="00653F65" w:rsidRPr="00CE4641">
        <w:t xml:space="preserve"> </w:t>
      </w:r>
    </w:p>
    <w:p w:rsidR="00CE4641" w:rsidRPr="00CB5BC8" w:rsidRDefault="008B6BA8" w:rsidP="00CE4641">
      <w:pPr>
        <w:pStyle w:val="Obinitekst"/>
        <w:numPr>
          <w:ilvl w:val="0"/>
          <w:numId w:val="32"/>
        </w:numPr>
        <w:spacing w:line="284" w:lineRule="exact"/>
        <w:jc w:val="both"/>
        <w:rPr>
          <w:rFonts w:ascii="Calibri" w:hAnsi="Calibri"/>
          <w:sz w:val="22"/>
          <w:szCs w:val="22"/>
          <w:lang w:val="it-IT"/>
        </w:rPr>
      </w:pPr>
      <w:r w:rsidRPr="00CB5BC8">
        <w:rPr>
          <w:rFonts w:ascii="Calibri" w:hAnsi="Calibri"/>
          <w:sz w:val="22"/>
          <w:szCs w:val="22"/>
          <w:lang w:val="it-IT"/>
        </w:rPr>
        <w:t xml:space="preserve">prijavitelja koji su do sada </w:t>
      </w:r>
      <w:r w:rsidR="00AB5F32">
        <w:rPr>
          <w:rFonts w:ascii="Calibri" w:hAnsi="Calibri"/>
          <w:sz w:val="22"/>
          <w:szCs w:val="22"/>
          <w:lang w:val="it-IT"/>
        </w:rPr>
        <w:t>provodili projekte/programe u  suradnji</w:t>
      </w:r>
      <w:r w:rsidRPr="00CB5BC8">
        <w:rPr>
          <w:rFonts w:ascii="Calibri" w:hAnsi="Calibri"/>
          <w:sz w:val="22"/>
          <w:szCs w:val="22"/>
          <w:lang w:val="it-IT"/>
        </w:rPr>
        <w:t xml:space="preserve"> sa Županijom</w:t>
      </w:r>
      <w:r w:rsidR="00CE4641" w:rsidRPr="00CB5BC8">
        <w:rPr>
          <w:rFonts w:ascii="Calibri" w:hAnsi="Calibri"/>
          <w:sz w:val="22"/>
          <w:szCs w:val="22"/>
          <w:lang w:val="it-IT"/>
        </w:rPr>
        <w:t xml:space="preserve">, </w:t>
      </w:r>
    </w:p>
    <w:p w:rsidR="00CE4641" w:rsidRPr="00404D9C" w:rsidRDefault="00CE35F4" w:rsidP="00CE4641">
      <w:pPr>
        <w:pStyle w:val="Obinitekst"/>
        <w:numPr>
          <w:ilvl w:val="0"/>
          <w:numId w:val="32"/>
        </w:numPr>
        <w:spacing w:line="284" w:lineRule="exact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s utjecajem i ugledom u široj </w:t>
      </w:r>
      <w:r w:rsidR="00CE4641" w:rsidRPr="00404D9C">
        <w:rPr>
          <w:rFonts w:ascii="Calibri" w:hAnsi="Calibri"/>
          <w:sz w:val="22"/>
          <w:szCs w:val="22"/>
          <w:lang w:val="pl-PL"/>
        </w:rPr>
        <w:t>zajednici,</w:t>
      </w:r>
    </w:p>
    <w:p w:rsidR="00CE4641" w:rsidRPr="00404D9C" w:rsidRDefault="00CE4641" w:rsidP="00CE4641">
      <w:pPr>
        <w:pStyle w:val="Obinitekst"/>
        <w:numPr>
          <w:ilvl w:val="0"/>
          <w:numId w:val="32"/>
        </w:numPr>
        <w:spacing w:line="284" w:lineRule="exact"/>
        <w:jc w:val="both"/>
        <w:rPr>
          <w:rFonts w:ascii="Calibri" w:hAnsi="Calibri"/>
          <w:sz w:val="22"/>
          <w:szCs w:val="22"/>
        </w:rPr>
      </w:pPr>
      <w:r w:rsidRPr="00404D9C">
        <w:rPr>
          <w:rFonts w:ascii="Calibri" w:hAnsi="Calibri"/>
          <w:sz w:val="22"/>
          <w:szCs w:val="22"/>
        </w:rPr>
        <w:t>koji imaju razvojni karakter,</w:t>
      </w:r>
    </w:p>
    <w:p w:rsidR="00AB5F32" w:rsidRPr="00F64332" w:rsidRDefault="00EE6785" w:rsidP="00CE4641">
      <w:pPr>
        <w:pStyle w:val="Obinitekst"/>
        <w:numPr>
          <w:ilvl w:val="0"/>
          <w:numId w:val="32"/>
        </w:numPr>
        <w:spacing w:line="284" w:lineRule="exact"/>
        <w:jc w:val="both"/>
        <w:rPr>
          <w:rFonts w:ascii="Calibri" w:hAnsi="Calibri" w:cs="Calibri"/>
          <w:sz w:val="22"/>
          <w:szCs w:val="22"/>
          <w:lang w:val="pl-PL"/>
        </w:rPr>
      </w:pPr>
      <w:r w:rsidRPr="00F64332">
        <w:rPr>
          <w:rFonts w:ascii="Calibri" w:hAnsi="Calibri" w:cs="Calibri"/>
          <w:sz w:val="22"/>
          <w:szCs w:val="22"/>
          <w:lang w:val="en-GB"/>
        </w:rPr>
        <w:t xml:space="preserve">udruga/organizacija/ustanova koje </w:t>
      </w:r>
      <w:r w:rsidR="00AB5F32" w:rsidRPr="00F64332">
        <w:rPr>
          <w:rFonts w:ascii="Calibri" w:hAnsi="Calibri" w:cs="Calibri"/>
          <w:sz w:val="22"/>
          <w:szCs w:val="22"/>
          <w:lang w:val="en-GB"/>
        </w:rPr>
        <w:t>u projektno/programsko partnerstvo uključuju više partnera,</w:t>
      </w:r>
      <w:r w:rsidR="00AB5F32" w:rsidRPr="00F64332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EE6785" w:rsidRPr="00F64332" w:rsidRDefault="00EE6785" w:rsidP="00EE6785">
      <w:pPr>
        <w:pStyle w:val="Obinitekst"/>
        <w:numPr>
          <w:ilvl w:val="0"/>
          <w:numId w:val="32"/>
        </w:numPr>
        <w:spacing w:line="284" w:lineRule="exact"/>
        <w:rPr>
          <w:rFonts w:ascii="Calibri" w:hAnsi="Calibri" w:cs="Calibri"/>
          <w:sz w:val="22"/>
          <w:szCs w:val="22"/>
          <w:lang w:val="pl-PL"/>
        </w:rPr>
      </w:pPr>
      <w:r w:rsidRPr="00F64332">
        <w:rPr>
          <w:rFonts w:ascii="Calibri" w:hAnsi="Calibri" w:cs="Calibri"/>
          <w:sz w:val="22"/>
          <w:szCs w:val="22"/>
          <w:lang w:val="pl-PL"/>
        </w:rPr>
        <w:t xml:space="preserve">samostalni umjetnici koji su članovi strukovnih udruga utvrđenih Popisom </w:t>
      </w:r>
      <w:r w:rsidRPr="00F64332">
        <w:rPr>
          <w:rFonts w:ascii="Calibri" w:hAnsi="Calibri" w:cs="Calibri"/>
          <w:sz w:val="22"/>
          <w:szCs w:val="22"/>
        </w:rPr>
        <w:t>umjetničkih strukovnih udruga objavljenim</w:t>
      </w:r>
      <w:r w:rsidR="00F64332">
        <w:rPr>
          <w:rFonts w:ascii="Calibri" w:hAnsi="Calibri" w:cs="Calibri"/>
          <w:sz w:val="22"/>
          <w:szCs w:val="22"/>
        </w:rPr>
        <w:t xml:space="preserve"> od strane Ministarstva kulture,</w:t>
      </w:r>
    </w:p>
    <w:p w:rsidR="00CE4641" w:rsidRPr="00404D9C" w:rsidRDefault="00AB5F32" w:rsidP="00CE4641">
      <w:pPr>
        <w:pStyle w:val="Obinitekst"/>
        <w:numPr>
          <w:ilvl w:val="0"/>
          <w:numId w:val="32"/>
        </w:numPr>
        <w:spacing w:line="284" w:lineRule="exact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koji imaju više izvora financiranja,</w:t>
      </w:r>
    </w:p>
    <w:p w:rsidR="00CE4641" w:rsidRPr="00404D9C" w:rsidRDefault="00CE4641" w:rsidP="00CE4641">
      <w:pPr>
        <w:numPr>
          <w:ilvl w:val="0"/>
          <w:numId w:val="32"/>
        </w:numPr>
        <w:spacing w:line="284" w:lineRule="exact"/>
        <w:jc w:val="both"/>
        <w:rPr>
          <w:rFonts w:ascii="Calibri" w:hAnsi="Calibri"/>
          <w:sz w:val="22"/>
          <w:szCs w:val="22"/>
          <w:lang w:val="hr-HR"/>
        </w:rPr>
      </w:pPr>
      <w:r w:rsidRPr="00404D9C">
        <w:rPr>
          <w:rFonts w:ascii="Calibri" w:hAnsi="Calibri"/>
          <w:sz w:val="22"/>
          <w:szCs w:val="22"/>
          <w:lang w:val="hr-HR"/>
        </w:rPr>
        <w:t>koji se isključivo ne odnose na jednokratne manifestacije kao npr. konferencije, okrugle stolove, proslave obljetnica i sl.,</w:t>
      </w:r>
    </w:p>
    <w:p w:rsidR="00CE4641" w:rsidRPr="000120B4" w:rsidRDefault="00CE4641" w:rsidP="00CE4641">
      <w:pPr>
        <w:pStyle w:val="Obinitekst"/>
        <w:numPr>
          <w:ilvl w:val="0"/>
          <w:numId w:val="32"/>
        </w:numPr>
        <w:spacing w:line="284" w:lineRule="exact"/>
        <w:jc w:val="both"/>
        <w:rPr>
          <w:rFonts w:ascii="Times New Roman" w:hAnsi="Times New Roman"/>
          <w:sz w:val="22"/>
          <w:szCs w:val="22"/>
          <w:lang w:val="hr-HR"/>
        </w:rPr>
      </w:pPr>
      <w:r w:rsidRPr="00404D9C">
        <w:rPr>
          <w:rFonts w:ascii="Calibri" w:hAnsi="Calibri"/>
          <w:sz w:val="22"/>
          <w:szCs w:val="22"/>
          <w:lang w:val="hr-HR"/>
        </w:rPr>
        <w:t>koji promiču Koprivničko-križevačku županiju na državnoj i međunarodnoj razini</w:t>
      </w:r>
      <w:r w:rsidRPr="00404D9C">
        <w:rPr>
          <w:rFonts w:ascii="Times New Roman" w:hAnsi="Times New Roman"/>
          <w:sz w:val="22"/>
          <w:szCs w:val="22"/>
          <w:lang w:val="hr-HR"/>
        </w:rPr>
        <w:t>.</w:t>
      </w:r>
    </w:p>
    <w:p w:rsidR="00727145" w:rsidRPr="00EA168B" w:rsidRDefault="00404D9C" w:rsidP="00EA168B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r>
        <w:rPr>
          <w:rFonts w:ascii="Calibri" w:hAnsi="Calibri"/>
          <w:smallCaps w:val="0"/>
          <w:noProof/>
          <w:sz w:val="22"/>
          <w:szCs w:val="24"/>
          <w:lang w:val="hr-HR"/>
        </w:rPr>
        <w:t>2</w:t>
      </w:r>
      <w:r w:rsidR="00EA168B">
        <w:rPr>
          <w:rFonts w:ascii="Calibri" w:hAnsi="Calibri"/>
          <w:smallCaps w:val="0"/>
          <w:noProof/>
          <w:sz w:val="22"/>
          <w:szCs w:val="24"/>
          <w:lang w:val="hr-HR"/>
        </w:rPr>
        <w:t>.</w:t>
      </w:r>
      <w:r>
        <w:rPr>
          <w:rFonts w:ascii="Calibri" w:hAnsi="Calibri"/>
          <w:smallCaps w:val="0"/>
          <w:noProof/>
          <w:sz w:val="22"/>
          <w:szCs w:val="24"/>
          <w:lang w:val="hr-HR"/>
        </w:rPr>
        <w:t>3</w:t>
      </w:r>
      <w:r w:rsidR="00C00CE2">
        <w:rPr>
          <w:rFonts w:ascii="Calibri" w:hAnsi="Calibri"/>
          <w:smallCaps w:val="0"/>
          <w:noProof/>
          <w:sz w:val="22"/>
          <w:szCs w:val="24"/>
          <w:lang w:val="hr-HR"/>
        </w:rPr>
        <w:t>.</w:t>
      </w:r>
      <w:r w:rsidR="00EA168B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</w:t>
      </w:r>
      <w:r w:rsidR="00EA168B" w:rsidRPr="00EA168B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Prihvatljive aktivnosti koji će se financirati ovim </w:t>
      </w:r>
      <w:r w:rsidR="00CE4641">
        <w:rPr>
          <w:rFonts w:ascii="Calibri" w:hAnsi="Calibri"/>
          <w:smallCaps w:val="0"/>
          <w:noProof/>
          <w:sz w:val="22"/>
          <w:szCs w:val="24"/>
          <w:lang w:val="hr-HR"/>
        </w:rPr>
        <w:t>pozivom</w:t>
      </w:r>
    </w:p>
    <w:p w:rsidR="002265E1" w:rsidRPr="002A35BF" w:rsidRDefault="002265E1">
      <w:pPr>
        <w:jc w:val="both"/>
        <w:rPr>
          <w:rFonts w:ascii="Calibri" w:hAnsi="Calibri"/>
          <w:noProof/>
          <w:sz w:val="22"/>
          <w:szCs w:val="22"/>
          <w:u w:val="single"/>
          <w:lang w:val="hr-HR"/>
        </w:rPr>
      </w:pPr>
    </w:p>
    <w:p w:rsidR="008D4C59" w:rsidRPr="00580D1B" w:rsidRDefault="009F1CA0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0D1B">
        <w:rPr>
          <w:rFonts w:ascii="Calibri" w:hAnsi="Calibri"/>
          <w:noProof/>
          <w:sz w:val="22"/>
          <w:szCs w:val="22"/>
          <w:lang w:val="hr-HR"/>
        </w:rPr>
        <w:t>Planirano traja</w:t>
      </w:r>
      <w:r w:rsidR="00580D1B" w:rsidRPr="00580D1B">
        <w:rPr>
          <w:rFonts w:ascii="Calibri" w:hAnsi="Calibri"/>
          <w:noProof/>
          <w:sz w:val="22"/>
          <w:szCs w:val="22"/>
          <w:lang w:val="hr-HR"/>
        </w:rPr>
        <w:t>nje projekata</w:t>
      </w:r>
      <w:r w:rsidR="00EA168B">
        <w:rPr>
          <w:rFonts w:ascii="Calibri" w:hAnsi="Calibri"/>
          <w:noProof/>
          <w:sz w:val="22"/>
          <w:szCs w:val="22"/>
          <w:lang w:val="hr-HR"/>
        </w:rPr>
        <w:t>/programa</w:t>
      </w:r>
      <w:r w:rsidR="00580D1B" w:rsidRPr="00580D1B">
        <w:rPr>
          <w:rFonts w:ascii="Calibri" w:hAnsi="Calibri"/>
          <w:noProof/>
          <w:sz w:val="22"/>
          <w:szCs w:val="22"/>
          <w:lang w:val="hr-HR"/>
        </w:rPr>
        <w:t xml:space="preserve"> je do </w:t>
      </w:r>
      <w:r w:rsidR="00404D9C">
        <w:rPr>
          <w:rFonts w:ascii="Calibri" w:hAnsi="Calibri"/>
          <w:noProof/>
          <w:sz w:val="22"/>
          <w:szCs w:val="22"/>
          <w:lang w:val="hr-HR"/>
        </w:rPr>
        <w:t>31.12. 201</w:t>
      </w:r>
      <w:r w:rsidR="00810275">
        <w:rPr>
          <w:rFonts w:ascii="Calibri" w:hAnsi="Calibri"/>
          <w:noProof/>
          <w:sz w:val="22"/>
          <w:szCs w:val="22"/>
          <w:lang w:val="hr-HR"/>
        </w:rPr>
        <w:t>8</w:t>
      </w:r>
      <w:r w:rsidR="00404D9C">
        <w:rPr>
          <w:rFonts w:ascii="Calibri" w:hAnsi="Calibri"/>
          <w:noProof/>
          <w:sz w:val="22"/>
          <w:szCs w:val="22"/>
          <w:lang w:val="hr-HR"/>
        </w:rPr>
        <w:t>.</w:t>
      </w:r>
    </w:p>
    <w:p w:rsidR="00580D1B" w:rsidRPr="00EA168B" w:rsidRDefault="00580D1B" w:rsidP="00EA168B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EA168B">
        <w:rPr>
          <w:rFonts w:ascii="Calibri" w:hAnsi="Calibri"/>
          <w:noProof/>
          <w:sz w:val="22"/>
          <w:szCs w:val="22"/>
          <w:lang w:val="hr-HR"/>
        </w:rPr>
        <w:t>Prihvatljive su aktivnosti: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>dramske</w:t>
      </w:r>
      <w:r w:rsidR="00404D9C">
        <w:t>,</w:t>
      </w:r>
      <w:r>
        <w:t xml:space="preserve"> plesne </w:t>
      </w:r>
      <w:r w:rsidR="00404D9C">
        <w:t>i</w:t>
      </w:r>
      <w:r>
        <w:t xml:space="preserve"> izvedbene umjetnosti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>glazba i glazbeno-scenske umjetnosti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 xml:space="preserve">kulturno-umjetnički amaterizam </w:t>
      </w:r>
    </w:p>
    <w:p w:rsidR="00CE4641" w:rsidRDefault="00404D9C" w:rsidP="00B77015">
      <w:pPr>
        <w:pStyle w:val="Odlomakpopisa"/>
        <w:numPr>
          <w:ilvl w:val="0"/>
          <w:numId w:val="12"/>
        </w:numPr>
        <w:jc w:val="both"/>
      </w:pPr>
      <w:r>
        <w:t>audio-</w:t>
      </w:r>
      <w:r w:rsidR="00CE4641">
        <w:t>vizualne umjetnosti i dizajn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>inovativne umjetničke i kulturne prakse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>knjižnična djelatnost</w:t>
      </w:r>
    </w:p>
    <w:p w:rsidR="00CE4641" w:rsidRDefault="00404D9C" w:rsidP="00B77015">
      <w:pPr>
        <w:pStyle w:val="Odlomakpopisa"/>
        <w:numPr>
          <w:ilvl w:val="0"/>
          <w:numId w:val="12"/>
        </w:numPr>
        <w:jc w:val="both"/>
      </w:pPr>
      <w:r>
        <w:t>i</w:t>
      </w:r>
      <w:r w:rsidR="00CE4641">
        <w:t>zdavanj</w:t>
      </w:r>
      <w:r>
        <w:t>e</w:t>
      </w:r>
      <w:r w:rsidR="00CE4641">
        <w:t xml:space="preserve"> knjiga, časopisa i elektroničkih izdanja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 xml:space="preserve">književne </w:t>
      </w:r>
      <w:r w:rsidR="00404D9C">
        <w:t xml:space="preserve">i likovne </w:t>
      </w:r>
      <w:r>
        <w:t>manifestacije i programi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>muzejsko-galerijske djelatnosti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>zaštita i očuvanje arheološke baštine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>zaštita i očuvanje kulturnih dobara (nepokretnih, pokretnih i nematerijalnih)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>međunarodna kulturna suradnja</w:t>
      </w:r>
    </w:p>
    <w:p w:rsidR="00CE4641" w:rsidRDefault="00CE4641" w:rsidP="00B77015">
      <w:pPr>
        <w:pStyle w:val="Odlomakpopisa"/>
        <w:numPr>
          <w:ilvl w:val="0"/>
          <w:numId w:val="12"/>
        </w:numPr>
        <w:jc w:val="both"/>
      </w:pPr>
      <w:r>
        <w:t>opremanje, izgradnja i održavanje objekata ustanova u kulturi</w:t>
      </w:r>
    </w:p>
    <w:p w:rsidR="00580D1B" w:rsidRDefault="00580D1B" w:rsidP="00B77015">
      <w:pPr>
        <w:pStyle w:val="Odlomakpopisa"/>
        <w:numPr>
          <w:ilvl w:val="0"/>
          <w:numId w:val="12"/>
        </w:numPr>
        <w:jc w:val="both"/>
      </w:pPr>
      <w:r>
        <w:t>očuvanje tradicije i običaja.</w:t>
      </w:r>
    </w:p>
    <w:p w:rsidR="009F1CA0" w:rsidRPr="00580D1B" w:rsidRDefault="009F1CA0" w:rsidP="009F1CA0">
      <w:pPr>
        <w:spacing w:line="276" w:lineRule="auto"/>
        <w:jc w:val="both"/>
        <w:rPr>
          <w:rFonts w:ascii="Calibri" w:hAnsi="Calibri"/>
          <w:snapToGrid/>
          <w:szCs w:val="22"/>
          <w:lang w:val="hr-HR" w:eastAsia="hr-HR"/>
        </w:rPr>
      </w:pPr>
      <w:r w:rsidRPr="0019447B">
        <w:rPr>
          <w:rFonts w:ascii="Calibri" w:hAnsi="Calibri"/>
          <w:snapToGrid/>
          <w:sz w:val="22"/>
          <w:szCs w:val="22"/>
          <w:lang w:val="hr-HR" w:eastAsia="hr-HR"/>
        </w:rPr>
        <w:t xml:space="preserve">Popis projektnih aktivnosti nije konačan, već samo ilustrativan te će se odgovarajuće aktivnosti koje doprinose ostvarenju općih i specifičnih ciljeva </w:t>
      </w:r>
      <w:r w:rsidR="0024403E">
        <w:rPr>
          <w:rFonts w:ascii="Calibri" w:hAnsi="Calibri"/>
          <w:snapToGrid/>
          <w:sz w:val="22"/>
          <w:szCs w:val="22"/>
          <w:lang w:val="hr-HR" w:eastAsia="hr-HR"/>
        </w:rPr>
        <w:t>Poziva</w:t>
      </w:r>
      <w:r w:rsidRPr="0019447B">
        <w:rPr>
          <w:rFonts w:ascii="Calibri" w:hAnsi="Calibri"/>
          <w:snapToGrid/>
          <w:sz w:val="22"/>
          <w:szCs w:val="22"/>
          <w:lang w:val="hr-HR" w:eastAsia="hr-HR"/>
        </w:rPr>
        <w:t>, a koje nisu spomenute</w:t>
      </w:r>
      <w:r w:rsidR="00C4149A" w:rsidRPr="0019447B">
        <w:rPr>
          <w:rFonts w:ascii="Calibri" w:hAnsi="Calibri"/>
          <w:snapToGrid/>
          <w:sz w:val="22"/>
          <w:szCs w:val="22"/>
          <w:lang w:val="hr-HR" w:eastAsia="hr-HR"/>
        </w:rPr>
        <w:t>,</w:t>
      </w:r>
      <w:r w:rsidRPr="0019447B">
        <w:rPr>
          <w:rFonts w:ascii="Calibri" w:hAnsi="Calibri"/>
          <w:snapToGrid/>
          <w:sz w:val="22"/>
          <w:szCs w:val="22"/>
          <w:lang w:val="hr-HR" w:eastAsia="hr-HR"/>
        </w:rPr>
        <w:t xml:space="preserve"> također uzeti u obzir za financiranje</w:t>
      </w:r>
      <w:r w:rsidRPr="00580D1B">
        <w:rPr>
          <w:rFonts w:ascii="Calibri" w:hAnsi="Calibri"/>
          <w:snapToGrid/>
          <w:szCs w:val="22"/>
          <w:lang w:val="hr-HR" w:eastAsia="hr-HR"/>
        </w:rPr>
        <w:t>.</w:t>
      </w:r>
    </w:p>
    <w:p w:rsidR="009F1CA0" w:rsidRPr="0019447B" w:rsidRDefault="009F1CA0" w:rsidP="0019447B">
      <w:pPr>
        <w:spacing w:line="276" w:lineRule="auto"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19447B">
        <w:rPr>
          <w:rFonts w:ascii="Calibri" w:hAnsi="Calibri"/>
          <w:snapToGrid/>
          <w:sz w:val="22"/>
          <w:szCs w:val="22"/>
          <w:lang w:val="hr-HR" w:eastAsia="hr-HR"/>
        </w:rPr>
        <w:t>Pri provedbi projektnih aktivnosti prijavitelj mora osigurati poštovanje načela jednakih mogućnosti, ravnopravnosti spolova i nediskriminacije te razvijati aktivnosti u skladu s potrebama u zajednici.</w:t>
      </w:r>
    </w:p>
    <w:p w:rsidR="004D7B57" w:rsidRDefault="004D7B57">
      <w:pPr>
        <w:jc w:val="both"/>
        <w:rPr>
          <w:rFonts w:ascii="Calibri" w:hAnsi="Calibri"/>
          <w:noProof/>
          <w:sz w:val="22"/>
          <w:szCs w:val="22"/>
          <w:highlight w:val="lightGray"/>
          <w:lang w:val="hr-HR"/>
        </w:rPr>
      </w:pPr>
    </w:p>
    <w:p w:rsidR="00AB5F32" w:rsidRDefault="00AB5F32">
      <w:pPr>
        <w:jc w:val="both"/>
        <w:rPr>
          <w:rFonts w:ascii="Calibri" w:hAnsi="Calibri"/>
          <w:noProof/>
          <w:sz w:val="22"/>
          <w:szCs w:val="22"/>
          <w:highlight w:val="lightGray"/>
          <w:lang w:val="hr-HR"/>
        </w:rPr>
      </w:pPr>
    </w:p>
    <w:p w:rsidR="00AB5F32" w:rsidRDefault="00AB5F32">
      <w:pPr>
        <w:jc w:val="both"/>
        <w:rPr>
          <w:rFonts w:ascii="Calibri" w:hAnsi="Calibri"/>
          <w:noProof/>
          <w:sz w:val="22"/>
          <w:szCs w:val="22"/>
          <w:highlight w:val="lightGray"/>
          <w:lang w:val="hr-HR"/>
        </w:rPr>
      </w:pPr>
    </w:p>
    <w:p w:rsidR="000120B4" w:rsidRPr="009F1CA0" w:rsidRDefault="000120B4">
      <w:pPr>
        <w:jc w:val="both"/>
        <w:rPr>
          <w:rFonts w:ascii="Calibri" w:hAnsi="Calibri"/>
          <w:noProof/>
          <w:sz w:val="22"/>
          <w:szCs w:val="22"/>
          <w:highlight w:val="lightGray"/>
          <w:lang w:val="hr-HR"/>
        </w:rPr>
      </w:pPr>
    </w:p>
    <w:p w:rsidR="00580D1B" w:rsidRPr="0019447B" w:rsidRDefault="0019447B" w:rsidP="0019447B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bookmarkStart w:id="5" w:name="_Toc413821755"/>
      <w:r w:rsidRPr="0019447B">
        <w:rPr>
          <w:rFonts w:ascii="Calibri" w:hAnsi="Calibri"/>
          <w:smallCaps w:val="0"/>
          <w:noProof/>
          <w:sz w:val="22"/>
          <w:szCs w:val="24"/>
          <w:lang w:val="hr-HR"/>
        </w:rPr>
        <w:t>2.</w:t>
      </w:r>
      <w:r w:rsidR="00404D9C">
        <w:rPr>
          <w:rFonts w:ascii="Calibri" w:hAnsi="Calibri"/>
          <w:smallCaps w:val="0"/>
          <w:noProof/>
          <w:sz w:val="22"/>
          <w:szCs w:val="24"/>
          <w:lang w:val="hr-HR"/>
        </w:rPr>
        <w:t>4</w:t>
      </w:r>
      <w:r w:rsidRPr="0019447B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. </w:t>
      </w:r>
      <w:r w:rsidR="00AB5F32">
        <w:rPr>
          <w:rFonts w:ascii="Calibri" w:hAnsi="Calibri"/>
          <w:smallCaps w:val="0"/>
          <w:noProof/>
          <w:sz w:val="22"/>
          <w:szCs w:val="24"/>
          <w:lang w:val="hr-HR"/>
        </w:rPr>
        <w:t>Koji</w:t>
      </w:r>
      <w:r w:rsidRPr="0019447B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projekti/programi ne mogu ostvariti financijsku potporu putem ovog </w:t>
      </w:r>
      <w:r w:rsidR="0024403E">
        <w:rPr>
          <w:rFonts w:ascii="Calibri" w:hAnsi="Calibri"/>
          <w:smallCaps w:val="0"/>
          <w:noProof/>
          <w:sz w:val="22"/>
          <w:szCs w:val="24"/>
          <w:lang w:val="hr-HR"/>
        </w:rPr>
        <w:t>poziva</w:t>
      </w:r>
      <w:r w:rsidRPr="0019447B">
        <w:rPr>
          <w:rFonts w:ascii="Calibri" w:hAnsi="Calibri"/>
          <w:smallCaps w:val="0"/>
          <w:noProof/>
          <w:sz w:val="22"/>
          <w:szCs w:val="24"/>
          <w:lang w:val="hr-HR"/>
        </w:rPr>
        <w:t>?</w:t>
      </w:r>
      <w:bookmarkEnd w:id="5"/>
      <w:r w:rsidRPr="0019447B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</w:t>
      </w:r>
    </w:p>
    <w:p w:rsidR="00580D1B" w:rsidRPr="0019447B" w:rsidRDefault="00580D1B" w:rsidP="0019447B">
      <w:pPr>
        <w:spacing w:line="276" w:lineRule="auto"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19447B">
        <w:rPr>
          <w:rFonts w:ascii="Calibri" w:hAnsi="Calibri"/>
          <w:snapToGrid/>
          <w:sz w:val="22"/>
          <w:szCs w:val="22"/>
          <w:lang w:val="hr-HR" w:eastAsia="hr-HR"/>
        </w:rPr>
        <w:t>Financijsku potporu ne mogu ostvariti:</w:t>
      </w:r>
    </w:p>
    <w:p w:rsidR="00580D1B" w:rsidRPr="0019447B" w:rsidRDefault="00580D1B" w:rsidP="00B77015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19447B">
        <w:rPr>
          <w:rFonts w:ascii="Calibri" w:hAnsi="Calibri"/>
          <w:snapToGrid/>
          <w:sz w:val="22"/>
          <w:szCs w:val="22"/>
          <w:lang w:val="hr-HR" w:eastAsia="hr-HR"/>
        </w:rPr>
        <w:t xml:space="preserve">Projekti ili programi </w:t>
      </w:r>
      <w:r w:rsidR="003C38DB" w:rsidRPr="0019447B">
        <w:rPr>
          <w:rFonts w:ascii="Calibri" w:hAnsi="Calibri"/>
          <w:snapToGrid/>
          <w:sz w:val="22"/>
          <w:szCs w:val="22"/>
          <w:lang w:val="hr-HR" w:eastAsia="hr-HR"/>
        </w:rPr>
        <w:t xml:space="preserve">isključivo </w:t>
      </w:r>
      <w:r w:rsidRPr="0019447B">
        <w:rPr>
          <w:rFonts w:ascii="Calibri" w:hAnsi="Calibri"/>
          <w:snapToGrid/>
          <w:sz w:val="22"/>
          <w:szCs w:val="22"/>
          <w:lang w:val="hr-HR" w:eastAsia="hr-HR"/>
        </w:rPr>
        <w:t>vjerskih ciljeva i aktivnosti;</w:t>
      </w:r>
    </w:p>
    <w:p w:rsidR="00580D1B" w:rsidRPr="0019447B" w:rsidRDefault="00580D1B" w:rsidP="00B77015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19447B">
        <w:rPr>
          <w:rFonts w:ascii="Calibri" w:hAnsi="Calibri"/>
          <w:snapToGrid/>
          <w:sz w:val="22"/>
          <w:szCs w:val="22"/>
          <w:lang w:val="hr-HR" w:eastAsia="hr-HR"/>
        </w:rPr>
        <w:t xml:space="preserve">Projekti ili programi prijavitelja koji su na bilo koji način povezani s </w:t>
      </w:r>
      <w:r w:rsidR="00404D9C">
        <w:rPr>
          <w:rFonts w:ascii="Calibri" w:hAnsi="Calibri"/>
          <w:snapToGrid/>
          <w:sz w:val="22"/>
          <w:szCs w:val="22"/>
          <w:lang w:val="hr-HR" w:eastAsia="hr-HR"/>
        </w:rPr>
        <w:t xml:space="preserve">promidžbom </w:t>
      </w:r>
      <w:r w:rsidRPr="0019447B">
        <w:rPr>
          <w:rFonts w:ascii="Calibri" w:hAnsi="Calibri"/>
          <w:snapToGrid/>
          <w:sz w:val="22"/>
          <w:szCs w:val="22"/>
          <w:lang w:val="hr-HR" w:eastAsia="hr-HR"/>
        </w:rPr>
        <w:t>politički</w:t>
      </w:r>
      <w:r w:rsidR="00404D9C">
        <w:rPr>
          <w:rFonts w:ascii="Calibri" w:hAnsi="Calibri"/>
          <w:snapToGrid/>
          <w:sz w:val="22"/>
          <w:szCs w:val="22"/>
          <w:lang w:val="hr-HR" w:eastAsia="hr-HR"/>
        </w:rPr>
        <w:t>h</w:t>
      </w:r>
      <w:r w:rsidRPr="0019447B">
        <w:rPr>
          <w:rFonts w:ascii="Calibri" w:hAnsi="Calibri"/>
          <w:snapToGrid/>
          <w:sz w:val="22"/>
          <w:szCs w:val="22"/>
          <w:lang w:val="hr-HR" w:eastAsia="hr-HR"/>
        </w:rPr>
        <w:t xml:space="preserve"> stran</w:t>
      </w:r>
      <w:r w:rsidR="00404D9C">
        <w:rPr>
          <w:rFonts w:ascii="Calibri" w:hAnsi="Calibri"/>
          <w:snapToGrid/>
          <w:sz w:val="22"/>
          <w:szCs w:val="22"/>
          <w:lang w:val="hr-HR" w:eastAsia="hr-HR"/>
        </w:rPr>
        <w:t>a</w:t>
      </w:r>
      <w:r w:rsidRPr="0019447B">
        <w:rPr>
          <w:rFonts w:ascii="Calibri" w:hAnsi="Calibri"/>
          <w:snapToGrid/>
          <w:sz w:val="22"/>
          <w:szCs w:val="22"/>
          <w:lang w:val="hr-HR" w:eastAsia="hr-HR"/>
        </w:rPr>
        <w:t>ka</w:t>
      </w:r>
    </w:p>
    <w:p w:rsidR="00C4149A" w:rsidRPr="0019447B" w:rsidRDefault="00CE35F4" w:rsidP="00B77015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A</w:t>
      </w:r>
      <w:r w:rsidR="00C4149A" w:rsidRPr="0019447B">
        <w:rPr>
          <w:rFonts w:ascii="Calibri" w:hAnsi="Calibri"/>
          <w:snapToGrid/>
          <w:sz w:val="22"/>
          <w:szCs w:val="22"/>
          <w:lang w:val="hr-HR" w:eastAsia="hr-HR"/>
        </w:rPr>
        <w:t>ktivnosti koje se odnose isključivo ili većinski na pojedinačno financiranje sudjelovanja na radionicama, seminarima, konferencijama i kongresima</w:t>
      </w:r>
    </w:p>
    <w:p w:rsidR="000120B4" w:rsidRPr="000120B4" w:rsidRDefault="00CE35F4" w:rsidP="00C00CE2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A</w:t>
      </w:r>
      <w:r w:rsidR="00C4149A" w:rsidRPr="0019447B">
        <w:rPr>
          <w:rFonts w:ascii="Calibri" w:hAnsi="Calibri"/>
          <w:snapToGrid/>
          <w:sz w:val="22"/>
          <w:szCs w:val="22"/>
          <w:lang w:val="hr-HR" w:eastAsia="hr-HR"/>
        </w:rPr>
        <w:t>ktivnosti koje se odnose isključivo na razvoj strategija, planove i druge slične dokumente</w:t>
      </w:r>
      <w:bookmarkStart w:id="6" w:name="_Toc419712054"/>
    </w:p>
    <w:p w:rsidR="0007408E" w:rsidRPr="0019447B" w:rsidRDefault="00404D9C" w:rsidP="0019447B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r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   </w:t>
      </w:r>
      <w:r w:rsidR="0019447B" w:rsidRPr="0019447B">
        <w:rPr>
          <w:rFonts w:ascii="Calibri" w:hAnsi="Calibri"/>
          <w:smallCaps w:val="0"/>
          <w:noProof/>
          <w:sz w:val="22"/>
          <w:szCs w:val="24"/>
          <w:lang w:val="hr-HR"/>
        </w:rPr>
        <w:t>2.</w:t>
      </w:r>
      <w:r>
        <w:rPr>
          <w:rFonts w:ascii="Calibri" w:hAnsi="Calibri"/>
          <w:smallCaps w:val="0"/>
          <w:noProof/>
          <w:sz w:val="22"/>
          <w:szCs w:val="24"/>
          <w:lang w:val="hr-HR"/>
        </w:rPr>
        <w:t>5</w:t>
      </w:r>
      <w:r w:rsidR="0019447B" w:rsidRPr="0019447B">
        <w:rPr>
          <w:rFonts w:ascii="Calibri" w:hAnsi="Calibri"/>
          <w:smallCaps w:val="0"/>
          <w:noProof/>
          <w:sz w:val="22"/>
          <w:szCs w:val="24"/>
          <w:lang w:val="hr-HR"/>
        </w:rPr>
        <w:t>.</w:t>
      </w:r>
      <w:r w:rsidR="0007408E" w:rsidRPr="0019447B">
        <w:rPr>
          <w:rFonts w:ascii="Calibri" w:hAnsi="Calibri"/>
          <w:smallCaps w:val="0"/>
          <w:noProof/>
          <w:sz w:val="22"/>
          <w:szCs w:val="24"/>
          <w:lang w:val="hr-HR"/>
        </w:rPr>
        <w:tab/>
      </w:r>
      <w:r w:rsidR="008D4C59" w:rsidRPr="0019447B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Prihvatljivi troškovi koji će se financirati ovim </w:t>
      </w:r>
      <w:bookmarkEnd w:id="6"/>
      <w:r w:rsidR="0024403E">
        <w:rPr>
          <w:rFonts w:ascii="Calibri" w:hAnsi="Calibri"/>
          <w:smallCaps w:val="0"/>
          <w:noProof/>
          <w:sz w:val="22"/>
          <w:szCs w:val="24"/>
          <w:lang w:val="hr-HR"/>
        </w:rPr>
        <w:t>pozivom</w:t>
      </w:r>
      <w:r w:rsidR="008D4C59" w:rsidRPr="0019447B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</w:t>
      </w:r>
    </w:p>
    <w:p w:rsidR="009E48EB" w:rsidRPr="00AF6E40" w:rsidRDefault="008D4C59" w:rsidP="009E48EB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AF6E40">
        <w:rPr>
          <w:rFonts w:ascii="Calibri" w:hAnsi="Calibri"/>
          <w:noProof/>
          <w:sz w:val="22"/>
          <w:szCs w:val="22"/>
          <w:lang w:val="hr-HR"/>
        </w:rPr>
        <w:t xml:space="preserve">Sredstvima ovog </w:t>
      </w:r>
      <w:r w:rsidR="0024403E">
        <w:rPr>
          <w:rFonts w:ascii="Calibri" w:hAnsi="Calibri"/>
          <w:noProof/>
          <w:sz w:val="22"/>
          <w:szCs w:val="22"/>
          <w:lang w:val="hr-HR"/>
        </w:rPr>
        <w:t>poziva</w:t>
      </w:r>
      <w:r w:rsidRPr="00AF6E40">
        <w:rPr>
          <w:rFonts w:ascii="Calibri" w:hAnsi="Calibri"/>
          <w:noProof/>
          <w:sz w:val="22"/>
          <w:szCs w:val="22"/>
          <w:lang w:val="hr-HR"/>
        </w:rPr>
        <w:t xml:space="preserve"> mogu se financirati samo stvarni i prihvatljivi troškovi, nastali provođenjem projekta u vremenskom razdoblju naznačenom u ovim Uput</w:t>
      </w:r>
      <w:r w:rsidR="0098779E">
        <w:rPr>
          <w:rFonts w:ascii="Calibri" w:hAnsi="Calibri"/>
          <w:noProof/>
          <w:sz w:val="22"/>
          <w:szCs w:val="22"/>
          <w:lang w:val="hr-HR"/>
        </w:rPr>
        <w:t>ama. Prilikom procjene projekta/</w:t>
      </w:r>
      <w:r w:rsidRPr="00AF6E40">
        <w:rPr>
          <w:rFonts w:ascii="Calibri" w:hAnsi="Calibri"/>
          <w:noProof/>
          <w:sz w:val="22"/>
          <w:szCs w:val="22"/>
          <w:lang w:val="hr-HR"/>
        </w:rPr>
        <w:t xml:space="preserve">programa, ocjenjivat će se potreba naznačenih troškova u odnosu na predviđene aktivnosti, kao i realnost visine navedenih troškova. </w:t>
      </w:r>
    </w:p>
    <w:p w:rsidR="009E48EB" w:rsidRPr="00D33DA1" w:rsidRDefault="009E48EB" w:rsidP="009E48EB">
      <w:pPr>
        <w:jc w:val="both"/>
        <w:rPr>
          <w:rFonts w:ascii="Calibri" w:hAnsi="Calibri"/>
          <w:noProof/>
          <w:sz w:val="22"/>
          <w:szCs w:val="22"/>
          <w:highlight w:val="lightGray"/>
          <w:lang w:val="hr-HR"/>
        </w:rPr>
      </w:pPr>
    </w:p>
    <w:p w:rsidR="008D4C59" w:rsidRPr="0019447B" w:rsidRDefault="00C4149A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 xml:space="preserve">Pod prihvatljivim troškovima podrazumijevaju se troškovi koji su neposredno povezani uz provedbu pojedinih aktivnosti predloženog </w:t>
      </w:r>
      <w:r w:rsidR="00AF6E40" w:rsidRPr="0019447B">
        <w:rPr>
          <w:rFonts w:ascii="Calibri" w:hAnsi="Calibri"/>
          <w:noProof/>
          <w:sz w:val="22"/>
          <w:szCs w:val="22"/>
          <w:lang w:val="hr-HR"/>
        </w:rPr>
        <w:t>projekta/programa</w:t>
      </w:r>
      <w:r w:rsidR="0024403E">
        <w:rPr>
          <w:rFonts w:ascii="Calibri" w:hAnsi="Calibri"/>
          <w:noProof/>
          <w:sz w:val="22"/>
          <w:szCs w:val="22"/>
          <w:lang w:val="hr-HR"/>
        </w:rPr>
        <w:t>.</w:t>
      </w:r>
      <w:r w:rsidR="00AF6E40" w:rsidRPr="0019447B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AF6E40" w:rsidRPr="0019447B" w:rsidRDefault="00404D9C" w:rsidP="0019447B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r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 </w:t>
      </w:r>
      <w:r w:rsidR="000120B4">
        <w:rPr>
          <w:rFonts w:ascii="Calibri" w:hAnsi="Calibri"/>
          <w:smallCaps w:val="0"/>
          <w:noProof/>
          <w:sz w:val="22"/>
          <w:szCs w:val="24"/>
          <w:lang w:val="hr-HR"/>
        </w:rPr>
        <w:t>2.</w:t>
      </w:r>
      <w:r>
        <w:rPr>
          <w:rFonts w:ascii="Calibri" w:hAnsi="Calibri"/>
          <w:smallCaps w:val="0"/>
          <w:noProof/>
          <w:sz w:val="22"/>
          <w:szCs w:val="24"/>
          <w:lang w:val="hr-HR"/>
        </w:rPr>
        <w:t>6</w:t>
      </w:r>
      <w:r w:rsidR="0019447B" w:rsidRPr="0019447B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. Neprihvatljivi troškovi </w:t>
      </w:r>
      <w:r w:rsidR="0019447B">
        <w:rPr>
          <w:rFonts w:ascii="Calibri" w:hAnsi="Calibri"/>
          <w:smallCaps w:val="0"/>
          <w:noProof/>
          <w:sz w:val="22"/>
          <w:szCs w:val="24"/>
          <w:lang w:val="hr-HR"/>
        </w:rPr>
        <w:t>koji se n</w:t>
      </w:r>
      <w:r w:rsidR="0019447B" w:rsidRPr="0019447B">
        <w:rPr>
          <w:rFonts w:ascii="Calibri" w:hAnsi="Calibri"/>
          <w:smallCaps w:val="0"/>
          <w:noProof/>
          <w:sz w:val="22"/>
          <w:szCs w:val="24"/>
          <w:lang w:val="hr-HR"/>
        </w:rPr>
        <w:t>e</w:t>
      </w:r>
      <w:r w:rsidR="0019447B">
        <w:rPr>
          <w:rFonts w:ascii="Calibri" w:hAnsi="Calibri"/>
          <w:smallCaps w:val="0"/>
          <w:noProof/>
          <w:sz w:val="22"/>
          <w:szCs w:val="24"/>
          <w:lang w:val="hr-HR"/>
        </w:rPr>
        <w:t>će</w:t>
      </w:r>
      <w:r w:rsidR="0019447B" w:rsidRPr="0019447B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financirati ovim </w:t>
      </w:r>
      <w:r w:rsidR="0024403E">
        <w:rPr>
          <w:rFonts w:ascii="Calibri" w:hAnsi="Calibri"/>
          <w:smallCaps w:val="0"/>
          <w:noProof/>
          <w:sz w:val="22"/>
          <w:szCs w:val="24"/>
          <w:lang w:val="hr-HR"/>
        </w:rPr>
        <w:t>pozivom</w:t>
      </w:r>
    </w:p>
    <w:p w:rsidR="0019447B" w:rsidRDefault="0019447B" w:rsidP="00C4149A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C4149A" w:rsidRPr="0019447B" w:rsidRDefault="00C4149A" w:rsidP="00C4149A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U neprihvatljive troškove spadaju: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ulaganja u kapital ili kreditna ulaganja, jamstveni fondovi;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troškovi kamata na dug;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kazne, financijske globe i troškovi sudskih sporova;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doprinosi za dobrovoljna zdravstvena ili mirovinska osiguranja koja nisu obvezna prema nacionalnom zakonodavstvu;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bankovne pristojbe za otvaranje i vođenje računa, naknade za financijske transfere i druge pristojbe u potpunosti financijske prirode;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troškovi koji su već bili financirani iz javnih izvora odnosno troškovi koji se u razdoblju provedbe projekta financiraju iz drugih izvora;</w:t>
      </w:r>
    </w:p>
    <w:p w:rsidR="00C4149A" w:rsidRPr="00373C5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373C5B">
        <w:rPr>
          <w:rFonts w:ascii="Calibri" w:hAnsi="Calibri"/>
          <w:noProof/>
          <w:sz w:val="22"/>
          <w:szCs w:val="22"/>
          <w:lang w:val="hr-HR"/>
        </w:rPr>
        <w:t>kupnja rabljene opreme, strojeva i namještaja;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doprinosi u naravi: nefinancijski doprinosi (robe ili usluge) od trećih strana koji ne obuhvaćaju izdatke za Korisnika;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troškovi koji nisu predviđeni Ugovorom;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donacije u dobrotvorne svrhe</w:t>
      </w:r>
      <w:r w:rsidR="00D33DA1" w:rsidRPr="0019447B">
        <w:rPr>
          <w:rFonts w:ascii="Calibri" w:hAnsi="Calibri"/>
          <w:noProof/>
          <w:sz w:val="22"/>
          <w:szCs w:val="22"/>
          <w:lang w:val="hr-HR"/>
        </w:rPr>
        <w:t>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zajmovi drugim organizacijama ili pojedincima</w:t>
      </w:r>
      <w:r w:rsidR="00D33DA1" w:rsidRPr="0019447B">
        <w:rPr>
          <w:rFonts w:ascii="Calibri" w:hAnsi="Calibri"/>
          <w:noProof/>
          <w:sz w:val="22"/>
          <w:szCs w:val="22"/>
          <w:lang w:val="hr-HR"/>
        </w:rPr>
        <w:t>;</w:t>
      </w:r>
    </w:p>
    <w:p w:rsidR="00C4149A" w:rsidRPr="0019447B" w:rsidRDefault="00C4149A" w:rsidP="00B77015">
      <w:pPr>
        <w:numPr>
          <w:ilvl w:val="0"/>
          <w:numId w:val="21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19447B">
        <w:rPr>
          <w:rFonts w:ascii="Calibri" w:hAnsi="Calibri"/>
          <w:noProof/>
          <w:sz w:val="22"/>
          <w:szCs w:val="22"/>
          <w:lang w:val="hr-HR"/>
        </w:rPr>
        <w:t>drugi troškovi koji nisu u neposrednoj povezanosti sa sadržajem i ciljevima projekta.</w:t>
      </w:r>
    </w:p>
    <w:p w:rsidR="001417E5" w:rsidRDefault="001417E5" w:rsidP="0019447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C00CE2" w:rsidRDefault="00C00CE2" w:rsidP="0019447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C00CE2" w:rsidRPr="00AF6E40" w:rsidRDefault="00C00CE2" w:rsidP="0019447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F45EFF" w:rsidRPr="00C00CE2" w:rsidRDefault="00F45EFF" w:rsidP="00C00CE2">
      <w:pPr>
        <w:jc w:val="center"/>
        <w:rPr>
          <w:rFonts w:ascii="Calibri" w:hAnsi="Calibri"/>
          <w:noProof/>
          <w:sz w:val="28"/>
          <w:szCs w:val="28"/>
          <w:lang w:val="hr-HR"/>
        </w:rPr>
      </w:pPr>
      <w:bookmarkStart w:id="7" w:name="_Toc419712055"/>
      <w:r w:rsidRPr="00F45EFF">
        <w:rPr>
          <w:rFonts w:ascii="Calibri" w:hAnsi="Calibri"/>
          <w:noProof/>
          <w:sz w:val="28"/>
          <w:szCs w:val="28"/>
          <w:lang w:val="hr-HR"/>
        </w:rPr>
        <w:t>3.</w:t>
      </w:r>
      <w:r>
        <w:rPr>
          <w:rFonts w:ascii="Calibri" w:hAnsi="Calibri"/>
          <w:noProof/>
          <w:sz w:val="28"/>
          <w:szCs w:val="28"/>
          <w:lang w:val="hr-HR"/>
        </w:rPr>
        <w:t xml:space="preserve"> </w:t>
      </w:r>
      <w:r w:rsidRPr="00F45EFF">
        <w:rPr>
          <w:rFonts w:ascii="Calibri" w:hAnsi="Calibri"/>
          <w:noProof/>
          <w:sz w:val="28"/>
          <w:szCs w:val="28"/>
          <w:lang w:val="hr-HR"/>
        </w:rPr>
        <w:t>Kako se prijaviti?</w:t>
      </w:r>
      <w:bookmarkEnd w:id="7"/>
    </w:p>
    <w:p w:rsidR="00ED027D" w:rsidRPr="00ED027D" w:rsidRDefault="00ED027D" w:rsidP="00ED027D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r w:rsidRPr="00ED027D">
        <w:rPr>
          <w:rFonts w:ascii="Calibri" w:hAnsi="Calibri"/>
          <w:smallCaps w:val="0"/>
          <w:noProof/>
          <w:sz w:val="22"/>
          <w:szCs w:val="24"/>
          <w:lang w:val="hr-HR"/>
        </w:rPr>
        <w:t>3.1. Prijavni obrasci i obvezni prilozi</w:t>
      </w:r>
    </w:p>
    <w:p w:rsidR="00ED027D" w:rsidRDefault="00ED027D" w:rsidP="008D4C59">
      <w:pPr>
        <w:rPr>
          <w:rFonts w:ascii="Calibri" w:hAnsi="Calibri"/>
          <w:noProof/>
          <w:sz w:val="22"/>
          <w:szCs w:val="22"/>
          <w:lang w:val="hr-HR"/>
        </w:rPr>
      </w:pPr>
    </w:p>
    <w:p w:rsidR="00770149" w:rsidRPr="00F45EFF" w:rsidRDefault="00770149" w:rsidP="00770149">
      <w:pPr>
        <w:rPr>
          <w:rFonts w:ascii="Calibri" w:hAnsi="Calibri"/>
          <w:noProof/>
          <w:sz w:val="22"/>
          <w:szCs w:val="22"/>
          <w:lang w:val="hr-HR"/>
        </w:rPr>
      </w:pPr>
      <w:bookmarkStart w:id="8" w:name="_Toc125454352"/>
      <w:bookmarkStart w:id="9" w:name="_Toc419712056"/>
      <w:r w:rsidRPr="00F45EFF">
        <w:rPr>
          <w:rFonts w:ascii="Calibri" w:hAnsi="Calibri"/>
          <w:noProof/>
          <w:sz w:val="22"/>
          <w:szCs w:val="22"/>
          <w:lang w:val="hr-HR"/>
        </w:rPr>
        <w:t>Prijava se smatra potpunom ukoliko sadrži sve prijavne obrasce i obvezne prilog</w:t>
      </w:r>
      <w:r>
        <w:rPr>
          <w:rFonts w:ascii="Calibri" w:hAnsi="Calibri"/>
          <w:noProof/>
          <w:sz w:val="22"/>
          <w:szCs w:val="22"/>
          <w:lang w:val="hr-HR"/>
        </w:rPr>
        <w:t>e kako je zahti</w:t>
      </w:r>
      <w:r w:rsidRPr="00F45EFF">
        <w:rPr>
          <w:rFonts w:ascii="Calibri" w:hAnsi="Calibri"/>
          <w:noProof/>
          <w:sz w:val="22"/>
          <w:szCs w:val="22"/>
          <w:lang w:val="hr-HR"/>
        </w:rPr>
        <w:t xml:space="preserve">jevano u </w:t>
      </w:r>
      <w:r w:rsidR="00522EC4">
        <w:rPr>
          <w:rFonts w:ascii="Calibri" w:hAnsi="Calibri"/>
          <w:noProof/>
          <w:sz w:val="22"/>
          <w:szCs w:val="22"/>
          <w:lang w:val="hr-HR"/>
        </w:rPr>
        <w:t>Pozivu</w:t>
      </w:r>
      <w:r w:rsidRPr="00F45EFF">
        <w:rPr>
          <w:rFonts w:ascii="Calibri" w:hAnsi="Calibri"/>
          <w:noProof/>
          <w:sz w:val="22"/>
          <w:szCs w:val="22"/>
          <w:lang w:val="hr-HR"/>
        </w:rPr>
        <w:t xml:space="preserve"> na dostavu projektnih/programskih prijedloga i natječajnoj dokumentaciji:</w:t>
      </w:r>
    </w:p>
    <w:p w:rsidR="00770149" w:rsidRPr="008B638D" w:rsidRDefault="00770149" w:rsidP="00770149">
      <w:pPr>
        <w:numPr>
          <w:ilvl w:val="0"/>
          <w:numId w:val="22"/>
        </w:numPr>
        <w:spacing w:line="259" w:lineRule="auto"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8B638D">
        <w:rPr>
          <w:rFonts w:ascii="Calibri" w:eastAsia="Calibri" w:hAnsi="Calibri"/>
          <w:snapToGrid/>
          <w:sz w:val="22"/>
          <w:szCs w:val="22"/>
          <w:lang w:val="hr-HR"/>
        </w:rPr>
        <w:t>ispunjen, potp</w:t>
      </w:r>
      <w:r>
        <w:rPr>
          <w:rFonts w:ascii="Calibri" w:eastAsia="Calibri" w:hAnsi="Calibri"/>
          <w:snapToGrid/>
          <w:sz w:val="22"/>
          <w:szCs w:val="22"/>
          <w:lang w:val="hr-HR"/>
        </w:rPr>
        <w:t xml:space="preserve">isan i ovjeren pečatom </w:t>
      </w:r>
      <w:r w:rsidRPr="008B638D">
        <w:rPr>
          <w:rFonts w:ascii="Calibri" w:eastAsia="Calibri" w:hAnsi="Calibri"/>
          <w:snapToGrid/>
          <w:sz w:val="22"/>
          <w:szCs w:val="22"/>
          <w:lang w:val="hr-HR"/>
        </w:rPr>
        <w:t>obrazac Opis programa/projekta;</w:t>
      </w:r>
    </w:p>
    <w:p w:rsidR="00770149" w:rsidRPr="008B638D" w:rsidRDefault="00770149" w:rsidP="00770149">
      <w:pPr>
        <w:numPr>
          <w:ilvl w:val="0"/>
          <w:numId w:val="22"/>
        </w:numPr>
        <w:spacing w:line="259" w:lineRule="auto"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8B638D">
        <w:rPr>
          <w:rFonts w:ascii="Calibri" w:eastAsia="Calibri" w:hAnsi="Calibri"/>
          <w:snapToGrid/>
          <w:sz w:val="22"/>
          <w:szCs w:val="22"/>
          <w:lang w:val="hr-HR"/>
        </w:rPr>
        <w:t>ispunjen, pot</w:t>
      </w:r>
      <w:r>
        <w:rPr>
          <w:rFonts w:ascii="Calibri" w:eastAsia="Calibri" w:hAnsi="Calibri"/>
          <w:snapToGrid/>
          <w:sz w:val="22"/>
          <w:szCs w:val="22"/>
          <w:lang w:val="hr-HR"/>
        </w:rPr>
        <w:t>pisan i ovjeren pečatom</w:t>
      </w:r>
      <w:r w:rsidRPr="008B638D">
        <w:rPr>
          <w:rFonts w:ascii="Calibri" w:eastAsia="Calibri" w:hAnsi="Calibri"/>
          <w:snapToGrid/>
          <w:sz w:val="22"/>
          <w:szCs w:val="22"/>
          <w:lang w:val="hr-HR"/>
        </w:rPr>
        <w:t xml:space="preserve"> obrazac Proračun programa/projekta;</w:t>
      </w:r>
    </w:p>
    <w:p w:rsidR="00770149" w:rsidRPr="008B638D" w:rsidRDefault="00770149" w:rsidP="00770149">
      <w:pPr>
        <w:numPr>
          <w:ilvl w:val="0"/>
          <w:numId w:val="22"/>
        </w:numPr>
        <w:rPr>
          <w:rFonts w:ascii="Calibri" w:hAnsi="Calibri"/>
          <w:noProof/>
          <w:sz w:val="22"/>
          <w:szCs w:val="22"/>
          <w:lang w:val="hr-HR"/>
        </w:rPr>
      </w:pPr>
      <w:r w:rsidRPr="008B638D">
        <w:rPr>
          <w:rFonts w:ascii="Calibri" w:hAnsi="Calibri"/>
          <w:noProof/>
          <w:sz w:val="22"/>
          <w:szCs w:val="22"/>
          <w:lang w:val="hr-HR"/>
        </w:rPr>
        <w:t>ovjeren i potpisan obrazac Izjava o nepostojanju javnih dugovanja</w:t>
      </w:r>
    </w:p>
    <w:p w:rsidR="00770149" w:rsidRPr="008B638D" w:rsidRDefault="00770149" w:rsidP="00770149">
      <w:pPr>
        <w:numPr>
          <w:ilvl w:val="0"/>
          <w:numId w:val="22"/>
        </w:numPr>
        <w:rPr>
          <w:rFonts w:ascii="Calibri" w:hAnsi="Calibri"/>
          <w:noProof/>
          <w:sz w:val="22"/>
          <w:szCs w:val="22"/>
          <w:lang w:val="hr-HR"/>
        </w:rPr>
      </w:pPr>
      <w:r w:rsidRPr="008B638D">
        <w:rPr>
          <w:rFonts w:ascii="Calibri" w:hAnsi="Calibri"/>
          <w:noProof/>
          <w:sz w:val="22"/>
          <w:szCs w:val="22"/>
          <w:lang w:val="hr-HR"/>
        </w:rPr>
        <w:t>potpisan i ovjeren obrazac Izjava o nepostojanju dvostrukog financiranja;</w:t>
      </w:r>
    </w:p>
    <w:p w:rsidR="00770149" w:rsidRDefault="00770149" w:rsidP="00770149">
      <w:pPr>
        <w:numPr>
          <w:ilvl w:val="0"/>
          <w:numId w:val="22"/>
        </w:numPr>
        <w:rPr>
          <w:rFonts w:ascii="Calibri" w:hAnsi="Calibri"/>
          <w:noProof/>
          <w:sz w:val="22"/>
          <w:szCs w:val="22"/>
          <w:lang w:val="hr-HR"/>
        </w:rPr>
      </w:pPr>
      <w:r w:rsidRPr="008B638D">
        <w:rPr>
          <w:rFonts w:ascii="Calibri" w:hAnsi="Calibri"/>
          <w:noProof/>
          <w:sz w:val="22"/>
          <w:szCs w:val="22"/>
          <w:lang w:val="hr-HR"/>
        </w:rPr>
        <w:lastRenderedPageBreak/>
        <w:t xml:space="preserve">potpisan obrazac </w:t>
      </w: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8B638D">
        <w:rPr>
          <w:rFonts w:ascii="Calibri" w:hAnsi="Calibri"/>
          <w:noProof/>
          <w:sz w:val="22"/>
          <w:szCs w:val="22"/>
          <w:lang w:val="hr-HR"/>
        </w:rPr>
        <w:t>Životopis voditelja programa/projekta;</w:t>
      </w:r>
    </w:p>
    <w:p w:rsidR="008736CF" w:rsidRPr="00000A29" w:rsidRDefault="008736CF" w:rsidP="008736CF">
      <w:pPr>
        <w:numPr>
          <w:ilvl w:val="0"/>
          <w:numId w:val="22"/>
        </w:numPr>
        <w:rPr>
          <w:rFonts w:ascii="Calibri" w:hAnsi="Calibri"/>
          <w:noProof/>
          <w:sz w:val="22"/>
          <w:szCs w:val="22"/>
          <w:lang w:val="hr-HR"/>
        </w:rPr>
      </w:pPr>
      <w:r w:rsidRPr="00000A29">
        <w:rPr>
          <w:rFonts w:ascii="Calibri" w:hAnsi="Calibri"/>
          <w:noProof/>
          <w:sz w:val="22"/>
          <w:szCs w:val="22"/>
          <w:lang w:val="hr-HR"/>
        </w:rPr>
        <w:t xml:space="preserve">ovjeren i potpisan obrazac  Izjava o partnerstvu </w:t>
      </w:r>
      <w:r w:rsidRPr="00000A29">
        <w:rPr>
          <w:i/>
          <w:sz w:val="20"/>
        </w:rPr>
        <w:t>(prilaže isključivo udruga/organizacija/ustanova koja provodi program u partnerstvu s drugom udrugom/organizacijom/ustanovom)</w:t>
      </w:r>
      <w:r w:rsidRPr="00000A29">
        <w:rPr>
          <w:rFonts w:ascii="Calibri" w:hAnsi="Calibri"/>
          <w:noProof/>
          <w:sz w:val="22"/>
          <w:szCs w:val="22"/>
          <w:lang w:val="hr-HR"/>
        </w:rPr>
        <w:t xml:space="preserve"> ;</w:t>
      </w:r>
    </w:p>
    <w:p w:rsidR="008736CF" w:rsidRPr="00000A29" w:rsidRDefault="008736CF" w:rsidP="00770149">
      <w:pPr>
        <w:numPr>
          <w:ilvl w:val="0"/>
          <w:numId w:val="22"/>
        </w:numPr>
        <w:rPr>
          <w:rFonts w:ascii="Calibri" w:hAnsi="Calibri"/>
          <w:noProof/>
          <w:sz w:val="22"/>
          <w:szCs w:val="22"/>
          <w:lang w:val="hr-HR"/>
        </w:rPr>
      </w:pPr>
      <w:r w:rsidRPr="00000A29">
        <w:rPr>
          <w:rFonts w:ascii="Calibri" w:hAnsi="Calibri"/>
          <w:noProof/>
          <w:sz w:val="22"/>
          <w:szCs w:val="22"/>
          <w:lang w:val="hr-HR"/>
        </w:rPr>
        <w:t xml:space="preserve">ovjerena pečatom strukovne udruge i potpisana Potvrda o članstvu </w:t>
      </w:r>
      <w:r w:rsidRPr="00000A29">
        <w:rPr>
          <w:sz w:val="20"/>
        </w:rPr>
        <w:t>(</w:t>
      </w:r>
      <w:r w:rsidRPr="00000A29">
        <w:rPr>
          <w:i/>
          <w:sz w:val="20"/>
        </w:rPr>
        <w:t>prilaže isključivo samostalni umjetnik koji je član strukovne udruge prema Popisu umjetničk</w:t>
      </w:r>
      <w:r w:rsidR="00EE6785" w:rsidRPr="00000A29">
        <w:rPr>
          <w:i/>
          <w:sz w:val="20"/>
        </w:rPr>
        <w:t xml:space="preserve">ih strukovnih udruga objavljenom </w:t>
      </w:r>
      <w:r w:rsidRPr="00000A29">
        <w:rPr>
          <w:i/>
          <w:sz w:val="20"/>
        </w:rPr>
        <w:t xml:space="preserve"> od strane Ministarstva </w:t>
      </w:r>
      <w:r w:rsidR="00EE6785" w:rsidRPr="00000A29">
        <w:rPr>
          <w:i/>
          <w:sz w:val="20"/>
        </w:rPr>
        <w:t>k</w:t>
      </w:r>
      <w:r w:rsidRPr="00000A29">
        <w:rPr>
          <w:i/>
          <w:sz w:val="20"/>
        </w:rPr>
        <w:t>ulture)</w:t>
      </w:r>
    </w:p>
    <w:p w:rsidR="00770149" w:rsidRPr="00AB5F32" w:rsidRDefault="00770149" w:rsidP="00770149">
      <w:pPr>
        <w:numPr>
          <w:ilvl w:val="0"/>
          <w:numId w:val="22"/>
        </w:numPr>
        <w:rPr>
          <w:rFonts w:ascii="Calibri" w:hAnsi="Calibri"/>
          <w:sz w:val="22"/>
          <w:szCs w:val="22"/>
          <w:lang w:val="hr-HR"/>
        </w:rPr>
      </w:pPr>
      <w:r w:rsidRPr="00AB5F32">
        <w:rPr>
          <w:rFonts w:ascii="Calibri" w:hAnsi="Calibri"/>
          <w:sz w:val="22"/>
          <w:szCs w:val="22"/>
        </w:rPr>
        <w:t>popis dostavljene dokumentacije ovjeren potpisom ovlaštene osobe i pečatom.</w:t>
      </w:r>
    </w:p>
    <w:p w:rsidR="00770149" w:rsidRPr="008B638D" w:rsidRDefault="00770149" w:rsidP="00770149">
      <w:pPr>
        <w:ind w:left="720"/>
        <w:rPr>
          <w:rFonts w:ascii="Calibri" w:hAnsi="Calibri"/>
        </w:rPr>
      </w:pPr>
    </w:p>
    <w:p w:rsidR="00770149" w:rsidRPr="008B638D" w:rsidRDefault="00770149" w:rsidP="00770149">
      <w:pPr>
        <w:jc w:val="both"/>
        <w:rPr>
          <w:rFonts w:ascii="Calibri" w:hAnsi="Calibri" w:cs="Calibri"/>
          <w:sz w:val="22"/>
          <w:szCs w:val="22"/>
        </w:rPr>
      </w:pPr>
      <w:r w:rsidRPr="008B638D">
        <w:rPr>
          <w:rFonts w:ascii="Calibri" w:hAnsi="Calibri" w:cs="Calibri"/>
          <w:sz w:val="22"/>
          <w:szCs w:val="22"/>
        </w:rPr>
        <w:t>Glavne točke i pitanja u obrascima NIJE DOZVOLJENO mijenjati, dodavati ili brisati.</w:t>
      </w:r>
    </w:p>
    <w:p w:rsidR="00770149" w:rsidRPr="003551AB" w:rsidRDefault="00770149" w:rsidP="00770149">
      <w:pPr>
        <w:jc w:val="both"/>
        <w:rPr>
          <w:rFonts w:ascii="Calibri" w:hAnsi="Calibri" w:cs="Calibri"/>
          <w:sz w:val="22"/>
          <w:szCs w:val="22"/>
        </w:rPr>
      </w:pPr>
      <w:r w:rsidRPr="008B638D">
        <w:rPr>
          <w:rFonts w:ascii="Calibri" w:hAnsi="Calibri" w:cs="Calibri"/>
          <w:sz w:val="22"/>
          <w:szCs w:val="22"/>
        </w:rPr>
        <w:t>Dozvoljeno je dodavati jedino potrebne redove i mjesta za nadopunu sadržaja, tj. teksta koji se odnosi na objašnjavanje točaka i pitanja u obrascima.</w:t>
      </w:r>
    </w:p>
    <w:p w:rsidR="00770149" w:rsidRPr="003551AB" w:rsidRDefault="00770149" w:rsidP="00770149">
      <w:pPr>
        <w:jc w:val="both"/>
        <w:rPr>
          <w:rFonts w:ascii="Calibri" w:hAnsi="Calibri" w:cs="Calibri"/>
          <w:sz w:val="22"/>
          <w:szCs w:val="22"/>
        </w:rPr>
      </w:pPr>
    </w:p>
    <w:p w:rsidR="00A0224E" w:rsidRPr="000120B4" w:rsidRDefault="00770149" w:rsidP="000120B4">
      <w:pPr>
        <w:rPr>
          <w:rFonts w:ascii="Calibri" w:hAnsi="Calibri" w:cs="Calibri"/>
          <w:noProof/>
          <w:szCs w:val="24"/>
          <w:lang w:val="hr-HR"/>
        </w:rPr>
      </w:pPr>
      <w:r w:rsidRPr="003551AB">
        <w:rPr>
          <w:rFonts w:ascii="Calibri" w:hAnsi="Calibri" w:cs="Calibri"/>
          <w:sz w:val="22"/>
          <w:szCs w:val="22"/>
          <w:lang w:val="hr-HR"/>
        </w:rPr>
        <w:t>Nije potrebno dostaviti izvadak iz Registra udruga i Registra neprofitnih organizacija. Isti će se provjeravati direktno s internet stranice.</w:t>
      </w:r>
    </w:p>
    <w:bookmarkEnd w:id="8"/>
    <w:p w:rsidR="008B4806" w:rsidRPr="00ED027D" w:rsidRDefault="00ED027D" w:rsidP="00ED027D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r>
        <w:rPr>
          <w:rFonts w:ascii="Calibri" w:hAnsi="Calibri"/>
          <w:smallCaps w:val="0"/>
          <w:noProof/>
          <w:sz w:val="22"/>
          <w:szCs w:val="24"/>
          <w:lang w:val="hr-HR"/>
        </w:rPr>
        <w:t>3.1</w:t>
      </w:r>
      <w:r w:rsidRPr="00ED027D">
        <w:rPr>
          <w:rFonts w:ascii="Calibri" w:hAnsi="Calibri"/>
          <w:smallCaps w:val="0"/>
          <w:noProof/>
          <w:sz w:val="22"/>
          <w:szCs w:val="24"/>
          <w:lang w:val="hr-HR"/>
        </w:rPr>
        <w:t>.</w:t>
      </w:r>
      <w:r>
        <w:rPr>
          <w:rFonts w:ascii="Calibri" w:hAnsi="Calibri"/>
          <w:smallCaps w:val="0"/>
          <w:noProof/>
          <w:sz w:val="22"/>
          <w:szCs w:val="24"/>
          <w:lang w:val="hr-HR"/>
        </w:rPr>
        <w:t>1.</w:t>
      </w:r>
      <w:r w:rsidRPr="00ED027D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</w:t>
      </w:r>
      <w:r>
        <w:rPr>
          <w:rFonts w:ascii="Calibri" w:hAnsi="Calibri"/>
          <w:smallCaps w:val="0"/>
          <w:noProof/>
          <w:sz w:val="22"/>
          <w:szCs w:val="24"/>
          <w:lang w:val="hr-HR"/>
        </w:rPr>
        <w:t>Sadržaj o</w:t>
      </w:r>
      <w:r w:rsidR="008D4C59" w:rsidRPr="00ED027D">
        <w:rPr>
          <w:rFonts w:ascii="Calibri" w:hAnsi="Calibri"/>
          <w:smallCaps w:val="0"/>
          <w:noProof/>
          <w:sz w:val="22"/>
          <w:szCs w:val="24"/>
          <w:lang w:val="hr-HR"/>
        </w:rPr>
        <w:t>pisnog obrasca</w:t>
      </w:r>
      <w:bookmarkEnd w:id="9"/>
      <w:r w:rsidR="008B4806" w:rsidRPr="00ED027D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</w:t>
      </w:r>
    </w:p>
    <w:p w:rsidR="00DB0B48" w:rsidRPr="002A35BF" w:rsidRDefault="0098779E" w:rsidP="00DB0B48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Opisni obrazac projekta/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programa dio je obvezne dokumentacije. </w:t>
      </w:r>
      <w:r w:rsidR="00D33DA1">
        <w:rPr>
          <w:rFonts w:ascii="Calibri" w:hAnsi="Calibri"/>
          <w:noProof/>
          <w:sz w:val="22"/>
          <w:szCs w:val="22"/>
          <w:lang w:val="hr-HR"/>
        </w:rPr>
        <w:t>S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adrži podatke o prijavitelju </w:t>
      </w:r>
      <w:r w:rsidR="0024403E">
        <w:rPr>
          <w:rFonts w:ascii="Calibri" w:hAnsi="Calibri"/>
          <w:noProof/>
          <w:sz w:val="22"/>
          <w:szCs w:val="22"/>
          <w:lang w:val="hr-HR"/>
        </w:rPr>
        <w:t xml:space="preserve">i </w:t>
      </w:r>
      <w:r>
        <w:rPr>
          <w:rFonts w:ascii="Calibri" w:hAnsi="Calibri"/>
          <w:noProof/>
          <w:sz w:val="22"/>
          <w:szCs w:val="22"/>
          <w:lang w:val="hr-HR"/>
        </w:rPr>
        <w:t>sadržaju projekta/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>programa koji se predlaže za financiranje.</w:t>
      </w:r>
    </w:p>
    <w:p w:rsidR="008D4C59" w:rsidRPr="002A35BF" w:rsidRDefault="008D4C59" w:rsidP="00DB0B48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Obrasci u kojima nedostaju podaci vezani uz sadržaj projekta neće biti uzeti u razmatranje.</w:t>
      </w:r>
    </w:p>
    <w:p w:rsidR="00DB0B48" w:rsidRPr="002A35BF" w:rsidRDefault="008D4C59" w:rsidP="00DB0B48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Obrazac je potrebno ispuniti na računalu. Rukom ispisani obrasci neće biti uzeti u razmatranje. </w:t>
      </w:r>
    </w:p>
    <w:p w:rsidR="008D4C59" w:rsidRPr="002A35BF" w:rsidRDefault="008D4C59" w:rsidP="00DB0B48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D4C59" w:rsidRDefault="008D4C59" w:rsidP="00DB0B48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Ukoliko opisni obrazac sadrži gore navedene nedostatke, prijava će se smatrati nevažećom. </w:t>
      </w:r>
    </w:p>
    <w:p w:rsidR="00ED027D" w:rsidRDefault="00ED027D" w:rsidP="00DB0B48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ED027D" w:rsidRDefault="0098779E" w:rsidP="00ED027D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Nužno je da opisni obrazac</w:t>
      </w:r>
      <w:r w:rsidR="00ED027D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ED027D" w:rsidRPr="00AB5FCE">
        <w:rPr>
          <w:rFonts w:ascii="Calibri" w:hAnsi="Calibri"/>
          <w:noProof/>
          <w:sz w:val="22"/>
          <w:szCs w:val="22"/>
          <w:lang w:val="hr-HR"/>
        </w:rPr>
        <w:t xml:space="preserve">projekta/programa bude vlastoručno potpisan od strane voditelja projekta/programa </w:t>
      </w:r>
      <w:r w:rsidR="00D22CCF">
        <w:rPr>
          <w:rFonts w:ascii="Calibri" w:hAnsi="Calibri"/>
          <w:noProof/>
          <w:sz w:val="22"/>
          <w:szCs w:val="22"/>
          <w:lang w:val="hr-HR"/>
        </w:rPr>
        <w:t>i</w:t>
      </w:r>
      <w:r w:rsidR="00ED027D" w:rsidRPr="00AB5FCE">
        <w:rPr>
          <w:rFonts w:ascii="Calibri" w:hAnsi="Calibri"/>
          <w:noProof/>
          <w:sz w:val="22"/>
          <w:szCs w:val="22"/>
          <w:lang w:val="hr-HR"/>
        </w:rPr>
        <w:t xml:space="preserve"> osobe ovlaštene za zastupanje te pečatiran s jasno naznačenim datumom i mjestom potpisa obrasca. </w:t>
      </w:r>
      <w:r w:rsidR="00ED027D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8B4806" w:rsidRPr="00ED027D" w:rsidRDefault="00ED027D" w:rsidP="00ED027D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bookmarkStart w:id="10" w:name="_Toc125454353"/>
      <w:bookmarkStart w:id="11" w:name="_Toc419712057"/>
      <w:r>
        <w:rPr>
          <w:rFonts w:ascii="Calibri" w:hAnsi="Calibri"/>
          <w:smallCaps w:val="0"/>
          <w:noProof/>
          <w:sz w:val="22"/>
          <w:szCs w:val="24"/>
          <w:lang w:val="hr-HR"/>
        </w:rPr>
        <w:t>3.1.</w:t>
      </w:r>
      <w:r w:rsidR="008B4806" w:rsidRPr="00ED027D">
        <w:rPr>
          <w:rFonts w:ascii="Calibri" w:hAnsi="Calibri"/>
          <w:smallCaps w:val="0"/>
          <w:noProof/>
          <w:sz w:val="22"/>
          <w:szCs w:val="24"/>
          <w:lang w:val="hr-HR"/>
        </w:rPr>
        <w:t>2</w:t>
      </w:r>
      <w:r>
        <w:rPr>
          <w:rFonts w:ascii="Calibri" w:hAnsi="Calibri"/>
          <w:smallCaps w:val="0"/>
          <w:noProof/>
          <w:sz w:val="22"/>
          <w:szCs w:val="24"/>
          <w:lang w:val="hr-HR"/>
        </w:rPr>
        <w:t>.</w:t>
      </w:r>
      <w:r w:rsidR="008B4806" w:rsidRPr="00ED027D">
        <w:rPr>
          <w:rFonts w:ascii="Calibri" w:hAnsi="Calibri"/>
          <w:smallCaps w:val="0"/>
          <w:noProof/>
          <w:sz w:val="22"/>
          <w:szCs w:val="24"/>
          <w:lang w:val="hr-HR"/>
        </w:rPr>
        <w:tab/>
      </w:r>
      <w:bookmarkEnd w:id="10"/>
      <w:r w:rsidR="008D4C59" w:rsidRPr="00ED027D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Sadržaj obrasca </w:t>
      </w:r>
      <w:r w:rsidR="001C63DC">
        <w:rPr>
          <w:rFonts w:ascii="Calibri" w:hAnsi="Calibri"/>
          <w:smallCaps w:val="0"/>
          <w:noProof/>
          <w:sz w:val="22"/>
          <w:szCs w:val="24"/>
          <w:lang w:val="hr-HR"/>
        </w:rPr>
        <w:t>p</w:t>
      </w:r>
      <w:r w:rsidR="008D4C59" w:rsidRPr="00ED027D">
        <w:rPr>
          <w:rFonts w:ascii="Calibri" w:hAnsi="Calibri"/>
          <w:smallCaps w:val="0"/>
          <w:noProof/>
          <w:sz w:val="22"/>
          <w:szCs w:val="24"/>
          <w:lang w:val="hr-HR"/>
        </w:rPr>
        <w:t>roračuna</w:t>
      </w:r>
      <w:bookmarkEnd w:id="11"/>
    </w:p>
    <w:p w:rsidR="00C82F9D" w:rsidRPr="002A35BF" w:rsidRDefault="00ED027D" w:rsidP="00C82F9D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p</w:t>
      </w:r>
      <w:r w:rsidR="00C82F9D" w:rsidRPr="002A35BF">
        <w:rPr>
          <w:rFonts w:ascii="Calibri" w:hAnsi="Calibri"/>
          <w:noProof/>
          <w:sz w:val="22"/>
          <w:szCs w:val="22"/>
          <w:lang w:val="hr-HR"/>
        </w:rPr>
        <w:t>roračuna</w:t>
      </w:r>
      <w:r w:rsidR="006A1D87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E05FEC">
        <w:rPr>
          <w:rFonts w:ascii="Calibri" w:hAnsi="Calibri"/>
          <w:noProof/>
          <w:sz w:val="22"/>
          <w:szCs w:val="22"/>
          <w:lang w:val="hr-HR"/>
        </w:rPr>
        <w:t xml:space="preserve">dio je obvezne dokumentacije </w:t>
      </w:r>
      <w:r w:rsidR="001C63DC">
        <w:rPr>
          <w:rFonts w:ascii="Calibri" w:hAnsi="Calibri"/>
          <w:noProof/>
          <w:sz w:val="22"/>
          <w:szCs w:val="22"/>
          <w:lang w:val="hr-HR"/>
        </w:rPr>
        <w:t>i</w:t>
      </w:r>
      <w:r w:rsidR="00E05FEC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C82F9D" w:rsidRPr="002A35BF">
        <w:rPr>
          <w:rFonts w:ascii="Calibri" w:hAnsi="Calibri"/>
          <w:noProof/>
          <w:sz w:val="22"/>
          <w:szCs w:val="22"/>
          <w:lang w:val="hr-HR"/>
        </w:rPr>
        <w:t xml:space="preserve">sadrži podatke o svim troškovima projekta / programa, kao i o bespovratnim sredstvima koja se traže od </w:t>
      </w:r>
      <w:r w:rsidR="00983662" w:rsidRPr="002A35BF">
        <w:rPr>
          <w:rFonts w:ascii="Calibri" w:hAnsi="Calibri"/>
          <w:noProof/>
          <w:sz w:val="22"/>
          <w:szCs w:val="22"/>
          <w:lang w:val="hr-HR"/>
        </w:rPr>
        <w:t>davatelja</w:t>
      </w:r>
      <w:r w:rsidR="00C82F9D" w:rsidRPr="002A35BF">
        <w:rPr>
          <w:rFonts w:ascii="Calibri" w:hAnsi="Calibri"/>
          <w:noProof/>
          <w:sz w:val="22"/>
          <w:szCs w:val="22"/>
          <w:lang w:val="hr-HR"/>
        </w:rPr>
        <w:t>.</w:t>
      </w:r>
    </w:p>
    <w:p w:rsidR="00C82F9D" w:rsidRPr="002A35BF" w:rsidRDefault="00C82F9D" w:rsidP="00C82F9D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Prij</w:t>
      </w:r>
      <w:r w:rsidR="00ED027D">
        <w:rPr>
          <w:rFonts w:ascii="Calibri" w:hAnsi="Calibri"/>
          <w:noProof/>
          <w:sz w:val="22"/>
          <w:szCs w:val="22"/>
          <w:lang w:val="hr-HR"/>
        </w:rPr>
        <w:t>ava u kojima nedostaje obrazac p</w:t>
      </w:r>
      <w:r w:rsidRPr="002A35BF">
        <w:rPr>
          <w:rFonts w:ascii="Calibri" w:hAnsi="Calibri"/>
          <w:noProof/>
          <w:sz w:val="22"/>
          <w:szCs w:val="22"/>
          <w:lang w:val="hr-HR"/>
        </w:rPr>
        <w:t>roračuna</w:t>
      </w:r>
      <w:r w:rsidR="006A1D87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neće biti uzeta u razmatranje, </w:t>
      </w:r>
      <w:r w:rsidR="00ED027D">
        <w:rPr>
          <w:rFonts w:ascii="Calibri" w:hAnsi="Calibri"/>
          <w:noProof/>
          <w:sz w:val="22"/>
          <w:szCs w:val="22"/>
          <w:lang w:val="hr-HR"/>
        </w:rPr>
        <w:t>kao ni prijava u kojoj obrazac p</w:t>
      </w:r>
      <w:r w:rsidRPr="002A35BF">
        <w:rPr>
          <w:rFonts w:ascii="Calibri" w:hAnsi="Calibri"/>
          <w:noProof/>
          <w:sz w:val="22"/>
          <w:szCs w:val="22"/>
          <w:lang w:val="hr-HR"/>
        </w:rPr>
        <w:t>roračuna nije u potpunosti ispunjen.</w:t>
      </w:r>
    </w:p>
    <w:p w:rsidR="00ED027D" w:rsidRDefault="00C82F9D" w:rsidP="000120B4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Obrazac je potrebno ispuniti na računalu. Rukom ispisani obrasci neće biti uzeti u razmatranje.</w:t>
      </w:r>
    </w:p>
    <w:p w:rsidR="000120B4" w:rsidRDefault="000120B4" w:rsidP="000120B4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D4C59" w:rsidRDefault="00295957" w:rsidP="00AB5FCE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 w:rsidRPr="00AB5FCE">
        <w:rPr>
          <w:rFonts w:ascii="Calibri" w:hAnsi="Calibri"/>
          <w:noProof/>
          <w:sz w:val="22"/>
          <w:szCs w:val="22"/>
          <w:lang w:val="hr-HR"/>
        </w:rPr>
        <w:t xml:space="preserve">Nužno je da obrazac Proračuna projekta/programa bude vlastoručno potpisan od strane voditelja projekta/programa </w:t>
      </w:r>
      <w:r w:rsidR="00CB5571">
        <w:rPr>
          <w:rFonts w:ascii="Calibri" w:hAnsi="Calibri"/>
          <w:noProof/>
          <w:sz w:val="22"/>
          <w:szCs w:val="22"/>
          <w:lang w:val="hr-HR"/>
        </w:rPr>
        <w:t>i</w:t>
      </w:r>
      <w:r w:rsidRPr="00AB5FCE">
        <w:rPr>
          <w:rFonts w:ascii="Calibri" w:hAnsi="Calibri"/>
          <w:noProof/>
          <w:sz w:val="22"/>
          <w:szCs w:val="22"/>
          <w:lang w:val="hr-HR"/>
        </w:rPr>
        <w:t xml:space="preserve"> osobe ovlaštene za zastupanje, te pečatiran s jasno naznačenim datumom i mjestom potpisa obrasca. </w:t>
      </w:r>
      <w:r w:rsidR="00C82F9D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AB5FCE" w:rsidRPr="00ED027D" w:rsidRDefault="00AB5FCE" w:rsidP="00ED027D">
      <w:pPr>
        <w:jc w:val="center"/>
        <w:rPr>
          <w:rFonts w:ascii="Calibri" w:hAnsi="Calibri"/>
          <w:b/>
          <w:noProof/>
          <w:szCs w:val="24"/>
          <w:lang w:val="hr-HR"/>
        </w:rPr>
      </w:pPr>
      <w:r w:rsidRPr="00ED027D">
        <w:rPr>
          <w:rFonts w:ascii="Calibri" w:hAnsi="Calibri"/>
          <w:b/>
          <w:noProof/>
          <w:szCs w:val="24"/>
          <w:lang w:val="hr-HR"/>
        </w:rPr>
        <w:t xml:space="preserve">Svi promotivni materijali (uključujući publikacije, biltene, letke, majice i slično) koji su sufinancirani sredstvima Koprivničko-križevačke županije putem ovog </w:t>
      </w:r>
      <w:r w:rsidR="0024403E">
        <w:rPr>
          <w:rFonts w:ascii="Calibri" w:hAnsi="Calibri"/>
          <w:b/>
          <w:noProof/>
          <w:szCs w:val="24"/>
          <w:lang w:val="hr-HR"/>
        </w:rPr>
        <w:t>poziva</w:t>
      </w:r>
      <w:r w:rsidRPr="00ED027D">
        <w:rPr>
          <w:rFonts w:ascii="Calibri" w:hAnsi="Calibri"/>
          <w:b/>
          <w:noProof/>
          <w:szCs w:val="24"/>
          <w:lang w:val="hr-HR"/>
        </w:rPr>
        <w:t xml:space="preserve"> moraju sadržavati rečenicu: Projekt (ili program) sufinanciran </w:t>
      </w:r>
      <w:r w:rsidR="005508BC">
        <w:rPr>
          <w:rFonts w:ascii="Calibri" w:hAnsi="Calibri"/>
          <w:b/>
          <w:noProof/>
          <w:szCs w:val="24"/>
          <w:lang w:val="hr-HR"/>
        </w:rPr>
        <w:t>sredstvima</w:t>
      </w:r>
      <w:r w:rsidRPr="00ED027D">
        <w:rPr>
          <w:rFonts w:ascii="Calibri" w:hAnsi="Calibri"/>
          <w:b/>
          <w:noProof/>
          <w:szCs w:val="24"/>
          <w:lang w:val="hr-HR"/>
        </w:rPr>
        <w:t xml:space="preserve"> Koprivničko-križevačke županije.</w:t>
      </w:r>
    </w:p>
    <w:p w:rsidR="00AB5FCE" w:rsidRPr="002A35BF" w:rsidRDefault="00AB5FCE" w:rsidP="00E05FE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B4806" w:rsidRPr="00ED027D" w:rsidRDefault="00ED027D" w:rsidP="00ED027D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bookmarkStart w:id="12" w:name="_Toc125454354"/>
      <w:bookmarkStart w:id="13" w:name="_Toc419712058"/>
      <w:r w:rsidRPr="00ED027D">
        <w:rPr>
          <w:rFonts w:ascii="Calibri" w:hAnsi="Calibri"/>
          <w:smallCaps w:val="0"/>
          <w:noProof/>
          <w:sz w:val="22"/>
          <w:szCs w:val="24"/>
          <w:lang w:val="hr-HR"/>
        </w:rPr>
        <w:t>3.2.</w:t>
      </w:r>
      <w:bookmarkEnd w:id="12"/>
      <w:r w:rsidR="008D6172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</w:t>
      </w:r>
      <w:r w:rsidR="00CB5571">
        <w:rPr>
          <w:rFonts w:ascii="Calibri" w:hAnsi="Calibri"/>
          <w:smallCaps w:val="0"/>
          <w:noProof/>
          <w:sz w:val="22"/>
          <w:szCs w:val="24"/>
          <w:lang w:val="hr-HR"/>
        </w:rPr>
        <w:t>Kamo</w:t>
      </w:r>
      <w:r w:rsidR="008D4C59" w:rsidRPr="00ED027D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poslati prijavu?</w:t>
      </w:r>
      <w:bookmarkEnd w:id="13"/>
      <w:r w:rsidR="008B4806" w:rsidRPr="00ED027D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</w:t>
      </w:r>
    </w:p>
    <w:p w:rsidR="00E05FEC" w:rsidRPr="00ED027D" w:rsidRDefault="008D4C59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Obvezne obrasce i propisanu dokumentaciju potrebno je</w:t>
      </w:r>
      <w:r w:rsidR="00E05FEC" w:rsidRPr="00ED027D">
        <w:rPr>
          <w:rFonts w:ascii="Calibri" w:hAnsi="Calibri"/>
          <w:noProof/>
          <w:sz w:val="22"/>
          <w:szCs w:val="22"/>
          <w:lang w:val="hr-HR"/>
        </w:rPr>
        <w:t xml:space="preserve"> poslati poštom, putem dostavljača ili osobno (predaja u prijemnom uredu)</w:t>
      </w:r>
      <w:r w:rsidR="00770149">
        <w:rPr>
          <w:rFonts w:ascii="Calibri" w:hAnsi="Calibri"/>
          <w:noProof/>
          <w:sz w:val="22"/>
          <w:szCs w:val="22"/>
          <w:lang w:val="hr-HR"/>
        </w:rPr>
        <w:t xml:space="preserve"> u 1 primjerku.</w:t>
      </w:r>
    </w:p>
    <w:p w:rsidR="008D4C59" w:rsidRDefault="006A1D87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Prijava sadržava obvezne obrasce vlastoručno potpisane od strane </w:t>
      </w:r>
      <w:r w:rsidR="008D6172">
        <w:rPr>
          <w:rFonts w:ascii="Calibri" w:hAnsi="Calibri"/>
          <w:noProof/>
          <w:sz w:val="22"/>
          <w:szCs w:val="22"/>
          <w:lang w:val="hr-HR"/>
        </w:rPr>
        <w:t xml:space="preserve">voditelja projekta/programa i </w:t>
      </w:r>
      <w:r w:rsidRPr="002A35BF">
        <w:rPr>
          <w:rFonts w:ascii="Calibri" w:hAnsi="Calibri"/>
          <w:noProof/>
          <w:sz w:val="22"/>
          <w:szCs w:val="22"/>
          <w:lang w:val="hr-HR"/>
        </w:rPr>
        <w:t>osobe ovlaštene za zastupanje, i ovjerene službenim pečatom</w:t>
      </w:r>
      <w:r w:rsidR="0024403E">
        <w:rPr>
          <w:rFonts w:ascii="Calibri" w:hAnsi="Calibri"/>
          <w:noProof/>
          <w:sz w:val="22"/>
          <w:szCs w:val="22"/>
          <w:lang w:val="hr-HR"/>
        </w:rPr>
        <w:t>.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E404C7" w:rsidRDefault="00E404C7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0120B4" w:rsidRDefault="00E404C7" w:rsidP="00623E6E">
      <w:pPr>
        <w:ind w:left="45"/>
        <w:jc w:val="both"/>
        <w:rPr>
          <w:rFonts w:ascii="Calibri" w:hAnsi="Calibri"/>
          <w:b/>
          <w:noProof/>
          <w:sz w:val="22"/>
          <w:szCs w:val="22"/>
          <w:lang w:val="hr-HR"/>
        </w:rPr>
      </w:pPr>
      <w:r w:rsidRPr="00E404C7">
        <w:rPr>
          <w:rFonts w:ascii="Calibri" w:hAnsi="Calibri"/>
          <w:b/>
          <w:noProof/>
          <w:sz w:val="22"/>
          <w:szCs w:val="22"/>
          <w:lang w:val="hr-HR"/>
        </w:rPr>
        <w:lastRenderedPageBreak/>
        <w:t xml:space="preserve">Na vanjskom dijelu omotnice potrebno je istaknuti naziv </w:t>
      </w:r>
      <w:r w:rsidR="00522EC4">
        <w:rPr>
          <w:rFonts w:ascii="Calibri" w:hAnsi="Calibri"/>
          <w:b/>
          <w:noProof/>
          <w:sz w:val="22"/>
          <w:szCs w:val="22"/>
          <w:lang w:val="hr-HR"/>
        </w:rPr>
        <w:t>Poziva</w:t>
      </w:r>
      <w:r w:rsidRPr="00E404C7">
        <w:rPr>
          <w:rFonts w:ascii="Calibri" w:hAnsi="Calibri"/>
          <w:b/>
          <w:noProof/>
          <w:sz w:val="22"/>
          <w:szCs w:val="22"/>
          <w:lang w:val="hr-HR"/>
        </w:rPr>
        <w:t>, zajedno s punim nazivom i adresom prijavitelja te napomenom - Ne otvarati.</w:t>
      </w:r>
    </w:p>
    <w:p w:rsidR="000120B4" w:rsidRDefault="000120B4" w:rsidP="00623E6E">
      <w:pPr>
        <w:jc w:val="both"/>
        <w:rPr>
          <w:rFonts w:ascii="Calibri" w:hAnsi="Calibri"/>
          <w:b/>
          <w:noProof/>
          <w:sz w:val="22"/>
          <w:szCs w:val="22"/>
          <w:lang w:val="hr-HR"/>
        </w:rPr>
      </w:pPr>
    </w:p>
    <w:p w:rsidR="008D4C59" w:rsidRPr="00E404C7" w:rsidRDefault="008D4C59" w:rsidP="00E404C7">
      <w:pPr>
        <w:ind w:left="45"/>
        <w:jc w:val="both"/>
        <w:rPr>
          <w:rFonts w:ascii="Calibri" w:hAnsi="Calibri"/>
          <w:b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Prijave se šalju na sljedeću adresu:</w:t>
      </w:r>
    </w:p>
    <w:p w:rsidR="000718DC" w:rsidRPr="002A35BF" w:rsidRDefault="000718DC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0718DC" w:rsidRPr="002A35BF" w:rsidRDefault="000718DC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0718DC" w:rsidRPr="002A35BF" w:rsidRDefault="000718DC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D4C59" w:rsidRDefault="0087112C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0.2pt;margin-top:-32.3pt;width:327.6pt;height:105.7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3E5B75" w:rsidRDefault="003E5B75" w:rsidP="00E05FEC">
                  <w:pPr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</w:pPr>
                  <w:r w:rsidRPr="00E05FEC"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  <w:t>Koprivničko-križevačka županija</w:t>
                  </w:r>
                </w:p>
                <w:p w:rsidR="0024403E" w:rsidRPr="0024403E" w:rsidRDefault="0024403E" w:rsidP="0024403E">
                  <w:pPr>
                    <w:jc w:val="center"/>
                    <w:rPr>
                      <w:rFonts w:ascii="Calibri" w:hAnsi="Calibri"/>
                      <w:b/>
                      <w:szCs w:val="24"/>
                      <w:lang w:val="hr-HR"/>
                    </w:rPr>
                  </w:pPr>
                  <w:r w:rsidRPr="0024403E">
                    <w:rPr>
                      <w:rFonts w:ascii="Calibri" w:hAnsi="Calibri"/>
                      <w:b/>
                      <w:noProof/>
                      <w:szCs w:val="24"/>
                      <w:lang w:val="hr-HR"/>
                    </w:rPr>
                    <w:t>Poziv za</w:t>
                  </w:r>
                  <w:r w:rsidRPr="0024403E">
                    <w:rPr>
                      <w:rFonts w:ascii="Calibri" w:hAnsi="Calibri"/>
                      <w:noProof/>
                      <w:sz w:val="28"/>
                      <w:szCs w:val="28"/>
                      <w:lang w:val="hr-HR"/>
                    </w:rPr>
                    <w:t xml:space="preserve"> </w:t>
                  </w:r>
                  <w:r w:rsidRPr="0024403E">
                    <w:rPr>
                      <w:rFonts w:ascii="Calibri" w:hAnsi="Calibri"/>
                      <w:b/>
                      <w:szCs w:val="24"/>
                      <w:lang w:val="hr-HR"/>
                    </w:rPr>
                    <w:t>predlaganje programa javnih potreba u kulturi</w:t>
                  </w:r>
                </w:p>
                <w:p w:rsidR="0024403E" w:rsidRPr="0024403E" w:rsidRDefault="0024403E" w:rsidP="0024403E">
                  <w:pPr>
                    <w:jc w:val="center"/>
                    <w:rPr>
                      <w:rFonts w:ascii="Calibri" w:hAnsi="Calibri"/>
                      <w:b/>
                      <w:szCs w:val="24"/>
                      <w:lang w:val="hr-HR"/>
                    </w:rPr>
                  </w:pPr>
                  <w:r w:rsidRPr="0024403E">
                    <w:rPr>
                      <w:rFonts w:ascii="Calibri" w:hAnsi="Calibri"/>
                      <w:b/>
                      <w:szCs w:val="24"/>
                      <w:lang w:val="hr-HR"/>
                    </w:rPr>
                    <w:t xml:space="preserve"> Koprivničko-križevačke županije za 201</w:t>
                  </w:r>
                  <w:r w:rsidR="00810275">
                    <w:rPr>
                      <w:rFonts w:ascii="Calibri" w:hAnsi="Calibri"/>
                      <w:b/>
                      <w:szCs w:val="24"/>
                      <w:lang w:val="hr-HR"/>
                    </w:rPr>
                    <w:t>8</w:t>
                  </w:r>
                  <w:r w:rsidRPr="0024403E">
                    <w:rPr>
                      <w:rFonts w:ascii="Calibri" w:hAnsi="Calibri"/>
                      <w:b/>
                      <w:szCs w:val="24"/>
                      <w:lang w:val="hr-HR"/>
                    </w:rPr>
                    <w:t>. godinu</w:t>
                  </w:r>
                </w:p>
                <w:p w:rsidR="003E5B75" w:rsidRPr="00E05FEC" w:rsidRDefault="003E5B75" w:rsidP="00E05FEC">
                  <w:pPr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</w:pPr>
                  <w:r w:rsidRPr="00E05FEC"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  <w:t>Ulica Antuna Nemčića 5</w:t>
                  </w:r>
                </w:p>
                <w:p w:rsidR="003E5B75" w:rsidRPr="00E05FEC" w:rsidRDefault="003E5B75" w:rsidP="00E05FEC">
                  <w:pPr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</w:pPr>
                  <w:r w:rsidRPr="00E05FEC"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  <w:t>48000 Koprivnica</w:t>
                  </w:r>
                </w:p>
                <w:p w:rsidR="009B5B1F" w:rsidRDefault="0084061C" w:rsidP="0084061C">
                  <w:pPr>
                    <w:numPr>
                      <w:ilvl w:val="0"/>
                      <w:numId w:val="41"/>
                    </w:numPr>
                    <w:jc w:val="center"/>
                    <w:rPr>
                      <w:lang w:eastAsia="hr-HR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  <w:t>n</w:t>
                  </w:r>
                  <w:r w:rsidR="003E5B75" w:rsidRPr="00E05FEC"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  <w:t>e otvarati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  <w:t xml:space="preserve"> -</w:t>
                  </w:r>
                  <w:r w:rsidR="003E5B75" w:rsidRPr="00E05FEC"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  <w:t xml:space="preserve"> </w:t>
                  </w:r>
                </w:p>
                <w:p w:rsidR="003E5B75" w:rsidRPr="00E05FEC" w:rsidRDefault="003E5B75" w:rsidP="0084061C">
                  <w:pPr>
                    <w:ind w:left="720"/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</w:pPr>
                </w:p>
                <w:p w:rsidR="003E5B75" w:rsidRPr="00E05FEC" w:rsidRDefault="003E5B75" w:rsidP="00E05FEC">
                  <w:pPr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</w:pPr>
                </w:p>
              </w:txbxContent>
            </v:textbox>
            <w10:wrap type="square"/>
          </v:shape>
        </w:pict>
      </w:r>
    </w:p>
    <w:p w:rsidR="00EB1605" w:rsidRDefault="00EB1605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EB1605" w:rsidRDefault="00EB1605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32470E" w:rsidRDefault="0032470E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32470E" w:rsidRDefault="0032470E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E404C7" w:rsidRPr="002A35BF" w:rsidRDefault="00E404C7" w:rsidP="00F4586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F4586C" w:rsidRPr="008D6172" w:rsidRDefault="008D6172" w:rsidP="008D6172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bookmarkStart w:id="14" w:name="_Toc419712059"/>
      <w:r w:rsidRPr="008D6172">
        <w:rPr>
          <w:rFonts w:ascii="Calibri" w:hAnsi="Calibri"/>
          <w:smallCaps w:val="0"/>
          <w:noProof/>
          <w:sz w:val="22"/>
          <w:szCs w:val="24"/>
          <w:lang w:val="hr-HR"/>
        </w:rPr>
        <w:t>3.3.</w:t>
      </w:r>
      <w:r w:rsidR="001C63DC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</w:t>
      </w:r>
      <w:r w:rsidR="008D4C59" w:rsidRPr="008D6172">
        <w:rPr>
          <w:rFonts w:ascii="Calibri" w:hAnsi="Calibri"/>
          <w:smallCaps w:val="0"/>
          <w:noProof/>
          <w:sz w:val="22"/>
          <w:szCs w:val="24"/>
          <w:lang w:val="hr-HR"/>
        </w:rPr>
        <w:t>Rok za slanje prijave</w:t>
      </w:r>
      <w:bookmarkEnd w:id="14"/>
    </w:p>
    <w:p w:rsidR="008D6172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Rok za prijavu na </w:t>
      </w:r>
      <w:r w:rsidR="00611F36">
        <w:rPr>
          <w:rFonts w:ascii="Calibri" w:hAnsi="Calibri"/>
          <w:noProof/>
          <w:sz w:val="22"/>
          <w:szCs w:val="22"/>
          <w:lang w:val="hr-HR"/>
        </w:rPr>
        <w:t>poziv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 je </w:t>
      </w:r>
      <w:r w:rsidR="00810275">
        <w:rPr>
          <w:rFonts w:ascii="Calibri" w:hAnsi="Calibri"/>
          <w:noProof/>
          <w:sz w:val="22"/>
          <w:szCs w:val="22"/>
          <w:lang w:val="hr-HR"/>
        </w:rPr>
        <w:t>31</w:t>
      </w:r>
      <w:r w:rsidR="00611F36">
        <w:rPr>
          <w:rFonts w:ascii="Calibri" w:hAnsi="Calibri"/>
          <w:noProof/>
          <w:sz w:val="22"/>
          <w:szCs w:val="22"/>
          <w:lang w:val="hr-HR"/>
        </w:rPr>
        <w:t xml:space="preserve">. </w:t>
      </w:r>
      <w:r w:rsidR="002E6793">
        <w:rPr>
          <w:rFonts w:ascii="Calibri" w:hAnsi="Calibri"/>
          <w:noProof/>
          <w:sz w:val="22"/>
          <w:szCs w:val="22"/>
          <w:lang w:val="hr-HR"/>
        </w:rPr>
        <w:t>o</w:t>
      </w:r>
      <w:r w:rsidR="009B5B1F">
        <w:rPr>
          <w:rFonts w:ascii="Calibri" w:hAnsi="Calibri"/>
          <w:noProof/>
          <w:sz w:val="22"/>
          <w:szCs w:val="22"/>
          <w:lang w:val="hr-HR"/>
        </w:rPr>
        <w:t>žujka</w:t>
      </w:r>
      <w:r w:rsidR="00810275">
        <w:rPr>
          <w:rFonts w:ascii="Calibri" w:hAnsi="Calibri"/>
          <w:noProof/>
          <w:sz w:val="22"/>
          <w:szCs w:val="22"/>
          <w:lang w:val="hr-HR"/>
        </w:rPr>
        <w:t xml:space="preserve"> 2018</w:t>
      </w:r>
      <w:r w:rsidR="002E6793">
        <w:rPr>
          <w:rFonts w:ascii="Calibri" w:hAnsi="Calibri"/>
          <w:noProof/>
          <w:sz w:val="22"/>
          <w:szCs w:val="22"/>
          <w:lang w:val="hr-HR"/>
        </w:rPr>
        <w:t>.</w:t>
      </w:r>
      <w:r w:rsidR="00611F36">
        <w:rPr>
          <w:rFonts w:ascii="Calibri" w:hAnsi="Calibri"/>
          <w:noProof/>
          <w:sz w:val="22"/>
          <w:szCs w:val="22"/>
          <w:lang w:val="hr-HR"/>
        </w:rPr>
        <w:t xml:space="preserve"> do 15,00 sati.</w:t>
      </w:r>
      <w:r w:rsidR="00611F36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2245D9" w:rsidRPr="002A35BF">
        <w:rPr>
          <w:rFonts w:ascii="Calibri" w:hAnsi="Calibri"/>
          <w:noProof/>
          <w:sz w:val="22"/>
          <w:szCs w:val="22"/>
          <w:lang w:val="hr-HR"/>
        </w:rPr>
        <w:t xml:space="preserve">Prijava je dostavljena u roku ako je </w:t>
      </w:r>
      <w:r w:rsidR="00726BD3" w:rsidRPr="002A35BF">
        <w:rPr>
          <w:rFonts w:ascii="Calibri" w:hAnsi="Calibri"/>
          <w:noProof/>
          <w:sz w:val="22"/>
          <w:szCs w:val="22"/>
          <w:lang w:val="hr-HR"/>
        </w:rPr>
        <w:t xml:space="preserve">na prijamnom žigu razvidno da je </w:t>
      </w:r>
      <w:r w:rsidR="002245D9" w:rsidRPr="002A35BF">
        <w:rPr>
          <w:rFonts w:ascii="Calibri" w:hAnsi="Calibri"/>
          <w:noProof/>
          <w:sz w:val="22"/>
          <w:szCs w:val="22"/>
          <w:lang w:val="hr-HR"/>
        </w:rPr>
        <w:t xml:space="preserve">zaprimljena u pošti do </w:t>
      </w:r>
      <w:r w:rsidR="00726BD3" w:rsidRPr="002A35BF">
        <w:rPr>
          <w:rFonts w:ascii="Calibri" w:hAnsi="Calibri"/>
          <w:noProof/>
          <w:sz w:val="22"/>
          <w:szCs w:val="22"/>
          <w:lang w:val="hr-HR"/>
        </w:rPr>
        <w:t xml:space="preserve">kraja datuma koji je naznačen kao rok za prijavu na </w:t>
      </w:r>
      <w:r w:rsidR="00522EC4">
        <w:rPr>
          <w:rFonts w:ascii="Calibri" w:hAnsi="Calibri"/>
          <w:noProof/>
          <w:sz w:val="22"/>
          <w:szCs w:val="22"/>
          <w:lang w:val="hr-HR"/>
        </w:rPr>
        <w:t>poziv</w:t>
      </w:r>
      <w:r w:rsidR="00AC5363">
        <w:rPr>
          <w:rFonts w:ascii="Calibri" w:hAnsi="Calibri"/>
          <w:noProof/>
          <w:sz w:val="22"/>
          <w:szCs w:val="22"/>
          <w:lang w:val="hr-HR"/>
        </w:rPr>
        <w:t xml:space="preserve"> (</w:t>
      </w:r>
      <w:r w:rsidR="00AC5363" w:rsidRPr="008D6172">
        <w:rPr>
          <w:rFonts w:ascii="Calibri" w:hAnsi="Calibri"/>
          <w:noProof/>
          <w:sz w:val="22"/>
          <w:szCs w:val="22"/>
          <w:lang w:val="hr-HR"/>
        </w:rPr>
        <w:t>do 24:00 sata)</w:t>
      </w:r>
      <w:r w:rsidR="00726BD3" w:rsidRPr="002A35BF">
        <w:rPr>
          <w:rFonts w:ascii="Calibri" w:hAnsi="Calibri"/>
          <w:noProof/>
          <w:sz w:val="22"/>
          <w:szCs w:val="22"/>
          <w:lang w:val="hr-HR"/>
        </w:rPr>
        <w:t>.</w:t>
      </w:r>
      <w:r w:rsidR="002245D9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E7037C" w:rsidRPr="002A35BF" w:rsidRDefault="00E939E3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U slučaju da je prijava dostavljena osobno u pisarnicu, prijavitelju će biti izdana potvrda o točn</w:t>
      </w:r>
      <w:r w:rsidR="006B61A2" w:rsidRPr="002A35BF">
        <w:rPr>
          <w:rFonts w:ascii="Calibri" w:hAnsi="Calibri"/>
          <w:noProof/>
          <w:sz w:val="22"/>
          <w:szCs w:val="22"/>
          <w:lang w:val="hr-HR"/>
        </w:rPr>
        <w:t>o</w:t>
      </w:r>
      <w:r w:rsidRPr="002A35BF">
        <w:rPr>
          <w:rFonts w:ascii="Calibri" w:hAnsi="Calibri"/>
          <w:noProof/>
          <w:sz w:val="22"/>
          <w:szCs w:val="22"/>
          <w:lang w:val="hr-HR"/>
        </w:rPr>
        <w:t>m vremenu pr</w:t>
      </w:r>
      <w:r w:rsidR="00295957">
        <w:rPr>
          <w:rFonts w:ascii="Calibri" w:hAnsi="Calibri"/>
          <w:noProof/>
          <w:sz w:val="22"/>
          <w:szCs w:val="22"/>
          <w:lang w:val="hr-HR"/>
        </w:rPr>
        <w:t>i</w:t>
      </w:r>
      <w:r w:rsidRPr="002A35BF">
        <w:rPr>
          <w:rFonts w:ascii="Calibri" w:hAnsi="Calibri"/>
          <w:noProof/>
          <w:sz w:val="22"/>
          <w:szCs w:val="22"/>
          <w:lang w:val="hr-HR"/>
        </w:rPr>
        <w:t>jama pošiljke</w:t>
      </w:r>
      <w:r w:rsidR="00AC5363">
        <w:rPr>
          <w:rFonts w:ascii="Calibri" w:hAnsi="Calibri"/>
          <w:noProof/>
          <w:sz w:val="22"/>
          <w:szCs w:val="22"/>
          <w:lang w:val="hr-HR"/>
        </w:rPr>
        <w:t xml:space="preserve"> (do 15.00 sati)</w:t>
      </w:r>
      <w:r w:rsidRPr="002A35BF">
        <w:rPr>
          <w:rFonts w:ascii="Calibri" w:hAnsi="Calibri"/>
          <w:noProof/>
          <w:sz w:val="22"/>
          <w:szCs w:val="22"/>
          <w:lang w:val="hr-HR"/>
        </w:rPr>
        <w:t>.</w:t>
      </w:r>
    </w:p>
    <w:p w:rsidR="008D4C59" w:rsidRPr="002A35BF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B4806" w:rsidRDefault="008D4C59" w:rsidP="008D6172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Sve prijave poslane izvan roka</w:t>
      </w:r>
      <w:r w:rsidR="008D6172">
        <w:rPr>
          <w:rFonts w:ascii="Calibri" w:hAnsi="Calibri"/>
          <w:noProof/>
          <w:sz w:val="22"/>
          <w:szCs w:val="22"/>
          <w:lang w:val="hr-HR"/>
        </w:rPr>
        <w:t xml:space="preserve"> neće biti uzete u razmatranje.</w:t>
      </w:r>
    </w:p>
    <w:p w:rsidR="008D6172" w:rsidRPr="008D6172" w:rsidRDefault="008D6172" w:rsidP="008D6172">
      <w:pPr>
        <w:pStyle w:val="Guidelines2"/>
        <w:spacing w:after="120"/>
        <w:rPr>
          <w:rFonts w:ascii="Calibri" w:hAnsi="Calibri"/>
          <w:smallCaps w:val="0"/>
          <w:noProof/>
          <w:sz w:val="22"/>
          <w:szCs w:val="24"/>
          <w:lang w:val="hr-HR"/>
        </w:rPr>
      </w:pPr>
      <w:r w:rsidRPr="008D6172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3.4. </w:t>
      </w:r>
      <w:r w:rsidR="001C63DC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 </w:t>
      </w:r>
      <w:r w:rsidRPr="008D6172">
        <w:rPr>
          <w:rFonts w:ascii="Calibri" w:hAnsi="Calibri"/>
          <w:smallCaps w:val="0"/>
          <w:noProof/>
          <w:sz w:val="22"/>
          <w:szCs w:val="24"/>
          <w:lang w:val="hr-HR"/>
        </w:rPr>
        <w:t xml:space="preserve">Pitanja vezana uz </w:t>
      </w:r>
      <w:r w:rsidR="00611F36">
        <w:rPr>
          <w:rFonts w:ascii="Calibri" w:hAnsi="Calibri"/>
          <w:smallCaps w:val="0"/>
          <w:noProof/>
          <w:sz w:val="22"/>
          <w:szCs w:val="24"/>
          <w:lang w:val="hr-HR"/>
        </w:rPr>
        <w:t>poziv</w:t>
      </w:r>
    </w:p>
    <w:p w:rsidR="00770149" w:rsidRPr="00E41B3B" w:rsidRDefault="00770149" w:rsidP="00770149">
      <w:pPr>
        <w:spacing w:after="120"/>
        <w:jc w:val="both"/>
        <w:outlineLvl w:val="0"/>
        <w:rPr>
          <w:rFonts w:ascii="Calibri" w:hAnsi="Calibri"/>
          <w:noProof/>
          <w:snapToGrid/>
          <w:sz w:val="22"/>
          <w:szCs w:val="22"/>
          <w:lang w:val="hr-HR" w:eastAsia="en-GB"/>
        </w:rPr>
      </w:pPr>
      <w:r w:rsidRPr="002A35BF">
        <w:rPr>
          <w:rFonts w:ascii="Calibri" w:hAnsi="Calibri"/>
          <w:noProof/>
          <w:snapToGrid/>
          <w:sz w:val="22"/>
          <w:szCs w:val="22"/>
          <w:lang w:val="hr-HR" w:eastAsia="en-GB"/>
        </w:rPr>
        <w:t>Sva pitanja vezana uz</w:t>
      </w:r>
      <w:r w:rsidR="00522EC4">
        <w:rPr>
          <w:rFonts w:ascii="Calibri" w:hAnsi="Calibri"/>
          <w:noProof/>
          <w:snapToGrid/>
          <w:sz w:val="22"/>
          <w:szCs w:val="22"/>
          <w:lang w:val="hr-HR" w:eastAsia="en-GB"/>
        </w:rPr>
        <w:t xml:space="preserve"> Poziv </w:t>
      </w:r>
      <w:r w:rsidRPr="002A35BF">
        <w:rPr>
          <w:rFonts w:ascii="Calibri" w:hAnsi="Calibri"/>
          <w:noProof/>
          <w:snapToGrid/>
          <w:sz w:val="22"/>
          <w:szCs w:val="22"/>
          <w:lang w:val="hr-HR" w:eastAsia="en-GB"/>
        </w:rPr>
        <w:t xml:space="preserve">mogu se postaviti </w:t>
      </w:r>
      <w:r w:rsidRPr="00E41B3B">
        <w:rPr>
          <w:rFonts w:ascii="Calibri" w:hAnsi="Calibri"/>
          <w:noProof/>
          <w:snapToGrid/>
          <w:sz w:val="22"/>
          <w:szCs w:val="22"/>
          <w:lang w:val="hr-HR" w:eastAsia="en-GB"/>
        </w:rPr>
        <w:t>isključivo elektroničkim putem, slanjem upita na sljedeću adresu:</w:t>
      </w:r>
      <w:r>
        <w:rPr>
          <w:rFonts w:ascii="Calibri" w:hAnsi="Calibri"/>
          <w:noProof/>
          <w:snapToGrid/>
          <w:sz w:val="22"/>
          <w:szCs w:val="22"/>
          <w:lang w:val="hr-HR" w:eastAsia="en-GB"/>
        </w:rPr>
        <w:t xml:space="preserve"> </w:t>
      </w:r>
      <w:r w:rsidRPr="00E404C7">
        <w:rPr>
          <w:rFonts w:ascii="Calibri" w:hAnsi="Calibri"/>
          <w:noProof/>
          <w:snapToGrid/>
          <w:color w:val="0070C0"/>
          <w:sz w:val="22"/>
          <w:szCs w:val="22"/>
          <w:u w:val="single"/>
          <w:lang w:val="hr-HR" w:eastAsia="en-GB"/>
        </w:rPr>
        <w:t>kultura@kckzz.hr</w:t>
      </w:r>
      <w:r w:rsidRPr="00E7251D">
        <w:rPr>
          <w:rFonts w:ascii="Calibri" w:hAnsi="Calibri"/>
          <w:noProof/>
          <w:snapToGrid/>
          <w:sz w:val="22"/>
          <w:szCs w:val="22"/>
          <w:lang w:val="hr-HR" w:eastAsia="en-GB"/>
        </w:rPr>
        <w:t xml:space="preserve">, i to najkasnije 15 dana prije isteka </w:t>
      </w:r>
      <w:r w:rsidR="00522EC4">
        <w:rPr>
          <w:rFonts w:ascii="Calibri" w:hAnsi="Calibri"/>
          <w:noProof/>
          <w:snapToGrid/>
          <w:sz w:val="22"/>
          <w:szCs w:val="22"/>
          <w:lang w:val="hr-HR" w:eastAsia="en-GB"/>
        </w:rPr>
        <w:t>poziva</w:t>
      </w:r>
      <w:r w:rsidRPr="00E7251D">
        <w:rPr>
          <w:rFonts w:ascii="Calibri" w:hAnsi="Calibri"/>
          <w:noProof/>
          <w:snapToGrid/>
          <w:sz w:val="22"/>
          <w:szCs w:val="22"/>
          <w:lang w:val="hr-HR" w:eastAsia="en-GB"/>
        </w:rPr>
        <w:t>. Svi odgovori biti će objavljeni na web stranici Koprivničko – križevačke županije.</w:t>
      </w:r>
    </w:p>
    <w:p w:rsidR="00A65958" w:rsidRPr="002A35BF" w:rsidRDefault="008D6172" w:rsidP="008D4C59">
      <w:pPr>
        <w:spacing w:after="120"/>
        <w:jc w:val="both"/>
        <w:outlineLvl w:val="0"/>
        <w:rPr>
          <w:rFonts w:ascii="Calibri" w:hAnsi="Calibri"/>
          <w:noProof/>
          <w:snapToGrid/>
          <w:sz w:val="22"/>
          <w:szCs w:val="22"/>
          <w:lang w:val="hr-HR" w:eastAsia="en-GB"/>
        </w:rPr>
      </w:pPr>
      <w:r>
        <w:rPr>
          <w:rFonts w:ascii="Calibri" w:hAnsi="Calibri"/>
          <w:noProof/>
          <w:snapToGrid/>
          <w:sz w:val="22"/>
          <w:szCs w:val="22"/>
          <w:lang w:val="hr-HR" w:eastAsia="en-GB"/>
        </w:rPr>
        <w:t>U</w:t>
      </w:r>
      <w:r w:rsidR="008D4C59" w:rsidRPr="002A35BF">
        <w:rPr>
          <w:rFonts w:ascii="Calibri" w:hAnsi="Calibri"/>
          <w:noProof/>
          <w:snapToGrid/>
          <w:sz w:val="22"/>
          <w:szCs w:val="22"/>
          <w:lang w:val="hr-HR" w:eastAsia="en-GB"/>
        </w:rPr>
        <w:t xml:space="preserve"> svrhu osiguranja ravnopravnosti svih potencijalnih prijavitelja, </w:t>
      </w:r>
      <w:r w:rsidR="00983662" w:rsidRPr="002A35BF">
        <w:rPr>
          <w:rFonts w:ascii="Calibri" w:hAnsi="Calibri"/>
          <w:noProof/>
          <w:snapToGrid/>
          <w:sz w:val="22"/>
          <w:szCs w:val="22"/>
          <w:lang w:val="hr-HR" w:eastAsia="en-GB"/>
        </w:rPr>
        <w:t>davatelj sredstava</w:t>
      </w:r>
      <w:r w:rsidR="008D4C59" w:rsidRPr="002A35BF">
        <w:rPr>
          <w:rFonts w:ascii="Calibri" w:hAnsi="Calibri"/>
          <w:noProof/>
          <w:snapToGrid/>
          <w:sz w:val="22"/>
          <w:szCs w:val="22"/>
          <w:lang w:val="hr-HR" w:eastAsia="en-GB"/>
        </w:rPr>
        <w:t xml:space="preserve"> ne može davati prethodna mišljenja o prihvatljivosti prijavitelja, partnera, aktivnosti ili troškova navedenih u prijavi.</w:t>
      </w:r>
    </w:p>
    <w:p w:rsidR="00F4028F" w:rsidRDefault="00F4028F" w:rsidP="008D6172">
      <w:pPr>
        <w:jc w:val="center"/>
        <w:rPr>
          <w:rFonts w:ascii="Calibri" w:hAnsi="Calibri"/>
          <w:noProof/>
          <w:sz w:val="28"/>
          <w:szCs w:val="28"/>
          <w:lang w:val="hr-HR"/>
        </w:rPr>
      </w:pPr>
      <w:bookmarkStart w:id="15" w:name="_Toc40507653"/>
      <w:bookmarkStart w:id="16" w:name="_Toc419712061"/>
    </w:p>
    <w:p w:rsidR="0007408E" w:rsidRPr="008D6172" w:rsidRDefault="008D6172" w:rsidP="003F04A2">
      <w:pPr>
        <w:jc w:val="center"/>
        <w:rPr>
          <w:rFonts w:ascii="Calibri" w:hAnsi="Calibri"/>
          <w:noProof/>
          <w:sz w:val="28"/>
          <w:szCs w:val="28"/>
          <w:lang w:val="hr-HR"/>
        </w:rPr>
      </w:pPr>
      <w:r w:rsidRPr="008D6172">
        <w:rPr>
          <w:rFonts w:ascii="Calibri" w:hAnsi="Calibri"/>
          <w:noProof/>
          <w:sz w:val="28"/>
          <w:szCs w:val="28"/>
          <w:lang w:val="hr-HR"/>
        </w:rPr>
        <w:t>4.</w:t>
      </w:r>
      <w:bookmarkEnd w:id="15"/>
      <w:r w:rsidRPr="008D6172">
        <w:rPr>
          <w:rFonts w:ascii="Calibri" w:hAnsi="Calibri"/>
          <w:noProof/>
          <w:sz w:val="28"/>
          <w:szCs w:val="28"/>
          <w:lang w:val="hr-HR"/>
        </w:rPr>
        <w:t xml:space="preserve"> Procjena prijava i donošenje odluke o dodjeli sredstava</w:t>
      </w:r>
      <w:bookmarkEnd w:id="16"/>
    </w:p>
    <w:p w:rsidR="008D6172" w:rsidRDefault="008D6172" w:rsidP="008D4C59">
      <w:pPr>
        <w:pStyle w:val="Text1"/>
        <w:spacing w:after="0"/>
        <w:ind w:left="0"/>
        <w:rPr>
          <w:rFonts w:ascii="Calibri" w:hAnsi="Calibri"/>
          <w:noProof/>
          <w:sz w:val="22"/>
          <w:szCs w:val="22"/>
          <w:lang w:val="hr-HR"/>
        </w:rPr>
      </w:pPr>
    </w:p>
    <w:p w:rsidR="00050E48" w:rsidRPr="002A35BF" w:rsidRDefault="008D4C59" w:rsidP="008D4C59">
      <w:pPr>
        <w:pStyle w:val="Text1"/>
        <w:spacing w:after="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Sve pristigle i zaprimljene prijave proći će kroz sljedeću proceduru:</w:t>
      </w:r>
    </w:p>
    <w:p w:rsidR="003F04A2" w:rsidRDefault="003F04A2" w:rsidP="003F04A2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Calibri" w:hAnsi="Calibri"/>
          <w:b/>
          <w:noProof/>
          <w:sz w:val="22"/>
          <w:szCs w:val="22"/>
          <w:lang w:val="hr-HR"/>
        </w:rPr>
      </w:pPr>
      <w:r>
        <w:rPr>
          <w:rFonts w:ascii="Calibri" w:hAnsi="Calibri"/>
          <w:b/>
          <w:noProof/>
          <w:sz w:val="22"/>
          <w:szCs w:val="22"/>
          <w:lang w:val="hr-HR"/>
        </w:rPr>
        <w:t>4.1.</w:t>
      </w:r>
      <w:r w:rsidR="008D4C59" w:rsidRPr="006906E1">
        <w:rPr>
          <w:rFonts w:ascii="Calibri" w:hAnsi="Calibri"/>
          <w:b/>
          <w:noProof/>
          <w:sz w:val="22"/>
          <w:szCs w:val="22"/>
          <w:lang w:val="hr-HR"/>
        </w:rPr>
        <w:t xml:space="preserve"> </w:t>
      </w:r>
      <w:r w:rsidRPr="003F04A2">
        <w:rPr>
          <w:rFonts w:ascii="Calibri" w:hAnsi="Calibri"/>
          <w:b/>
          <w:noProof/>
          <w:sz w:val="22"/>
          <w:szCs w:val="24"/>
          <w:lang w:val="hr-HR"/>
        </w:rPr>
        <w:t xml:space="preserve">Pregled prijava u odnosu na propisane uvjete </w:t>
      </w:r>
      <w:r w:rsidR="00611F36">
        <w:rPr>
          <w:rFonts w:ascii="Calibri" w:hAnsi="Calibri"/>
          <w:b/>
          <w:noProof/>
          <w:sz w:val="22"/>
          <w:szCs w:val="24"/>
          <w:lang w:val="hr-HR"/>
        </w:rPr>
        <w:t>poziva</w:t>
      </w:r>
    </w:p>
    <w:p w:rsidR="00EC685A" w:rsidRDefault="00295957" w:rsidP="004006F9">
      <w:pPr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Koprivničko-križevačka županija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 ustrojava posebn</w:t>
      </w:r>
      <w:r w:rsidR="00983662" w:rsidRPr="002A35BF">
        <w:rPr>
          <w:rFonts w:ascii="Calibri" w:hAnsi="Calibri"/>
          <w:noProof/>
          <w:sz w:val="22"/>
          <w:szCs w:val="22"/>
          <w:lang w:val="hr-HR"/>
        </w:rPr>
        <w:t>o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983662" w:rsidRPr="002A35BF">
        <w:rPr>
          <w:rFonts w:ascii="Calibri" w:hAnsi="Calibri"/>
          <w:noProof/>
          <w:sz w:val="22"/>
          <w:szCs w:val="22"/>
          <w:lang w:val="hr-HR"/>
        </w:rPr>
        <w:t>tijelo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 za provjeru prop</w:t>
      </w:r>
      <w:r>
        <w:rPr>
          <w:rFonts w:ascii="Calibri" w:hAnsi="Calibri"/>
          <w:noProof/>
          <w:sz w:val="22"/>
          <w:szCs w:val="22"/>
          <w:lang w:val="hr-HR"/>
        </w:rPr>
        <w:t xml:space="preserve">isanih uvjeta </w:t>
      </w:r>
      <w:r w:rsidR="00522EC4">
        <w:rPr>
          <w:rFonts w:ascii="Calibri" w:hAnsi="Calibri"/>
          <w:noProof/>
          <w:sz w:val="22"/>
          <w:szCs w:val="22"/>
          <w:lang w:val="hr-HR"/>
        </w:rPr>
        <w:t xml:space="preserve">Poziva </w:t>
      </w:r>
      <w:r w:rsidR="00373C5B">
        <w:rPr>
          <w:rFonts w:ascii="Calibri" w:hAnsi="Calibri"/>
          <w:noProof/>
          <w:sz w:val="22"/>
          <w:szCs w:val="22"/>
          <w:lang w:val="hr-HR"/>
        </w:rPr>
        <w:t xml:space="preserve">. </w:t>
      </w:r>
      <w:r w:rsidR="00163875" w:rsidRPr="00E7251D">
        <w:rPr>
          <w:rFonts w:ascii="Calibri" w:hAnsi="Calibri" w:cs="Calibri"/>
          <w:noProof/>
          <w:sz w:val="22"/>
          <w:szCs w:val="22"/>
          <w:lang w:val="hr-HR"/>
        </w:rPr>
        <w:t xml:space="preserve">Povjerenstvo za ocjenu ispunjavanja formalnih uvjeta natječaja pristupit će postupku ocjene ispunjavanja propisanih uvjeta </w:t>
      </w:r>
      <w:r w:rsidR="00522EC4">
        <w:rPr>
          <w:rFonts w:ascii="Calibri" w:hAnsi="Calibri" w:cs="Calibri"/>
          <w:noProof/>
          <w:sz w:val="22"/>
          <w:szCs w:val="22"/>
          <w:lang w:val="hr-HR"/>
        </w:rPr>
        <w:t>Poziva</w:t>
      </w:r>
      <w:r w:rsidR="00E404C7">
        <w:rPr>
          <w:rFonts w:ascii="Calibri" w:hAnsi="Calibri" w:cs="Calibri"/>
          <w:noProof/>
          <w:sz w:val="22"/>
          <w:szCs w:val="22"/>
          <w:lang w:val="hr-HR"/>
        </w:rPr>
        <w:t>.</w:t>
      </w:r>
    </w:p>
    <w:p w:rsidR="004006F9" w:rsidRPr="003F04A2" w:rsidRDefault="004006F9" w:rsidP="004006F9">
      <w:pPr>
        <w:jc w:val="both"/>
        <w:rPr>
          <w:rFonts w:ascii="Calibri" w:hAnsi="Calibri"/>
          <w:b/>
          <w:noProof/>
          <w:sz w:val="22"/>
          <w:szCs w:val="22"/>
          <w:lang w:val="hr-HR"/>
        </w:rPr>
      </w:pPr>
    </w:p>
    <w:p w:rsidR="008F2EE3" w:rsidRPr="003F04A2" w:rsidRDefault="008F2EE3" w:rsidP="003F04A2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3F04A2">
        <w:rPr>
          <w:rFonts w:ascii="Calibri" w:hAnsi="Calibri"/>
          <w:noProof/>
          <w:sz w:val="22"/>
          <w:szCs w:val="22"/>
          <w:lang w:val="hr-HR"/>
        </w:rPr>
        <w:t xml:space="preserve">U postupku provjere ispunjavanja formalnih uvjeta </w:t>
      </w:r>
      <w:r w:rsidR="00522EC4">
        <w:rPr>
          <w:rFonts w:ascii="Calibri" w:hAnsi="Calibri"/>
          <w:noProof/>
          <w:sz w:val="22"/>
          <w:szCs w:val="22"/>
          <w:lang w:val="hr-HR"/>
        </w:rPr>
        <w:t>Poziva</w:t>
      </w:r>
      <w:r w:rsidRPr="003F04A2">
        <w:rPr>
          <w:rFonts w:ascii="Calibri" w:hAnsi="Calibri"/>
          <w:noProof/>
          <w:sz w:val="22"/>
          <w:szCs w:val="22"/>
          <w:lang w:val="hr-HR"/>
        </w:rPr>
        <w:t xml:space="preserve"> provjerava se:</w:t>
      </w:r>
    </w:p>
    <w:p w:rsidR="008F2EE3" w:rsidRPr="003F04A2" w:rsidRDefault="008F2EE3" w:rsidP="00B77015">
      <w:pPr>
        <w:pStyle w:val="Text1"/>
        <w:numPr>
          <w:ilvl w:val="0"/>
          <w:numId w:val="23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rFonts w:ascii="Calibri" w:hAnsi="Calibri"/>
          <w:noProof/>
          <w:sz w:val="22"/>
          <w:szCs w:val="22"/>
          <w:lang w:val="hr-HR"/>
        </w:rPr>
      </w:pPr>
      <w:r w:rsidRPr="003F04A2">
        <w:rPr>
          <w:rFonts w:ascii="Calibri" w:hAnsi="Calibri"/>
          <w:noProof/>
          <w:sz w:val="22"/>
          <w:szCs w:val="22"/>
          <w:lang w:val="hr-HR"/>
        </w:rPr>
        <w:t xml:space="preserve">da li je prijava dostavljena na pravi </w:t>
      </w:r>
      <w:r w:rsidR="00611F36">
        <w:rPr>
          <w:rFonts w:ascii="Calibri" w:hAnsi="Calibri"/>
          <w:noProof/>
          <w:sz w:val="22"/>
          <w:szCs w:val="22"/>
          <w:lang w:val="hr-HR"/>
        </w:rPr>
        <w:t xml:space="preserve">poziv </w:t>
      </w:r>
      <w:r w:rsidRPr="003F04A2">
        <w:rPr>
          <w:rFonts w:ascii="Calibri" w:hAnsi="Calibri"/>
          <w:noProof/>
          <w:sz w:val="22"/>
          <w:szCs w:val="22"/>
          <w:lang w:val="hr-HR"/>
        </w:rPr>
        <w:t>i u zadanome roku</w:t>
      </w:r>
      <w:r w:rsidR="003F04A2">
        <w:rPr>
          <w:rFonts w:ascii="Calibri" w:hAnsi="Calibri"/>
          <w:noProof/>
          <w:sz w:val="22"/>
          <w:szCs w:val="22"/>
          <w:lang w:val="hr-HR"/>
        </w:rPr>
        <w:t>;</w:t>
      </w:r>
    </w:p>
    <w:p w:rsidR="00E404C7" w:rsidRDefault="003F04A2" w:rsidP="00B77015">
      <w:pPr>
        <w:pStyle w:val="Text1"/>
        <w:numPr>
          <w:ilvl w:val="0"/>
          <w:numId w:val="23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rFonts w:ascii="Calibri" w:hAnsi="Calibri"/>
          <w:noProof/>
          <w:sz w:val="22"/>
          <w:szCs w:val="22"/>
          <w:lang w:val="hr-HR"/>
        </w:rPr>
      </w:pPr>
      <w:r w:rsidRPr="00E404C7">
        <w:rPr>
          <w:rFonts w:ascii="Calibri" w:hAnsi="Calibri"/>
          <w:noProof/>
          <w:sz w:val="22"/>
          <w:szCs w:val="22"/>
          <w:lang w:val="hr-HR"/>
        </w:rPr>
        <w:t>da li prijava sadržava svu propisanu dokumentaciju;</w:t>
      </w:r>
    </w:p>
    <w:p w:rsidR="00E404C7" w:rsidRPr="00E404C7" w:rsidRDefault="00E404C7" w:rsidP="00E404C7">
      <w:pPr>
        <w:pStyle w:val="Text1"/>
        <w:numPr>
          <w:ilvl w:val="0"/>
          <w:numId w:val="23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da li je prijavitelj prijavio više od tri projekta/programa;</w:t>
      </w:r>
    </w:p>
    <w:p w:rsidR="003F04A2" w:rsidRPr="00E404C7" w:rsidRDefault="00611F36" w:rsidP="00B77015">
      <w:pPr>
        <w:pStyle w:val="Text1"/>
        <w:numPr>
          <w:ilvl w:val="0"/>
          <w:numId w:val="23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rFonts w:ascii="Calibri" w:hAnsi="Calibri"/>
          <w:noProof/>
          <w:sz w:val="22"/>
          <w:szCs w:val="22"/>
          <w:lang w:val="hr-HR"/>
        </w:rPr>
      </w:pPr>
      <w:r w:rsidRPr="00E404C7">
        <w:rPr>
          <w:rFonts w:ascii="Calibri" w:hAnsi="Calibri"/>
          <w:noProof/>
          <w:sz w:val="22"/>
          <w:szCs w:val="22"/>
          <w:lang w:val="hr-HR"/>
        </w:rPr>
        <w:t>ukoliko je prijavitelj udruga</w:t>
      </w:r>
      <w:r w:rsidR="00163875" w:rsidRPr="00E404C7">
        <w:rPr>
          <w:rFonts w:ascii="Calibri" w:hAnsi="Calibri"/>
          <w:noProof/>
          <w:sz w:val="22"/>
          <w:szCs w:val="22"/>
          <w:lang w:val="hr-HR"/>
        </w:rPr>
        <w:t xml:space="preserve"> ili druga neprofitna organizacija</w:t>
      </w:r>
      <w:r w:rsidRPr="00E404C7">
        <w:rPr>
          <w:rFonts w:ascii="Calibri" w:hAnsi="Calibri"/>
          <w:noProof/>
          <w:sz w:val="22"/>
          <w:szCs w:val="22"/>
          <w:lang w:val="hr-HR"/>
        </w:rPr>
        <w:t xml:space="preserve">, </w:t>
      </w:r>
      <w:r w:rsidR="003F04A2" w:rsidRPr="00E404C7">
        <w:rPr>
          <w:rFonts w:ascii="Calibri" w:hAnsi="Calibri"/>
          <w:noProof/>
          <w:sz w:val="22"/>
          <w:szCs w:val="22"/>
          <w:lang w:val="hr-HR"/>
        </w:rPr>
        <w:t>da li je upisan</w:t>
      </w:r>
      <w:r w:rsidRPr="00E404C7">
        <w:rPr>
          <w:rFonts w:ascii="Calibri" w:hAnsi="Calibri"/>
          <w:noProof/>
          <w:sz w:val="22"/>
          <w:szCs w:val="22"/>
          <w:lang w:val="hr-HR"/>
        </w:rPr>
        <w:t>a</w:t>
      </w:r>
      <w:r w:rsidR="003F04A2" w:rsidRPr="00E404C7">
        <w:rPr>
          <w:rFonts w:ascii="Calibri" w:hAnsi="Calibri"/>
          <w:noProof/>
          <w:sz w:val="22"/>
          <w:szCs w:val="22"/>
          <w:lang w:val="hr-HR"/>
        </w:rPr>
        <w:t xml:space="preserve"> u Registar neprofitnih organizacija (pri Ministarstvu financija)</w:t>
      </w:r>
      <w:r w:rsidR="00C8346B" w:rsidRPr="00E404C7">
        <w:rPr>
          <w:rFonts w:ascii="Calibri" w:hAnsi="Calibri"/>
          <w:noProof/>
          <w:sz w:val="22"/>
          <w:szCs w:val="22"/>
          <w:lang w:val="hr-HR"/>
        </w:rPr>
        <w:t>;</w:t>
      </w:r>
    </w:p>
    <w:p w:rsidR="008F2EE3" w:rsidRPr="003F04A2" w:rsidRDefault="008F2EE3" w:rsidP="00B77015">
      <w:pPr>
        <w:pStyle w:val="Text1"/>
        <w:numPr>
          <w:ilvl w:val="0"/>
          <w:numId w:val="23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rFonts w:ascii="Calibri" w:hAnsi="Calibri"/>
          <w:noProof/>
          <w:sz w:val="22"/>
          <w:szCs w:val="22"/>
          <w:lang w:val="hr-HR"/>
        </w:rPr>
      </w:pPr>
      <w:r w:rsidRPr="003F04A2">
        <w:rPr>
          <w:rFonts w:ascii="Calibri" w:hAnsi="Calibri"/>
          <w:noProof/>
          <w:sz w:val="22"/>
          <w:szCs w:val="22"/>
          <w:lang w:val="hr-HR"/>
        </w:rPr>
        <w:t xml:space="preserve">da li je zatraženi iznos sredstava unutar financijskih pragova postavljenih u </w:t>
      </w:r>
      <w:r w:rsidR="00611F36">
        <w:rPr>
          <w:rFonts w:ascii="Calibri" w:hAnsi="Calibri"/>
          <w:noProof/>
          <w:sz w:val="22"/>
          <w:szCs w:val="22"/>
          <w:lang w:val="hr-HR"/>
        </w:rPr>
        <w:t>pozivu</w:t>
      </w:r>
      <w:r w:rsidR="00C8346B">
        <w:rPr>
          <w:rFonts w:ascii="Calibri" w:hAnsi="Calibri"/>
          <w:noProof/>
          <w:sz w:val="22"/>
          <w:szCs w:val="22"/>
          <w:lang w:val="hr-HR"/>
        </w:rPr>
        <w:t>;</w:t>
      </w:r>
    </w:p>
    <w:p w:rsidR="008F2EE3" w:rsidRPr="003F04A2" w:rsidRDefault="008F2EE3" w:rsidP="00B77015">
      <w:pPr>
        <w:pStyle w:val="Text1"/>
        <w:numPr>
          <w:ilvl w:val="0"/>
          <w:numId w:val="23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rFonts w:ascii="Calibri" w:hAnsi="Calibri"/>
          <w:noProof/>
          <w:sz w:val="22"/>
          <w:szCs w:val="22"/>
          <w:lang w:val="hr-HR"/>
        </w:rPr>
      </w:pPr>
      <w:r w:rsidRPr="003F04A2">
        <w:rPr>
          <w:rFonts w:ascii="Calibri" w:hAnsi="Calibri"/>
          <w:noProof/>
          <w:sz w:val="22"/>
          <w:szCs w:val="22"/>
          <w:lang w:val="hr-HR"/>
        </w:rPr>
        <w:t>da li je lokacija provedbe projekta prihvatljiva</w:t>
      </w:r>
      <w:r w:rsidR="00C8346B">
        <w:rPr>
          <w:rFonts w:ascii="Calibri" w:hAnsi="Calibri"/>
          <w:noProof/>
          <w:sz w:val="22"/>
          <w:szCs w:val="22"/>
          <w:lang w:val="hr-HR"/>
        </w:rPr>
        <w:t>;</w:t>
      </w:r>
    </w:p>
    <w:p w:rsidR="008F2EE3" w:rsidRPr="003F04A2" w:rsidRDefault="00611F36" w:rsidP="00B77015">
      <w:pPr>
        <w:pStyle w:val="Text1"/>
        <w:numPr>
          <w:ilvl w:val="0"/>
          <w:numId w:val="23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da li je </w:t>
      </w:r>
      <w:r w:rsidR="008F2EE3" w:rsidRPr="003F04A2">
        <w:rPr>
          <w:rFonts w:ascii="Calibri" w:hAnsi="Calibri"/>
          <w:noProof/>
          <w:sz w:val="22"/>
          <w:szCs w:val="22"/>
          <w:lang w:val="hr-HR"/>
        </w:rPr>
        <w:t xml:space="preserve">prijavitelj prihvatljiv sukladno uputama za prijavitelje </w:t>
      </w:r>
      <w:r>
        <w:rPr>
          <w:rFonts w:ascii="Calibri" w:hAnsi="Calibri"/>
          <w:noProof/>
          <w:sz w:val="22"/>
          <w:szCs w:val="22"/>
          <w:lang w:val="hr-HR"/>
        </w:rPr>
        <w:t>poziva</w:t>
      </w:r>
      <w:r w:rsidR="00E404C7">
        <w:rPr>
          <w:rFonts w:ascii="Calibri" w:hAnsi="Calibri"/>
          <w:noProof/>
          <w:sz w:val="22"/>
          <w:szCs w:val="22"/>
          <w:lang w:val="hr-HR"/>
        </w:rPr>
        <w:t xml:space="preserve"> i</w:t>
      </w:r>
    </w:p>
    <w:p w:rsidR="008F2EE3" w:rsidRPr="003F04A2" w:rsidRDefault="008F2EE3" w:rsidP="00B77015">
      <w:pPr>
        <w:pStyle w:val="Text1"/>
        <w:numPr>
          <w:ilvl w:val="0"/>
          <w:numId w:val="23"/>
        </w:numPr>
        <w:tabs>
          <w:tab w:val="left" w:pos="567"/>
          <w:tab w:val="left" w:pos="709"/>
        </w:tabs>
        <w:spacing w:after="0"/>
        <w:jc w:val="left"/>
        <w:rPr>
          <w:rFonts w:ascii="Calibri" w:hAnsi="Calibri"/>
          <w:noProof/>
          <w:sz w:val="22"/>
          <w:szCs w:val="22"/>
          <w:lang w:val="hr-HR"/>
        </w:rPr>
      </w:pPr>
      <w:r w:rsidRPr="003F04A2">
        <w:rPr>
          <w:rFonts w:ascii="Calibri" w:hAnsi="Calibri"/>
          <w:noProof/>
          <w:sz w:val="22"/>
          <w:szCs w:val="22"/>
          <w:lang w:val="hr-HR"/>
        </w:rPr>
        <w:t>jesu li dostavljeni, potpisani i ovjereni</w:t>
      </w:r>
      <w:r w:rsidR="00E404C7">
        <w:rPr>
          <w:rFonts w:ascii="Calibri" w:hAnsi="Calibri"/>
          <w:noProof/>
          <w:sz w:val="22"/>
          <w:szCs w:val="22"/>
          <w:lang w:val="hr-HR"/>
        </w:rPr>
        <w:t xml:space="preserve"> svi obvezni obrasci. </w:t>
      </w:r>
    </w:p>
    <w:p w:rsidR="008F2EE3" w:rsidRPr="003F04A2" w:rsidRDefault="008F2EE3" w:rsidP="00C8346B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EC685A" w:rsidRPr="00C8346B" w:rsidRDefault="00EC685A" w:rsidP="00EC685A">
      <w:pPr>
        <w:jc w:val="both"/>
        <w:rPr>
          <w:rFonts w:ascii="Calibri" w:hAnsi="Calibri"/>
          <w:noProof/>
          <w:color w:val="FF0000"/>
          <w:sz w:val="22"/>
          <w:szCs w:val="22"/>
          <w:lang w:val="hr-HR"/>
        </w:rPr>
      </w:pPr>
      <w:r w:rsidRPr="00611F36">
        <w:rPr>
          <w:rFonts w:ascii="Calibri" w:hAnsi="Calibri"/>
          <w:noProof/>
          <w:sz w:val="22"/>
          <w:szCs w:val="22"/>
          <w:lang w:val="hr-HR"/>
        </w:rPr>
        <w:lastRenderedPageBreak/>
        <w:t>Ukoliko opisni obrazac ili obrazac proračuna ima manje tehničke nedostatke (ne vezane uz sadržaj projekta/programa), isti će se vratiti prijavitelju na dopunu. Prijavitelj je dužan u roku od 48 sati dostaviti ispravljeni opisni obrazac ili obrazac proračuna</w:t>
      </w:r>
      <w:r w:rsidR="00C02A4E">
        <w:rPr>
          <w:rFonts w:ascii="Calibri" w:hAnsi="Calibri"/>
          <w:noProof/>
          <w:sz w:val="22"/>
          <w:szCs w:val="22"/>
          <w:lang w:val="hr-HR"/>
        </w:rPr>
        <w:t>.</w:t>
      </w:r>
    </w:p>
    <w:p w:rsidR="00211CC2" w:rsidRPr="00C8346B" w:rsidRDefault="00211CC2" w:rsidP="00EC685A">
      <w:pPr>
        <w:jc w:val="both"/>
        <w:rPr>
          <w:rFonts w:ascii="Calibri" w:hAnsi="Calibri"/>
          <w:noProof/>
          <w:color w:val="FF0000"/>
          <w:sz w:val="22"/>
          <w:szCs w:val="22"/>
          <w:lang w:val="hr-HR"/>
        </w:rPr>
      </w:pPr>
    </w:p>
    <w:p w:rsidR="00211CC2" w:rsidRPr="002A35BF" w:rsidRDefault="00211CC2" w:rsidP="00211CC2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Nakon provjere svih pristiglih i zaprimljenih prijava u odnosu na propisane uvjete </w:t>
      </w:r>
      <w:r w:rsidR="00522EC4">
        <w:rPr>
          <w:rFonts w:ascii="Calibri" w:hAnsi="Calibri"/>
          <w:noProof/>
          <w:sz w:val="22"/>
          <w:szCs w:val="22"/>
          <w:lang w:val="hr-HR"/>
        </w:rPr>
        <w:t>P</w:t>
      </w:r>
      <w:r w:rsidR="00611F36">
        <w:rPr>
          <w:rFonts w:ascii="Calibri" w:hAnsi="Calibri"/>
          <w:noProof/>
          <w:sz w:val="22"/>
          <w:szCs w:val="22"/>
          <w:lang w:val="hr-HR"/>
        </w:rPr>
        <w:t>oziva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, </w:t>
      </w:r>
      <w:r w:rsidRPr="00373C5B">
        <w:rPr>
          <w:rFonts w:ascii="Calibri" w:hAnsi="Calibri"/>
          <w:noProof/>
          <w:sz w:val="22"/>
          <w:szCs w:val="22"/>
          <w:lang w:val="hr-HR"/>
        </w:rPr>
        <w:t>Povjerenstvo</w:t>
      </w:r>
      <w:r w:rsidR="00611F36" w:rsidRPr="00373C5B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4006F9" w:rsidRPr="00373C5B">
        <w:rPr>
          <w:rFonts w:ascii="Calibri" w:hAnsi="Calibri"/>
          <w:noProof/>
          <w:sz w:val="22"/>
          <w:szCs w:val="22"/>
          <w:lang w:val="hr-HR"/>
        </w:rPr>
        <w:t xml:space="preserve">za </w:t>
      </w:r>
      <w:r w:rsidR="004006F9" w:rsidRPr="00373C5B">
        <w:rPr>
          <w:rFonts w:ascii="Calibri" w:hAnsi="Calibri"/>
          <w:sz w:val="22"/>
          <w:szCs w:val="22"/>
          <w:lang w:eastAsia="hr-HR"/>
        </w:rPr>
        <w:t>ocjenu  ispunjavanja formalnih uvjeta natječaja  kojima se financiraju programi i projekti udruga Koprivničko-križevačke županije</w:t>
      </w:r>
      <w:r w:rsidR="004006F9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izrađuje popis svih prijavitelja koji su zadovoljili propisane uvjete, čije se prijave stoga upućuju na procjenu kvalitete, kao i popis svih prijavitelja koji nisu zadovoljili propisane uvjete </w:t>
      </w:r>
      <w:r w:rsidR="00611F36">
        <w:rPr>
          <w:rFonts w:ascii="Calibri" w:hAnsi="Calibri"/>
          <w:noProof/>
          <w:sz w:val="22"/>
          <w:szCs w:val="22"/>
          <w:lang w:val="hr-HR"/>
        </w:rPr>
        <w:t>poziva</w:t>
      </w:r>
      <w:r w:rsidRPr="002A35BF">
        <w:rPr>
          <w:rFonts w:ascii="Calibri" w:hAnsi="Calibri"/>
          <w:noProof/>
          <w:sz w:val="22"/>
          <w:szCs w:val="22"/>
          <w:lang w:val="hr-HR"/>
        </w:rPr>
        <w:t>.</w:t>
      </w:r>
    </w:p>
    <w:p w:rsidR="00163875" w:rsidRPr="00E7251D" w:rsidRDefault="00163875" w:rsidP="00163875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E7251D">
        <w:rPr>
          <w:rFonts w:ascii="Calibri" w:hAnsi="Calibri"/>
          <w:noProof/>
          <w:sz w:val="22"/>
          <w:szCs w:val="22"/>
          <w:lang w:val="hr-HR"/>
        </w:rPr>
        <w:t>Prijavitelji koji nisu zadovoljili propisane uvjete, o razlozima odbijanja njihove prijave bit će obaviješteni pisanim putem u roku od 8 dana od dana donošenja odluke koje prijave će biti upućene na stručno ocjenjivanje.</w:t>
      </w:r>
    </w:p>
    <w:p w:rsidR="00211CC2" w:rsidRDefault="00E404C7" w:rsidP="000120B4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Prijavitelji  koji nisu zadovoljili</w:t>
      </w:r>
      <w:r w:rsidR="00163875" w:rsidRPr="00E7251D">
        <w:rPr>
          <w:rFonts w:ascii="Calibri" w:hAnsi="Calibri"/>
          <w:noProof/>
          <w:sz w:val="22"/>
          <w:szCs w:val="22"/>
          <w:lang w:val="hr-HR"/>
        </w:rPr>
        <w:t xml:space="preserve"> propisane uvjete mogu u roku 8 dana od dana primitka obavijesti podnijeti prigovor Povjerenstvu za prigovore koji će u roku od 8 dana od primitka prigovora odlučiti o istome.</w:t>
      </w:r>
      <w:r w:rsidR="00163875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7A3169" w:rsidRPr="00522EC4" w:rsidRDefault="00D92914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Calibri" w:hAnsi="Calibri"/>
          <w:b/>
          <w:noProof/>
          <w:sz w:val="22"/>
          <w:szCs w:val="22"/>
          <w:lang w:val="hr-HR"/>
        </w:rPr>
      </w:pPr>
      <w:r w:rsidRPr="00522EC4">
        <w:rPr>
          <w:rFonts w:ascii="Calibri" w:hAnsi="Calibri"/>
          <w:b/>
          <w:noProof/>
          <w:sz w:val="22"/>
          <w:szCs w:val="22"/>
          <w:lang w:val="hr-HR"/>
        </w:rPr>
        <w:t>4.2.</w:t>
      </w:r>
      <w:r w:rsidR="008D4C59" w:rsidRPr="00522EC4">
        <w:rPr>
          <w:rFonts w:ascii="Calibri" w:hAnsi="Calibri"/>
          <w:b/>
          <w:noProof/>
          <w:sz w:val="22"/>
          <w:szCs w:val="22"/>
          <w:lang w:val="hr-HR"/>
        </w:rPr>
        <w:t xml:space="preserve"> </w:t>
      </w:r>
      <w:r w:rsidRPr="00522EC4">
        <w:rPr>
          <w:rFonts w:ascii="Calibri" w:hAnsi="Calibri"/>
          <w:b/>
          <w:noProof/>
          <w:sz w:val="22"/>
          <w:szCs w:val="24"/>
          <w:lang w:val="hr-HR"/>
        </w:rPr>
        <w:t xml:space="preserve">Procjena prijava koje su zadovoljile formalne uvjete </w:t>
      </w:r>
      <w:r w:rsidR="00611F36" w:rsidRPr="00522EC4">
        <w:rPr>
          <w:rFonts w:ascii="Calibri" w:hAnsi="Calibri"/>
          <w:b/>
          <w:noProof/>
          <w:sz w:val="22"/>
          <w:szCs w:val="24"/>
          <w:lang w:val="hr-HR"/>
        </w:rPr>
        <w:t>poziva</w:t>
      </w:r>
      <w:r w:rsidR="0007408E" w:rsidRPr="00522EC4">
        <w:rPr>
          <w:rFonts w:ascii="Calibri" w:hAnsi="Calibri"/>
          <w:b/>
          <w:noProof/>
          <w:sz w:val="22"/>
          <w:szCs w:val="22"/>
          <w:lang w:val="hr-HR"/>
        </w:rPr>
        <w:t xml:space="preserve"> </w:t>
      </w:r>
    </w:p>
    <w:p w:rsidR="00137CB7" w:rsidRDefault="00611F36" w:rsidP="0099484F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E404C7">
        <w:rPr>
          <w:rFonts w:ascii="Calibri" w:hAnsi="Calibri"/>
          <w:noProof/>
          <w:sz w:val="22"/>
          <w:szCs w:val="22"/>
          <w:lang w:val="hr-HR"/>
        </w:rPr>
        <w:t xml:space="preserve">Procjenu prijava koje su zadovoljile </w:t>
      </w:r>
      <w:r w:rsidR="003D1FCB">
        <w:rPr>
          <w:rFonts w:ascii="Calibri" w:hAnsi="Calibri"/>
          <w:noProof/>
          <w:sz w:val="22"/>
          <w:szCs w:val="22"/>
          <w:lang w:val="hr-HR"/>
        </w:rPr>
        <w:t>formalne uvjete P</w:t>
      </w:r>
      <w:r w:rsidRPr="00E404C7">
        <w:rPr>
          <w:rFonts w:ascii="Calibri" w:hAnsi="Calibri"/>
          <w:noProof/>
          <w:sz w:val="22"/>
          <w:szCs w:val="22"/>
          <w:lang w:val="hr-HR"/>
        </w:rPr>
        <w:t>oziva provodit će Kulturno vijeće Koprivničko-križevačke županije prema</w:t>
      </w:r>
      <w:r w:rsidR="00E404C7" w:rsidRPr="00E404C7">
        <w:rPr>
          <w:rFonts w:ascii="Calibri" w:hAnsi="Calibri"/>
          <w:noProof/>
          <w:sz w:val="22"/>
          <w:szCs w:val="22"/>
          <w:lang w:val="hr-HR"/>
        </w:rPr>
        <w:t xml:space="preserve"> obrascu za procjenu koji se nalazi u nastavku</w:t>
      </w:r>
      <w:r w:rsidRPr="00E404C7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E404C7" w:rsidRPr="00E404C7">
        <w:rPr>
          <w:rFonts w:ascii="Calibri" w:hAnsi="Calibri"/>
          <w:noProof/>
          <w:sz w:val="22"/>
          <w:szCs w:val="22"/>
          <w:lang w:val="hr-HR"/>
        </w:rPr>
        <w:t>.</w:t>
      </w:r>
    </w:p>
    <w:p w:rsidR="00E404C7" w:rsidRDefault="00E404C7" w:rsidP="00E404C7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E404C7" w:rsidRPr="004C0C95" w:rsidRDefault="00E404C7" w:rsidP="00E404C7">
      <w:pPr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</w:t>
      </w:r>
      <w:r w:rsidRPr="004C0C95">
        <w:rPr>
          <w:rFonts w:ascii="Calibri" w:hAnsi="Calibri"/>
          <w:noProof/>
          <w:sz w:val="22"/>
          <w:szCs w:val="22"/>
          <w:lang w:val="hr-HR"/>
        </w:rPr>
        <w:t>rogrami za koje se traži financijska potpora vrednuju se po sljedećim kriterijima:</w:t>
      </w:r>
    </w:p>
    <w:p w:rsidR="00E404C7" w:rsidRPr="00E404C7" w:rsidRDefault="00E404C7" w:rsidP="0099484F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E404C7" w:rsidRPr="00C957D3" w:rsidRDefault="00E404C7" w:rsidP="00E404C7">
      <w:pPr>
        <w:ind w:firstLine="720"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1. Kvaliteta i sadržajna inovativnost </w:t>
      </w:r>
      <w:r w:rsidRPr="00C957D3">
        <w:rPr>
          <w:rFonts w:ascii="Calibri" w:hAnsi="Calibri"/>
          <w:noProof/>
          <w:sz w:val="22"/>
          <w:szCs w:val="22"/>
          <w:lang w:val="hr-HR"/>
        </w:rPr>
        <w:t>ponuđenog projekta</w:t>
      </w:r>
    </w:p>
    <w:p w:rsidR="00E404C7" w:rsidRPr="00C957D3" w:rsidRDefault="00E404C7" w:rsidP="00E404C7">
      <w:pPr>
        <w:ind w:firstLine="72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C957D3">
        <w:rPr>
          <w:rFonts w:ascii="Calibri" w:hAnsi="Calibri"/>
          <w:noProof/>
          <w:sz w:val="22"/>
          <w:szCs w:val="22"/>
          <w:lang w:val="hr-HR"/>
        </w:rPr>
        <w:t xml:space="preserve">2. </w:t>
      </w:r>
      <w:r w:rsidR="003D1FCB">
        <w:rPr>
          <w:rFonts w:ascii="Calibri" w:hAnsi="Calibri"/>
          <w:noProof/>
          <w:sz w:val="22"/>
          <w:szCs w:val="22"/>
          <w:lang w:val="hr-HR"/>
        </w:rPr>
        <w:t>Stručne r</w:t>
      </w:r>
      <w:r>
        <w:rPr>
          <w:rFonts w:ascii="Calibri" w:hAnsi="Calibri"/>
          <w:noProof/>
          <w:sz w:val="22"/>
          <w:szCs w:val="22"/>
          <w:lang w:val="hr-HR"/>
        </w:rPr>
        <w:t>eference</w:t>
      </w:r>
      <w:r w:rsidR="003D1FCB">
        <w:rPr>
          <w:rFonts w:ascii="Calibri" w:hAnsi="Calibri"/>
          <w:noProof/>
          <w:sz w:val="22"/>
          <w:szCs w:val="22"/>
          <w:lang w:val="hr-HR"/>
        </w:rPr>
        <w:t xml:space="preserve"> prijavitelja i dosadašnje iskustvo u</w:t>
      </w:r>
      <w:r w:rsidRPr="00C957D3">
        <w:rPr>
          <w:rFonts w:ascii="Calibri" w:hAnsi="Calibri"/>
          <w:noProof/>
          <w:sz w:val="22"/>
          <w:szCs w:val="22"/>
          <w:lang w:val="hr-HR"/>
        </w:rPr>
        <w:t xml:space="preserve"> </w:t>
      </w:r>
      <w:r>
        <w:rPr>
          <w:rFonts w:ascii="Calibri" w:hAnsi="Calibri"/>
          <w:noProof/>
          <w:sz w:val="22"/>
          <w:szCs w:val="22"/>
          <w:lang w:val="hr-HR"/>
        </w:rPr>
        <w:t>provođenju</w:t>
      </w:r>
      <w:r w:rsidR="003D1FCB">
        <w:rPr>
          <w:rFonts w:ascii="Calibri" w:hAnsi="Calibri"/>
          <w:noProof/>
          <w:sz w:val="22"/>
          <w:szCs w:val="22"/>
          <w:lang w:val="hr-HR"/>
        </w:rPr>
        <w:t xml:space="preserve"> sličnih </w:t>
      </w:r>
      <w:r>
        <w:rPr>
          <w:rFonts w:ascii="Calibri" w:hAnsi="Calibri"/>
          <w:noProof/>
          <w:sz w:val="22"/>
          <w:szCs w:val="22"/>
          <w:lang w:val="hr-HR"/>
        </w:rPr>
        <w:t xml:space="preserve">programa </w:t>
      </w:r>
    </w:p>
    <w:p w:rsidR="00E404C7" w:rsidRPr="00C957D3" w:rsidRDefault="00E404C7" w:rsidP="00E404C7">
      <w:pPr>
        <w:ind w:firstLine="72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C957D3">
        <w:rPr>
          <w:rFonts w:ascii="Calibri" w:hAnsi="Calibri"/>
          <w:noProof/>
          <w:sz w:val="22"/>
          <w:szCs w:val="22"/>
          <w:lang w:val="hr-HR"/>
        </w:rPr>
        <w:t>3. Neposredna društvena korist za lokalnu zajednicu te doprinos razvoju civilnog društva;</w:t>
      </w:r>
    </w:p>
    <w:p w:rsidR="00E404C7" w:rsidRPr="00C957D3" w:rsidRDefault="00E404C7" w:rsidP="00E404C7">
      <w:pPr>
        <w:ind w:firstLine="72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C957D3">
        <w:rPr>
          <w:rFonts w:ascii="Calibri" w:hAnsi="Calibri"/>
          <w:noProof/>
          <w:sz w:val="22"/>
          <w:szCs w:val="22"/>
          <w:lang w:val="hr-HR"/>
        </w:rPr>
        <w:t>4. Organizacijski i ljudski kapaciteti za provedbu projekta</w:t>
      </w:r>
    </w:p>
    <w:p w:rsidR="00E404C7" w:rsidRPr="00C957D3" w:rsidRDefault="00E404C7" w:rsidP="00E404C7">
      <w:pPr>
        <w:ind w:firstLine="72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C957D3">
        <w:rPr>
          <w:rFonts w:ascii="Calibri" w:hAnsi="Calibri"/>
          <w:noProof/>
          <w:sz w:val="22"/>
          <w:szCs w:val="22"/>
          <w:lang w:val="hr-HR"/>
        </w:rPr>
        <w:t>5. Realan odnos troškova i očekivanih rezultata projekta</w:t>
      </w:r>
    </w:p>
    <w:p w:rsidR="00E404C7" w:rsidRPr="002A35BF" w:rsidRDefault="00AB5F32" w:rsidP="00E404C7">
      <w:pPr>
        <w:ind w:firstLine="720"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6</w:t>
      </w:r>
      <w:r w:rsidR="00E404C7">
        <w:rPr>
          <w:rFonts w:ascii="Calibri" w:hAnsi="Calibri"/>
          <w:noProof/>
          <w:sz w:val="22"/>
          <w:szCs w:val="22"/>
          <w:lang w:val="hr-HR"/>
        </w:rPr>
        <w:t>. Posebni kriteriji</w:t>
      </w:r>
    </w:p>
    <w:p w:rsidR="00ED5802" w:rsidRPr="00163875" w:rsidRDefault="00ED5802" w:rsidP="005B0D49">
      <w:pPr>
        <w:jc w:val="both"/>
        <w:rPr>
          <w:rFonts w:ascii="Calibri" w:hAnsi="Calibri"/>
          <w:noProof/>
          <w:sz w:val="22"/>
          <w:szCs w:val="22"/>
          <w:highlight w:val="yellow"/>
          <w:lang w:val="hr-HR"/>
        </w:rPr>
      </w:pPr>
    </w:p>
    <w:p w:rsidR="00ED5802" w:rsidRPr="003D1FCB" w:rsidRDefault="008D4C59" w:rsidP="00ED5802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3D1FCB">
        <w:rPr>
          <w:rFonts w:ascii="Calibri" w:hAnsi="Calibri"/>
          <w:noProof/>
          <w:sz w:val="22"/>
          <w:szCs w:val="22"/>
          <w:lang w:val="hr-HR"/>
        </w:rPr>
        <w:t>Privremena lista odabranih projekata / programa za dodjelu sredstava</w:t>
      </w:r>
    </w:p>
    <w:p w:rsidR="00ED5802" w:rsidRPr="003D1FCB" w:rsidRDefault="00ED5802" w:rsidP="00ED5802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ED5802" w:rsidRPr="003D1FCB" w:rsidRDefault="008D4C59" w:rsidP="00ED5802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3D1FCB">
        <w:rPr>
          <w:rFonts w:ascii="Calibri" w:hAnsi="Calibri"/>
          <w:noProof/>
          <w:sz w:val="22"/>
          <w:szCs w:val="22"/>
          <w:lang w:val="hr-HR"/>
        </w:rPr>
        <w:t xml:space="preserve">Temeljem provedene procjene prijava koje su zadovoljile propisane uvjete </w:t>
      </w:r>
      <w:r w:rsidR="003D1FCB">
        <w:rPr>
          <w:rFonts w:ascii="Calibri" w:hAnsi="Calibri"/>
          <w:noProof/>
          <w:sz w:val="22"/>
          <w:szCs w:val="22"/>
          <w:lang w:val="hr-HR"/>
        </w:rPr>
        <w:t>P</w:t>
      </w:r>
      <w:r w:rsidR="003856B6" w:rsidRPr="003D1FCB">
        <w:rPr>
          <w:rFonts w:ascii="Calibri" w:hAnsi="Calibri"/>
          <w:noProof/>
          <w:sz w:val="22"/>
          <w:szCs w:val="22"/>
          <w:lang w:val="hr-HR"/>
        </w:rPr>
        <w:t>oziva</w:t>
      </w:r>
      <w:r w:rsidRPr="003D1FCB">
        <w:rPr>
          <w:rFonts w:ascii="Calibri" w:hAnsi="Calibri"/>
          <w:noProof/>
          <w:sz w:val="22"/>
          <w:szCs w:val="22"/>
          <w:lang w:val="hr-HR"/>
        </w:rPr>
        <w:t xml:space="preserve">, </w:t>
      </w:r>
      <w:r w:rsidR="003856B6" w:rsidRPr="003D1FCB">
        <w:rPr>
          <w:rFonts w:ascii="Calibri" w:hAnsi="Calibri"/>
          <w:noProof/>
          <w:sz w:val="22"/>
          <w:szCs w:val="22"/>
          <w:lang w:val="hr-HR"/>
        </w:rPr>
        <w:t>Kulturno vijeće</w:t>
      </w:r>
      <w:r w:rsidRPr="003D1FCB">
        <w:rPr>
          <w:rFonts w:ascii="Calibri" w:hAnsi="Calibri"/>
          <w:noProof/>
          <w:sz w:val="22"/>
          <w:szCs w:val="22"/>
          <w:lang w:val="hr-HR"/>
        </w:rPr>
        <w:t xml:space="preserve"> će sastaviti privremenu listu odabranih projekata / programa, prema bodovima koje su postigli u procesu procjene. Privremena lista sastoji se od prijava rangiranih prema broju bodova, čiji zatraženi iznos zajedno ne premašuje ukupni planirani iznos </w:t>
      </w:r>
      <w:r w:rsidR="003D1FCB">
        <w:rPr>
          <w:rFonts w:ascii="Calibri" w:hAnsi="Calibri"/>
          <w:noProof/>
          <w:sz w:val="22"/>
          <w:szCs w:val="22"/>
          <w:lang w:val="hr-HR"/>
        </w:rPr>
        <w:t>Poziva</w:t>
      </w:r>
      <w:r w:rsidRPr="003D1FCB">
        <w:rPr>
          <w:rFonts w:ascii="Calibri" w:hAnsi="Calibri"/>
          <w:noProof/>
          <w:sz w:val="22"/>
          <w:szCs w:val="22"/>
          <w:lang w:val="hr-HR"/>
        </w:rPr>
        <w:t>. Uz privremenu listu, temeljem bodova koje su ostvaril</w:t>
      </w:r>
      <w:r w:rsidR="001C63DC" w:rsidRPr="003D1FCB">
        <w:rPr>
          <w:rFonts w:ascii="Calibri" w:hAnsi="Calibri"/>
          <w:noProof/>
          <w:sz w:val="22"/>
          <w:szCs w:val="22"/>
          <w:lang w:val="hr-HR"/>
        </w:rPr>
        <w:t>i</w:t>
      </w:r>
      <w:r w:rsidRPr="003D1FCB">
        <w:rPr>
          <w:rFonts w:ascii="Calibri" w:hAnsi="Calibri"/>
          <w:noProof/>
          <w:sz w:val="22"/>
          <w:szCs w:val="22"/>
          <w:lang w:val="hr-HR"/>
        </w:rPr>
        <w:t xml:space="preserve"> tijekom procjene, </w:t>
      </w:r>
      <w:r w:rsidR="003856B6" w:rsidRPr="003D1FCB">
        <w:rPr>
          <w:rFonts w:ascii="Calibri" w:hAnsi="Calibri"/>
          <w:noProof/>
          <w:sz w:val="22"/>
          <w:szCs w:val="22"/>
          <w:lang w:val="hr-HR"/>
        </w:rPr>
        <w:t xml:space="preserve">Kulturno vijeće </w:t>
      </w:r>
      <w:r w:rsidRPr="003D1FCB">
        <w:rPr>
          <w:rFonts w:ascii="Calibri" w:hAnsi="Calibri"/>
          <w:noProof/>
          <w:sz w:val="22"/>
          <w:szCs w:val="22"/>
          <w:lang w:val="hr-HR"/>
        </w:rPr>
        <w:t>će sastaviti i rezervnu listu odabranih projekata / programa za dodjelu sredstava.</w:t>
      </w:r>
    </w:p>
    <w:p w:rsidR="00163875" w:rsidRPr="004137C3" w:rsidRDefault="00163875" w:rsidP="00163875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3D1FCB">
        <w:rPr>
          <w:rFonts w:ascii="Calibri" w:hAnsi="Calibri"/>
          <w:noProof/>
          <w:sz w:val="22"/>
          <w:szCs w:val="22"/>
          <w:lang w:val="hr-HR"/>
        </w:rPr>
        <w:t>Maksimalan broj bodova koji može ostvariti prijava je 100</w:t>
      </w:r>
      <w:r w:rsidRPr="004137C3">
        <w:rPr>
          <w:rFonts w:ascii="Calibri" w:hAnsi="Calibri"/>
          <w:noProof/>
          <w:sz w:val="22"/>
          <w:szCs w:val="22"/>
          <w:lang w:val="hr-HR"/>
        </w:rPr>
        <w:t xml:space="preserve">. Prijave koje ostvare manje od 40 bodova nemaju pravo na financijsku potporu. </w:t>
      </w:r>
    </w:p>
    <w:p w:rsidR="006765D5" w:rsidRPr="000120B4" w:rsidRDefault="006765D5" w:rsidP="006765D5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CB5571">
        <w:rPr>
          <w:rFonts w:ascii="Calibri" w:hAnsi="Calibri"/>
          <w:noProof/>
          <w:sz w:val="22"/>
          <w:szCs w:val="22"/>
          <w:lang w:val="hr-HR"/>
        </w:rPr>
        <w:t xml:space="preserve">Zaključak o dodjeli financijskih </w:t>
      </w:r>
      <w:r w:rsidR="003856B6">
        <w:rPr>
          <w:rFonts w:ascii="Calibri" w:hAnsi="Calibri"/>
          <w:noProof/>
          <w:sz w:val="22"/>
          <w:szCs w:val="22"/>
          <w:lang w:val="hr-HR"/>
        </w:rPr>
        <w:t xml:space="preserve">sredstava </w:t>
      </w:r>
      <w:r w:rsidRPr="00CB5571">
        <w:rPr>
          <w:rFonts w:ascii="Calibri" w:hAnsi="Calibri"/>
          <w:noProof/>
          <w:sz w:val="22"/>
          <w:szCs w:val="22"/>
          <w:lang w:val="hr-HR"/>
        </w:rPr>
        <w:t xml:space="preserve">projektima/programima </w:t>
      </w:r>
      <w:r w:rsidR="003856B6">
        <w:rPr>
          <w:rFonts w:ascii="Calibri" w:hAnsi="Calibri"/>
          <w:noProof/>
          <w:sz w:val="22"/>
          <w:szCs w:val="22"/>
          <w:lang w:val="hr-HR"/>
        </w:rPr>
        <w:t>javnih potreba u kulturi</w:t>
      </w:r>
      <w:r w:rsidRPr="00CB5571">
        <w:rPr>
          <w:rFonts w:ascii="Calibri" w:hAnsi="Calibri"/>
          <w:noProof/>
          <w:sz w:val="22"/>
          <w:szCs w:val="22"/>
          <w:lang w:val="hr-HR"/>
        </w:rPr>
        <w:t xml:space="preserve"> Koprivničko-križevačke županije donosi Župan.</w:t>
      </w:r>
    </w:p>
    <w:p w:rsidR="00F20A9C" w:rsidRPr="005B0D49" w:rsidRDefault="005B0D49" w:rsidP="005B0D4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Calibri" w:hAnsi="Calibri"/>
          <w:b/>
          <w:noProof/>
          <w:sz w:val="22"/>
          <w:szCs w:val="24"/>
          <w:lang w:val="hr-HR"/>
        </w:rPr>
      </w:pPr>
      <w:r w:rsidRPr="005B0D49">
        <w:rPr>
          <w:rFonts w:ascii="Calibri" w:hAnsi="Calibri"/>
          <w:b/>
          <w:noProof/>
          <w:sz w:val="22"/>
          <w:szCs w:val="24"/>
          <w:lang w:val="hr-HR"/>
        </w:rPr>
        <w:t xml:space="preserve">4.3. Dostava dodatne dokumentacije i ugovaranje </w:t>
      </w:r>
    </w:p>
    <w:p w:rsidR="00B67806" w:rsidRDefault="008D4C59" w:rsidP="00A42639">
      <w:pPr>
        <w:jc w:val="both"/>
        <w:rPr>
          <w:rFonts w:ascii="Calibri" w:hAnsi="Calibri"/>
          <w:noProof/>
          <w:sz w:val="22"/>
          <w:szCs w:val="22"/>
          <w:lang w:val="hr-HR"/>
        </w:rPr>
      </w:pPr>
      <w:bookmarkStart w:id="17" w:name="_Toc40507654"/>
      <w:r w:rsidRPr="002A35BF">
        <w:rPr>
          <w:rFonts w:ascii="Calibri" w:hAnsi="Calibri"/>
          <w:noProof/>
          <w:sz w:val="22"/>
          <w:szCs w:val="22"/>
          <w:lang w:val="hr-HR"/>
        </w:rPr>
        <w:t>Kako bi se izbje</w:t>
      </w:r>
      <w:r w:rsidR="001C63DC">
        <w:rPr>
          <w:rFonts w:ascii="Calibri" w:hAnsi="Calibri"/>
          <w:noProof/>
          <w:sz w:val="22"/>
          <w:szCs w:val="22"/>
          <w:lang w:val="hr-HR"/>
        </w:rPr>
        <w:t>g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li dodatni nepotrebni troškovi prilikom prijave na </w:t>
      </w:r>
      <w:r w:rsidR="003856B6">
        <w:rPr>
          <w:rFonts w:ascii="Calibri" w:hAnsi="Calibri"/>
          <w:noProof/>
          <w:sz w:val="22"/>
          <w:szCs w:val="22"/>
          <w:lang w:val="hr-HR"/>
        </w:rPr>
        <w:t>poziv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, </w:t>
      </w:r>
      <w:r w:rsidR="0036396C" w:rsidRPr="002A35BF">
        <w:rPr>
          <w:rFonts w:ascii="Calibri" w:hAnsi="Calibri"/>
          <w:noProof/>
          <w:sz w:val="22"/>
          <w:szCs w:val="22"/>
          <w:lang w:val="hr-HR"/>
        </w:rPr>
        <w:t>davatelj financijskih sredstava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 tražit će dodatnu dokumentaciju isključivo od onih prijavitelja koji su, temeljem postupka procjene prijava, ušli na Privr</w:t>
      </w:r>
      <w:r w:rsidR="006D0219">
        <w:rPr>
          <w:rFonts w:ascii="Calibri" w:hAnsi="Calibri"/>
          <w:noProof/>
          <w:sz w:val="22"/>
          <w:szCs w:val="22"/>
          <w:lang w:val="hr-HR"/>
        </w:rPr>
        <w:t>emenu listu odabranih projekata/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programa za dodjelu sredstava. </w:t>
      </w:r>
    </w:p>
    <w:p w:rsidR="003D1FCB" w:rsidRDefault="003D1FCB" w:rsidP="00A4263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3D1FCB" w:rsidRDefault="003D1FCB" w:rsidP="003D1FCB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3E5B75">
        <w:rPr>
          <w:rFonts w:ascii="Calibri" w:hAnsi="Calibri"/>
          <w:noProof/>
          <w:sz w:val="22"/>
          <w:szCs w:val="22"/>
          <w:lang w:val="hr-HR"/>
        </w:rPr>
        <w:t xml:space="preserve">Dodatna dokumentaciju koja će </w:t>
      </w:r>
      <w:r>
        <w:rPr>
          <w:rFonts w:ascii="Calibri" w:hAnsi="Calibri"/>
          <w:noProof/>
          <w:sz w:val="22"/>
          <w:szCs w:val="22"/>
          <w:lang w:val="hr-HR"/>
        </w:rPr>
        <w:t xml:space="preserve">po potrebi </w:t>
      </w:r>
      <w:r w:rsidRPr="003E5B75">
        <w:rPr>
          <w:rFonts w:ascii="Calibri" w:hAnsi="Calibri"/>
          <w:noProof/>
          <w:sz w:val="22"/>
          <w:szCs w:val="22"/>
          <w:lang w:val="hr-HR"/>
        </w:rPr>
        <w:t>biti tražena</w:t>
      </w:r>
      <w:r>
        <w:rPr>
          <w:rFonts w:ascii="Calibri" w:hAnsi="Calibri"/>
          <w:noProof/>
          <w:sz w:val="22"/>
          <w:szCs w:val="22"/>
          <w:lang w:val="hr-HR"/>
        </w:rPr>
        <w:t>:</w:t>
      </w:r>
    </w:p>
    <w:p w:rsidR="003D1FCB" w:rsidRPr="00E7251D" w:rsidRDefault="003D1FCB" w:rsidP="003D1FCB">
      <w:pPr>
        <w:numPr>
          <w:ilvl w:val="0"/>
          <w:numId w:val="25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E7251D">
        <w:rPr>
          <w:rFonts w:ascii="Calibri" w:hAnsi="Calibri"/>
          <w:noProof/>
          <w:sz w:val="22"/>
          <w:szCs w:val="22"/>
          <w:lang w:val="hr-HR"/>
        </w:rPr>
        <w:t>uvjerenje o nekažnjavanju</w:t>
      </w:r>
      <w:r>
        <w:rPr>
          <w:rFonts w:ascii="Calibri" w:hAnsi="Calibri"/>
          <w:noProof/>
          <w:sz w:val="22"/>
          <w:szCs w:val="22"/>
          <w:lang w:val="hr-HR"/>
        </w:rPr>
        <w:t xml:space="preserve"> prijavitelja, odnosno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 voditelja projekta/programa, ne starije od 6 mjeseci.</w:t>
      </w:r>
    </w:p>
    <w:p w:rsidR="003D1FCB" w:rsidRPr="003D1FCB" w:rsidRDefault="003D1FCB" w:rsidP="003D1FCB">
      <w:pPr>
        <w:numPr>
          <w:ilvl w:val="0"/>
          <w:numId w:val="25"/>
        </w:numPr>
        <w:rPr>
          <w:rFonts w:ascii="Calibri" w:hAnsi="Calibri"/>
          <w:noProof/>
          <w:color w:val="FF0000"/>
          <w:sz w:val="22"/>
          <w:szCs w:val="22"/>
          <w:lang w:val="hr-HR"/>
        </w:rPr>
      </w:pPr>
      <w:r w:rsidRPr="00E7251D">
        <w:rPr>
          <w:rFonts w:ascii="Calibri" w:hAnsi="Calibri"/>
          <w:noProof/>
          <w:sz w:val="22"/>
          <w:szCs w:val="22"/>
          <w:lang w:val="hr-HR"/>
        </w:rPr>
        <w:t xml:space="preserve">Potvrda Porezne uprave o stanju javnog dugovanja za prijavitelja iz koje je vidljivo da </w:t>
      </w:r>
      <w:r>
        <w:rPr>
          <w:rFonts w:ascii="Calibri" w:hAnsi="Calibri"/>
          <w:noProof/>
          <w:sz w:val="22"/>
          <w:szCs w:val="22"/>
          <w:lang w:val="hr-HR"/>
        </w:rPr>
        <w:t>prijavitelj  nema dug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, </w:t>
      </w:r>
      <w:r>
        <w:rPr>
          <w:rFonts w:ascii="Calibri" w:hAnsi="Calibri"/>
          <w:noProof/>
          <w:sz w:val="22"/>
          <w:szCs w:val="22"/>
          <w:lang w:val="hr-HR"/>
        </w:rPr>
        <w:t xml:space="preserve">a </w:t>
      </w:r>
      <w:r w:rsidRPr="00E7251D">
        <w:rPr>
          <w:rFonts w:ascii="Calibri" w:hAnsi="Calibri"/>
          <w:noProof/>
          <w:sz w:val="22"/>
          <w:szCs w:val="22"/>
          <w:lang w:val="hr-HR"/>
        </w:rPr>
        <w:t>u slučaju da postoji javni dug, on mora biti podmiren prije samog potpisivanja Ugovora. Potvrda ne smije biti starija od 30 dana.</w:t>
      </w:r>
    </w:p>
    <w:p w:rsidR="003D1FCB" w:rsidRDefault="003D1FCB" w:rsidP="003D1FCB">
      <w:pPr>
        <w:ind w:left="720"/>
        <w:rPr>
          <w:rFonts w:ascii="Calibri" w:hAnsi="Calibri"/>
          <w:noProof/>
          <w:sz w:val="22"/>
          <w:szCs w:val="22"/>
          <w:lang w:val="hr-HR"/>
        </w:rPr>
      </w:pPr>
    </w:p>
    <w:p w:rsidR="003D1FCB" w:rsidRDefault="003D1FCB" w:rsidP="003D1FCB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lastRenderedPageBreak/>
        <w:t xml:space="preserve">Ukoliko prijavitelj ne dostavi traženu dodatnu dokumentaciju u traženom </w:t>
      </w:r>
      <w:r w:rsidRPr="00B06B72">
        <w:rPr>
          <w:rFonts w:ascii="Calibri" w:hAnsi="Calibri"/>
          <w:noProof/>
          <w:sz w:val="22"/>
          <w:szCs w:val="22"/>
          <w:lang w:val="hr-HR"/>
        </w:rPr>
        <w:t xml:space="preserve">roku </w:t>
      </w:r>
      <w:r>
        <w:rPr>
          <w:rFonts w:ascii="Calibri" w:hAnsi="Calibri"/>
          <w:noProof/>
          <w:sz w:val="22"/>
          <w:szCs w:val="22"/>
          <w:lang w:val="hr-HR"/>
        </w:rPr>
        <w:t>od 10 dana</w:t>
      </w:r>
      <w:r w:rsidRPr="00B06B72">
        <w:rPr>
          <w:rFonts w:ascii="Calibri" w:hAnsi="Calibri"/>
          <w:noProof/>
          <w:sz w:val="22"/>
          <w:szCs w:val="22"/>
          <w:lang w:val="hr-HR"/>
        </w:rPr>
        <w:t>, njegova prijava će se odbaciti kao nevažeća.</w:t>
      </w:r>
    </w:p>
    <w:p w:rsidR="003D1FCB" w:rsidRDefault="003D1FCB" w:rsidP="003D1FC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3D1FCB" w:rsidRDefault="003D1FCB" w:rsidP="003D1FCB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Ukoliko se provjerom dodatne dokumentacije ustanovi da neki od prijavitelja ne ispunjava tražene uvjete </w:t>
      </w:r>
      <w:r>
        <w:rPr>
          <w:rFonts w:ascii="Calibri" w:hAnsi="Calibri"/>
          <w:noProof/>
          <w:sz w:val="22"/>
          <w:szCs w:val="22"/>
          <w:lang w:val="hr-HR"/>
        </w:rPr>
        <w:t>Poziva</w:t>
      </w:r>
      <w:r w:rsidRPr="002A35BF">
        <w:rPr>
          <w:rFonts w:ascii="Calibri" w:hAnsi="Calibri"/>
          <w:noProof/>
          <w:sz w:val="22"/>
          <w:szCs w:val="22"/>
          <w:lang w:val="hr-HR"/>
        </w:rPr>
        <w:t>, njegova prijava neće se razmatrati za postupak ugovaranja.</w:t>
      </w:r>
    </w:p>
    <w:p w:rsidR="003D1FCB" w:rsidRDefault="003D1FCB" w:rsidP="003D1FC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3D1FCB" w:rsidRDefault="003D1FCB" w:rsidP="003D1FCB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Rez</w:t>
      </w:r>
      <w:r>
        <w:rPr>
          <w:rFonts w:ascii="Calibri" w:hAnsi="Calibri"/>
          <w:noProof/>
          <w:sz w:val="22"/>
          <w:szCs w:val="22"/>
          <w:lang w:val="hr-HR"/>
        </w:rPr>
        <w:t>ervna lista odabranih projekata/</w:t>
      </w:r>
      <w:r w:rsidRPr="002A35BF">
        <w:rPr>
          <w:rFonts w:ascii="Calibri" w:hAnsi="Calibri"/>
          <w:noProof/>
          <w:sz w:val="22"/>
          <w:szCs w:val="22"/>
          <w:lang w:val="hr-HR"/>
        </w:rPr>
        <w:t>programa za dodjelu sredstava aktivirat će se prema redosljedu ostvarenih bodova prilikom procjene ukoliko, nakon provjere dodatne dokumentacije i procesa revizije proračunskih obrazaca, ostane dovoljno sredstava z</w:t>
      </w:r>
      <w:r>
        <w:rPr>
          <w:rFonts w:ascii="Calibri" w:hAnsi="Calibri"/>
          <w:noProof/>
          <w:sz w:val="22"/>
          <w:szCs w:val="22"/>
          <w:lang w:val="hr-HR"/>
        </w:rPr>
        <w:t>a ugovaranje dodatnih projekata/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programa. </w:t>
      </w:r>
    </w:p>
    <w:p w:rsidR="003D1FCB" w:rsidRPr="002A35BF" w:rsidRDefault="003D1FCB" w:rsidP="003D1FC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3D1FCB" w:rsidRDefault="003D1FCB" w:rsidP="003D1FCB">
      <w:pPr>
        <w:jc w:val="both"/>
        <w:rPr>
          <w:rFonts w:ascii="Calibri" w:hAnsi="Calibri"/>
          <w:noProof/>
          <w:sz w:val="22"/>
          <w:szCs w:val="22"/>
          <w:highlight w:val="yellow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Prije konačnog potpisivanja ugovora s korisnikom sredstava, a temeljem procjene </w:t>
      </w:r>
      <w:r w:rsidR="002A1A4E">
        <w:rPr>
          <w:rFonts w:ascii="Calibri" w:hAnsi="Calibri"/>
          <w:noProof/>
          <w:sz w:val="22"/>
          <w:szCs w:val="22"/>
          <w:lang w:val="hr-HR"/>
        </w:rPr>
        <w:t>Kulturnog vijeća</w:t>
      </w:r>
      <w:r w:rsidRPr="002A35BF">
        <w:rPr>
          <w:rFonts w:ascii="Calibri" w:hAnsi="Calibri"/>
          <w:noProof/>
          <w:sz w:val="22"/>
          <w:szCs w:val="22"/>
          <w:lang w:val="hr-HR"/>
        </w:rPr>
        <w:t>, davatelj može tražiti reviziju obrasca proračuna kako bi procjenjeni troškovi odgovarali realnim troškovima u od</w:t>
      </w:r>
      <w:r>
        <w:rPr>
          <w:rFonts w:ascii="Calibri" w:hAnsi="Calibri"/>
          <w:noProof/>
          <w:sz w:val="22"/>
          <w:szCs w:val="22"/>
          <w:lang w:val="hr-HR"/>
        </w:rPr>
        <w:t>nosu na predložene aktivnosti</w:t>
      </w:r>
      <w:r w:rsidRPr="003B5BC6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3D1FCB" w:rsidRPr="00373C5B" w:rsidRDefault="003D1FCB" w:rsidP="003D1FCB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373C5B">
        <w:rPr>
          <w:rFonts w:ascii="Calibri" w:hAnsi="Calibri"/>
          <w:noProof/>
          <w:sz w:val="22"/>
          <w:szCs w:val="22"/>
          <w:lang w:val="hr-HR"/>
        </w:rPr>
        <w:t>Također, prije konačnog potpisivanja ugovora, Koprivničko – križevačka županija će, od potencijalnih korisnika financijskih sredstava dodijeljenih temeljem ovog Natječaja, zatražiti:</w:t>
      </w:r>
    </w:p>
    <w:p w:rsidR="003D1FCB" w:rsidRPr="00373C5B" w:rsidRDefault="003D1FCB" w:rsidP="003D1FC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AC03CF" w:rsidRPr="00373C5B" w:rsidRDefault="003D1FCB" w:rsidP="00AC03CF">
      <w:pPr>
        <w:numPr>
          <w:ilvl w:val="0"/>
          <w:numId w:val="45"/>
        </w:num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373C5B">
        <w:rPr>
          <w:rFonts w:ascii="Calibri" w:hAnsi="Calibri"/>
          <w:noProof/>
          <w:sz w:val="22"/>
          <w:szCs w:val="22"/>
          <w:lang w:val="hr-HR"/>
        </w:rPr>
        <w:t>Bjanko zadužnicu za odobrena sredstva veća od 5.000,00 kn - zadužnica treba biti ovjerena u apoenu koji pokriva iznos dodijeljenih sredstava na godišnjoj razini (npr. ako je udruzi dodijeljeno 5.000,01 kuna, bjanko zadužnica treba biti izdana na iznos od 10.000 kuna).</w:t>
      </w:r>
    </w:p>
    <w:p w:rsidR="009348D1" w:rsidRPr="003E5B75" w:rsidRDefault="002A1A4E" w:rsidP="003E5B75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Calibri" w:hAnsi="Calibri"/>
          <w:b/>
          <w:noProof/>
          <w:sz w:val="22"/>
          <w:szCs w:val="24"/>
          <w:lang w:val="hr-HR"/>
        </w:rPr>
      </w:pPr>
      <w:bookmarkStart w:id="18" w:name="_Toc419712062"/>
      <w:bookmarkEnd w:id="17"/>
      <w:r>
        <w:rPr>
          <w:rFonts w:ascii="Calibri" w:hAnsi="Calibri"/>
          <w:b/>
          <w:noProof/>
          <w:sz w:val="22"/>
          <w:szCs w:val="24"/>
          <w:lang w:val="hr-HR"/>
        </w:rPr>
        <w:t>4.4. Obavijest o donesenom Zaključku</w:t>
      </w:r>
      <w:r w:rsidR="003E5B75" w:rsidRPr="003E5B75">
        <w:rPr>
          <w:rFonts w:ascii="Calibri" w:hAnsi="Calibri"/>
          <w:b/>
          <w:noProof/>
          <w:sz w:val="22"/>
          <w:szCs w:val="24"/>
          <w:lang w:val="hr-HR"/>
        </w:rPr>
        <w:t xml:space="preserve"> o dodjeli financijskih sredstava</w:t>
      </w:r>
      <w:bookmarkEnd w:id="18"/>
    </w:p>
    <w:p w:rsidR="00AC03CF" w:rsidRDefault="00AC03CF" w:rsidP="00AC03CF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E7251D">
        <w:rPr>
          <w:rFonts w:ascii="Calibri" w:hAnsi="Calibri"/>
          <w:noProof/>
          <w:sz w:val="22"/>
          <w:szCs w:val="22"/>
          <w:lang w:val="hr-HR"/>
        </w:rPr>
        <w:t xml:space="preserve">Nakon donošenja </w:t>
      </w:r>
      <w:r>
        <w:rPr>
          <w:rFonts w:ascii="Calibri" w:hAnsi="Calibri"/>
          <w:noProof/>
          <w:sz w:val="22"/>
          <w:szCs w:val="22"/>
          <w:lang w:val="hr-HR"/>
        </w:rPr>
        <w:t>Zaključka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 o programima/projektima kojima su odobrena financijska sredstva, Županija će na svojoj mrežnoj stranici objaviti rezultate</w:t>
      </w: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2A1A4E">
        <w:rPr>
          <w:rFonts w:ascii="Calibri" w:hAnsi="Calibri"/>
          <w:noProof/>
          <w:sz w:val="22"/>
          <w:szCs w:val="22"/>
          <w:lang w:val="hr-HR"/>
        </w:rPr>
        <w:t>Poziva</w:t>
      </w:r>
      <w:r>
        <w:rPr>
          <w:rFonts w:ascii="Calibri" w:hAnsi="Calibri"/>
          <w:noProof/>
          <w:sz w:val="22"/>
          <w:szCs w:val="22"/>
          <w:lang w:val="hr-HR"/>
        </w:rPr>
        <w:t xml:space="preserve"> s podacima o prijaviteljima</w:t>
      </w:r>
      <w:r w:rsidRPr="00E7251D">
        <w:rPr>
          <w:rFonts w:ascii="Calibri" w:hAnsi="Calibri"/>
          <w:noProof/>
          <w:sz w:val="22"/>
          <w:szCs w:val="22"/>
          <w:lang w:val="hr-HR"/>
        </w:rPr>
        <w:t>, programima/projektima kojima su odobrena sredstva i iznosima odobrenih sredstava financiranja.</w:t>
      </w:r>
    </w:p>
    <w:p w:rsidR="00AC03CF" w:rsidRDefault="00AC03CF" w:rsidP="00AC03CF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Prijavitelji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 čiji programi/projekti nisu prihvaćeni za financiranje, bit će u roku 8 radnih dana od donošenja </w:t>
      </w:r>
      <w:r>
        <w:rPr>
          <w:rFonts w:ascii="Calibri" w:hAnsi="Calibri"/>
          <w:noProof/>
          <w:sz w:val="22"/>
          <w:szCs w:val="22"/>
          <w:lang w:val="hr-HR"/>
        </w:rPr>
        <w:t>Zaključka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 o dodjeli sredstava, obaviješteni o razlozima nefinanciranja njihovog programa/projekta uz navođenje ostvarenog broja bodova. </w:t>
      </w:r>
    </w:p>
    <w:p w:rsidR="003E5B75" w:rsidRPr="002A1A4E" w:rsidRDefault="00AC03CF" w:rsidP="003E5B75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Prijavitelji koji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 su nezadovo</w:t>
      </w:r>
      <w:r>
        <w:rPr>
          <w:rFonts w:ascii="Calibri" w:hAnsi="Calibri"/>
          <w:noProof/>
          <w:sz w:val="22"/>
          <w:szCs w:val="22"/>
          <w:lang w:val="hr-HR"/>
        </w:rPr>
        <w:t>ljni Zaključkom</w:t>
      </w:r>
      <w:r w:rsidRPr="00E7251D">
        <w:rPr>
          <w:rFonts w:ascii="Calibri" w:hAnsi="Calibri"/>
          <w:noProof/>
          <w:sz w:val="22"/>
          <w:szCs w:val="22"/>
          <w:lang w:val="hr-HR"/>
        </w:rPr>
        <w:t>, mogu u roku od 8 dana od dana primitka obavijesti podnijeti prigovor Povjerenstvu za prigovore u postupku dodjele sredstava Koprivničko-križevačke županije koje će u roku od osam dana od primitka prigovora odlučiti o istome.</w:t>
      </w:r>
      <w:bookmarkStart w:id="19" w:name="_Toc40507657"/>
    </w:p>
    <w:p w:rsidR="00F4028F" w:rsidRDefault="00F4028F" w:rsidP="003E5B75">
      <w:pPr>
        <w:pStyle w:val="Text1"/>
        <w:spacing w:after="120"/>
        <w:ind w:left="0"/>
        <w:rPr>
          <w:rFonts w:ascii="Calibri" w:hAnsi="Calibri"/>
          <w:noProof/>
          <w:color w:val="FF0000"/>
          <w:sz w:val="22"/>
          <w:szCs w:val="22"/>
          <w:lang w:val="hr-HR"/>
        </w:rPr>
      </w:pPr>
    </w:p>
    <w:p w:rsidR="003E5B75" w:rsidRDefault="003E5B75" w:rsidP="00022138">
      <w:pPr>
        <w:jc w:val="center"/>
        <w:rPr>
          <w:rFonts w:ascii="Calibri" w:hAnsi="Calibri"/>
          <w:noProof/>
          <w:sz w:val="28"/>
          <w:szCs w:val="28"/>
          <w:lang w:val="hr-HR"/>
        </w:rPr>
      </w:pPr>
      <w:bookmarkStart w:id="20" w:name="_Toc413821767"/>
      <w:r w:rsidRPr="00022138">
        <w:rPr>
          <w:rFonts w:ascii="Calibri" w:hAnsi="Calibri"/>
          <w:noProof/>
          <w:sz w:val="28"/>
          <w:szCs w:val="28"/>
          <w:lang w:val="hr-HR"/>
        </w:rPr>
        <w:t xml:space="preserve">5. </w:t>
      </w:r>
      <w:r w:rsidR="00022138" w:rsidRPr="00022138">
        <w:rPr>
          <w:rFonts w:ascii="Calibri" w:hAnsi="Calibri"/>
          <w:noProof/>
          <w:sz w:val="28"/>
          <w:szCs w:val="28"/>
          <w:lang w:val="hr-HR"/>
        </w:rPr>
        <w:t>Ugovor o financijskoj potpori</w:t>
      </w:r>
      <w:bookmarkEnd w:id="20"/>
    </w:p>
    <w:p w:rsidR="00022138" w:rsidRPr="00022138" w:rsidRDefault="00022138" w:rsidP="00022138">
      <w:pPr>
        <w:jc w:val="center"/>
        <w:rPr>
          <w:rFonts w:ascii="Calibri" w:hAnsi="Calibri"/>
          <w:noProof/>
          <w:sz w:val="28"/>
          <w:szCs w:val="28"/>
          <w:lang w:val="hr-HR"/>
        </w:rPr>
      </w:pPr>
    </w:p>
    <w:p w:rsidR="003E5B75" w:rsidRPr="00022138" w:rsidRDefault="00022138" w:rsidP="00022138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Koprivničko-križevačka </w:t>
      </w:r>
      <w:r w:rsidR="003E5B75" w:rsidRPr="00022138">
        <w:rPr>
          <w:rFonts w:ascii="Calibri" w:hAnsi="Calibri"/>
          <w:noProof/>
          <w:sz w:val="22"/>
          <w:szCs w:val="22"/>
          <w:lang w:val="hr-HR"/>
        </w:rPr>
        <w:t xml:space="preserve">županija i </w:t>
      </w:r>
      <w:r w:rsidR="003856B6">
        <w:rPr>
          <w:rFonts w:ascii="Calibri" w:hAnsi="Calibri"/>
          <w:noProof/>
          <w:sz w:val="22"/>
          <w:szCs w:val="22"/>
          <w:lang w:val="hr-HR"/>
        </w:rPr>
        <w:t>predlagatelj</w:t>
      </w:r>
      <w:r w:rsidR="003E5B75" w:rsidRPr="00022138">
        <w:rPr>
          <w:rFonts w:ascii="Calibri" w:hAnsi="Calibri"/>
          <w:noProof/>
          <w:sz w:val="22"/>
          <w:szCs w:val="22"/>
          <w:lang w:val="hr-HR"/>
        </w:rPr>
        <w:t xml:space="preserve"> koj</w:t>
      </w:r>
      <w:r w:rsidR="003856B6">
        <w:rPr>
          <w:rFonts w:ascii="Calibri" w:hAnsi="Calibri"/>
          <w:noProof/>
          <w:sz w:val="22"/>
          <w:szCs w:val="22"/>
          <w:lang w:val="hr-HR"/>
        </w:rPr>
        <w:t>em</w:t>
      </w:r>
      <w:r w:rsidR="003E5B75" w:rsidRPr="00022138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B06B72">
        <w:rPr>
          <w:rFonts w:ascii="Calibri" w:hAnsi="Calibri"/>
          <w:noProof/>
          <w:sz w:val="22"/>
          <w:szCs w:val="22"/>
          <w:lang w:val="hr-HR"/>
        </w:rPr>
        <w:t>su</w:t>
      </w:r>
      <w:r w:rsidR="003E5B75" w:rsidRPr="00022138">
        <w:rPr>
          <w:rFonts w:ascii="Calibri" w:hAnsi="Calibri"/>
          <w:noProof/>
          <w:sz w:val="22"/>
          <w:szCs w:val="22"/>
          <w:lang w:val="hr-HR"/>
        </w:rPr>
        <w:t xml:space="preserve"> dodijeljena financijska </w:t>
      </w:r>
      <w:r w:rsidR="00B06B72">
        <w:rPr>
          <w:rFonts w:ascii="Calibri" w:hAnsi="Calibri"/>
          <w:noProof/>
          <w:sz w:val="22"/>
          <w:szCs w:val="22"/>
          <w:lang w:val="hr-HR"/>
        </w:rPr>
        <w:t>sredstva</w:t>
      </w:r>
      <w:r w:rsidR="00AC03C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3E5B75" w:rsidRPr="00022138">
        <w:rPr>
          <w:rFonts w:ascii="Calibri" w:hAnsi="Calibri"/>
          <w:noProof/>
          <w:sz w:val="22"/>
          <w:szCs w:val="22"/>
          <w:lang w:val="hr-HR"/>
        </w:rPr>
        <w:t xml:space="preserve">sklapaju, temeljem </w:t>
      </w:r>
      <w:r w:rsidR="003E5B75" w:rsidRPr="00B06B72">
        <w:rPr>
          <w:rFonts w:ascii="Calibri" w:hAnsi="Calibri"/>
          <w:noProof/>
          <w:sz w:val="22"/>
          <w:szCs w:val="22"/>
          <w:lang w:val="hr-HR"/>
        </w:rPr>
        <w:t>Zaključka</w:t>
      </w:r>
      <w:r w:rsidR="003E5B75" w:rsidRPr="00022138">
        <w:rPr>
          <w:rFonts w:ascii="Calibri" w:hAnsi="Calibri"/>
          <w:noProof/>
          <w:sz w:val="22"/>
          <w:szCs w:val="22"/>
          <w:lang w:val="hr-HR"/>
        </w:rPr>
        <w:t xml:space="preserve"> o dodjeli financijskih </w:t>
      </w:r>
      <w:r w:rsidR="00B06B72">
        <w:rPr>
          <w:rFonts w:ascii="Calibri" w:hAnsi="Calibri"/>
          <w:noProof/>
          <w:sz w:val="22"/>
          <w:szCs w:val="22"/>
          <w:lang w:val="hr-HR"/>
        </w:rPr>
        <w:t>sredstava</w:t>
      </w:r>
      <w:r w:rsidR="003E5B75" w:rsidRPr="00022138">
        <w:rPr>
          <w:rFonts w:ascii="Calibri" w:hAnsi="Calibri"/>
          <w:noProof/>
          <w:sz w:val="22"/>
          <w:szCs w:val="22"/>
          <w:lang w:val="hr-HR"/>
        </w:rPr>
        <w:t xml:space="preserve">, Ugovor o financijskoj potpori. </w:t>
      </w:r>
    </w:p>
    <w:p w:rsidR="003E5B75" w:rsidRPr="00022138" w:rsidRDefault="003E5B75" w:rsidP="00022138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022138">
        <w:rPr>
          <w:rFonts w:ascii="Calibri" w:hAnsi="Calibri"/>
          <w:noProof/>
          <w:sz w:val="22"/>
          <w:szCs w:val="22"/>
          <w:lang w:val="hr-HR"/>
        </w:rPr>
        <w:t xml:space="preserve">Ugovorom o financijskoj potpori uređuju se međusobna prava i obveze ugovornih strana (visina, rok i način isplate potpore, rok provedbe projekta/programa, način izvješćivanja o aktivnostima i utrošku sredstava, obveze </w:t>
      </w:r>
      <w:r w:rsidR="003856B6">
        <w:rPr>
          <w:rFonts w:ascii="Calibri" w:hAnsi="Calibri"/>
          <w:noProof/>
          <w:sz w:val="22"/>
          <w:szCs w:val="22"/>
          <w:lang w:val="hr-HR"/>
        </w:rPr>
        <w:t>korisnika</w:t>
      </w:r>
      <w:r w:rsidRPr="00022138">
        <w:rPr>
          <w:rFonts w:ascii="Calibri" w:hAnsi="Calibri"/>
          <w:noProof/>
          <w:sz w:val="22"/>
          <w:szCs w:val="22"/>
          <w:lang w:val="hr-HR"/>
        </w:rPr>
        <w:t xml:space="preserve"> u slučaju nenamjenskog trošenja sredstava, obveza vraćanja neutrošenih sredstava i druga pitanja).</w:t>
      </w:r>
    </w:p>
    <w:p w:rsidR="00AC03CF" w:rsidRPr="006242DF" w:rsidRDefault="00AC03CF" w:rsidP="00AC03CF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E7251D">
        <w:rPr>
          <w:rFonts w:ascii="Calibri" w:hAnsi="Calibri"/>
          <w:noProof/>
          <w:sz w:val="22"/>
          <w:szCs w:val="22"/>
          <w:lang w:val="hr-HR"/>
        </w:rPr>
        <w:t xml:space="preserve">Odobrena financijska sredstva </w:t>
      </w:r>
      <w:r>
        <w:rPr>
          <w:rFonts w:ascii="Calibri" w:hAnsi="Calibri"/>
          <w:noProof/>
          <w:sz w:val="22"/>
          <w:szCs w:val="22"/>
          <w:lang w:val="hr-HR"/>
        </w:rPr>
        <w:t>korisnik je dužan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Proračuna bez odobrenja Upravnog odjela za obrazovanje, kulturu,znanost, sport i nacionalne manjine Koprivničko – križevačke županije smatrat će se nenamjenskim trošenjem sredstava.</w:t>
      </w:r>
    </w:p>
    <w:p w:rsidR="00AC03CF" w:rsidRPr="006242DF" w:rsidRDefault="00AC03CF" w:rsidP="00AC03CF">
      <w:pPr>
        <w:rPr>
          <w:rFonts w:ascii="Calibri" w:hAnsi="Calibri"/>
          <w:noProof/>
          <w:sz w:val="22"/>
          <w:szCs w:val="22"/>
          <w:lang w:val="hr-HR"/>
        </w:rPr>
      </w:pPr>
    </w:p>
    <w:p w:rsidR="00AC03CF" w:rsidRPr="00022138" w:rsidRDefault="00AC03CF" w:rsidP="00AC03CF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Korisnici sredstava su dužni</w:t>
      </w:r>
      <w:r w:rsidRPr="00022138">
        <w:rPr>
          <w:rFonts w:ascii="Calibri" w:hAnsi="Calibri"/>
          <w:noProof/>
          <w:sz w:val="22"/>
          <w:szCs w:val="22"/>
          <w:lang w:val="hr-HR"/>
        </w:rPr>
        <w:t xml:space="preserve"> Upravnom</w:t>
      </w:r>
      <w:r>
        <w:rPr>
          <w:rFonts w:ascii="Calibri" w:hAnsi="Calibri"/>
          <w:noProof/>
          <w:sz w:val="22"/>
          <w:szCs w:val="22"/>
          <w:lang w:val="hr-HR"/>
        </w:rPr>
        <w:t xml:space="preserve"> odjelu za obrazovanje, kulturu, znanost, sport i nacionalne manjine </w:t>
      </w:r>
      <w:r w:rsidRPr="00022138">
        <w:rPr>
          <w:rFonts w:ascii="Calibri" w:hAnsi="Calibri"/>
          <w:noProof/>
          <w:sz w:val="22"/>
          <w:szCs w:val="22"/>
          <w:lang w:val="hr-HR"/>
        </w:rPr>
        <w:t xml:space="preserve"> dostaviti godišnje opisno i financijsko izvješće na propisanom obrascu, a u skladu s uvjetima danim u Ugovoru o dodjeli financijske potpore. </w:t>
      </w:r>
    </w:p>
    <w:p w:rsidR="00AC03CF" w:rsidRDefault="00AC03CF" w:rsidP="00AC03CF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lastRenderedPageBreak/>
        <w:t>Koprivničko-križevačka</w:t>
      </w:r>
      <w:r w:rsidRPr="00022138">
        <w:rPr>
          <w:rFonts w:ascii="Calibri" w:hAnsi="Calibri"/>
          <w:noProof/>
          <w:sz w:val="22"/>
          <w:szCs w:val="22"/>
          <w:lang w:val="hr-HR"/>
        </w:rPr>
        <w:t xml:space="preserve"> županija ima, kao davatelj sredstava, pravo uvida u svu dokumentaciju i podatke vezano za projekt/program za koji daje financijsku potporu, kao i obaviti terenski posjet, a korisnik sredstava dužan je isto omogućiti. </w:t>
      </w:r>
    </w:p>
    <w:p w:rsidR="00AC03CF" w:rsidRPr="00574E61" w:rsidRDefault="00AC03CF" w:rsidP="00AC03CF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</w:p>
    <w:p w:rsidR="00AC03CF" w:rsidRPr="00522EC4" w:rsidRDefault="00AC03CF" w:rsidP="00AC03CF">
      <w:pPr>
        <w:jc w:val="center"/>
        <w:rPr>
          <w:rFonts w:ascii="Calibri" w:hAnsi="Calibri"/>
          <w:noProof/>
          <w:sz w:val="28"/>
          <w:szCs w:val="28"/>
          <w:lang w:val="hr-HR"/>
        </w:rPr>
      </w:pPr>
      <w:r w:rsidRPr="00522EC4">
        <w:rPr>
          <w:rFonts w:ascii="Calibri" w:hAnsi="Calibri"/>
          <w:noProof/>
          <w:sz w:val="28"/>
          <w:szCs w:val="28"/>
          <w:lang w:val="hr-HR"/>
        </w:rPr>
        <w:t>6. Model plaćanja</w:t>
      </w:r>
    </w:p>
    <w:p w:rsidR="00AC03CF" w:rsidRPr="00AC03CF" w:rsidRDefault="00AC03CF" w:rsidP="00AC03CF">
      <w:pPr>
        <w:jc w:val="center"/>
        <w:rPr>
          <w:rFonts w:ascii="Calibri" w:hAnsi="Calibri"/>
          <w:noProof/>
          <w:sz w:val="28"/>
          <w:szCs w:val="28"/>
          <w:highlight w:val="yellow"/>
          <w:lang w:val="hr-HR"/>
        </w:rPr>
      </w:pPr>
    </w:p>
    <w:p w:rsidR="002A1A4E" w:rsidRDefault="002A1A4E" w:rsidP="002A1A4E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4C53C8">
        <w:rPr>
          <w:rFonts w:ascii="Calibri" w:hAnsi="Calibri"/>
          <w:noProof/>
          <w:sz w:val="22"/>
          <w:szCs w:val="22"/>
          <w:lang w:val="hr-HR"/>
        </w:rPr>
        <w:t xml:space="preserve">Odobrena financijska sredstva udrugama isplaćivat će se </w:t>
      </w:r>
      <w:r>
        <w:rPr>
          <w:rFonts w:ascii="Calibri" w:hAnsi="Calibri"/>
          <w:noProof/>
          <w:sz w:val="22"/>
          <w:szCs w:val="22"/>
          <w:lang w:val="hr-HR"/>
        </w:rPr>
        <w:t xml:space="preserve">po realizaciji programa/projekta, odnosno prema potrebi </w:t>
      </w:r>
      <w:r w:rsidRPr="004C53C8">
        <w:rPr>
          <w:rFonts w:ascii="Calibri" w:hAnsi="Calibri"/>
          <w:noProof/>
          <w:sz w:val="22"/>
          <w:szCs w:val="22"/>
          <w:lang w:val="hr-HR"/>
        </w:rPr>
        <w:t>u trenutku nastanka</w:t>
      </w:r>
      <w:r w:rsidRPr="004C53C8">
        <w:t xml:space="preserve"> </w:t>
      </w:r>
      <w:r w:rsidRPr="004C53C8">
        <w:rPr>
          <w:rFonts w:ascii="Calibri" w:hAnsi="Calibri"/>
          <w:noProof/>
          <w:sz w:val="22"/>
          <w:szCs w:val="22"/>
          <w:lang w:val="hr-HR"/>
        </w:rPr>
        <w:t xml:space="preserve">stvarnog </w:t>
      </w:r>
      <w:r>
        <w:rPr>
          <w:rFonts w:ascii="Calibri" w:hAnsi="Calibri"/>
          <w:noProof/>
          <w:sz w:val="22"/>
          <w:szCs w:val="22"/>
          <w:lang w:val="hr-HR"/>
        </w:rPr>
        <w:t xml:space="preserve">troška. </w:t>
      </w:r>
    </w:p>
    <w:p w:rsidR="005508BC" w:rsidRDefault="005508BC" w:rsidP="00022138">
      <w:pPr>
        <w:jc w:val="center"/>
        <w:rPr>
          <w:rFonts w:ascii="Calibri" w:hAnsi="Calibri"/>
          <w:noProof/>
          <w:sz w:val="28"/>
          <w:szCs w:val="28"/>
          <w:lang w:val="hr-HR"/>
        </w:rPr>
      </w:pPr>
    </w:p>
    <w:bookmarkEnd w:id="19"/>
    <w:p w:rsidR="00AC03CF" w:rsidRDefault="00AC03CF" w:rsidP="00AC03CF">
      <w:pPr>
        <w:jc w:val="center"/>
        <w:rPr>
          <w:rFonts w:ascii="Calibri" w:hAnsi="Calibri"/>
          <w:noProof/>
          <w:sz w:val="28"/>
          <w:szCs w:val="28"/>
          <w:lang w:val="hr-HR"/>
        </w:rPr>
      </w:pPr>
      <w:r w:rsidRPr="00387E25">
        <w:rPr>
          <w:rFonts w:ascii="Calibri" w:hAnsi="Calibri"/>
          <w:noProof/>
          <w:sz w:val="28"/>
          <w:szCs w:val="28"/>
          <w:lang w:val="hr-HR"/>
        </w:rPr>
        <w:t>7. Praćenje provedbe</w:t>
      </w:r>
      <w:r w:rsidRPr="002629C5">
        <w:t xml:space="preserve"> </w:t>
      </w:r>
      <w:r w:rsidRPr="002629C5">
        <w:rPr>
          <w:rFonts w:ascii="Calibri" w:hAnsi="Calibri"/>
          <w:noProof/>
          <w:sz w:val="28"/>
          <w:szCs w:val="28"/>
          <w:lang w:val="hr-HR"/>
        </w:rPr>
        <w:t>odobrenih i sufinanciranih programa/projekata</w:t>
      </w:r>
    </w:p>
    <w:p w:rsidR="00AC03CF" w:rsidRDefault="00AC03CF" w:rsidP="00AC03CF">
      <w:pPr>
        <w:jc w:val="center"/>
        <w:rPr>
          <w:rFonts w:ascii="Calibri" w:hAnsi="Calibri"/>
          <w:noProof/>
          <w:sz w:val="28"/>
          <w:szCs w:val="28"/>
          <w:lang w:val="hr-HR"/>
        </w:rPr>
      </w:pPr>
    </w:p>
    <w:p w:rsidR="00AC03CF" w:rsidRDefault="00AC03CF" w:rsidP="00AC03CF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8B638D">
        <w:rPr>
          <w:rFonts w:ascii="Calibri" w:hAnsi="Calibri"/>
          <w:noProof/>
          <w:sz w:val="22"/>
          <w:szCs w:val="22"/>
          <w:lang w:val="hr-HR"/>
        </w:rPr>
        <w:t xml:space="preserve">Županija će u suradnji s korisnikom sufinanciranja, s ciljem poštovanja načela transparentnosti trošenja proračunskog novca i mjerenja vrijednosti povrata za uložena sredstva pratiti provedbu sufinanciranih programa/projekata </w:t>
      </w:r>
      <w:r w:rsidR="00BA03C4">
        <w:rPr>
          <w:rFonts w:ascii="Calibri" w:hAnsi="Calibri"/>
          <w:noProof/>
          <w:sz w:val="22"/>
          <w:szCs w:val="22"/>
          <w:lang w:val="hr-HR"/>
        </w:rPr>
        <w:t>korisnika sredstava.</w:t>
      </w:r>
    </w:p>
    <w:p w:rsidR="00BA03C4" w:rsidRPr="002629C5" w:rsidRDefault="00BA03C4" w:rsidP="00AC03CF">
      <w:pPr>
        <w:jc w:val="both"/>
        <w:rPr>
          <w:rFonts w:ascii="Calibri" w:hAnsi="Calibri"/>
          <w:noProof/>
          <w:sz w:val="22"/>
          <w:szCs w:val="22"/>
          <w:highlight w:val="yellow"/>
          <w:lang w:val="hr-HR"/>
        </w:rPr>
      </w:pPr>
    </w:p>
    <w:p w:rsidR="00AC03CF" w:rsidRDefault="00AC03CF" w:rsidP="00AC03CF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E7251D">
        <w:rPr>
          <w:rFonts w:ascii="Calibri" w:hAnsi="Calibri"/>
          <w:noProof/>
          <w:sz w:val="22"/>
          <w:szCs w:val="22"/>
          <w:lang w:val="hr-HR"/>
        </w:rPr>
        <w:t xml:space="preserve">Kroz postupke praćenja će se razvijati partnerski odnos između Županije i </w:t>
      </w:r>
      <w:r w:rsidR="00BA03C4">
        <w:rPr>
          <w:rFonts w:ascii="Calibri" w:hAnsi="Calibri"/>
          <w:noProof/>
          <w:sz w:val="22"/>
          <w:szCs w:val="22"/>
          <w:lang w:val="hr-HR"/>
        </w:rPr>
        <w:t>korisnika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 kao provoditelja projektnih i programskih aktivnosti</w:t>
      </w:r>
      <w:r w:rsidR="00BA03C4">
        <w:rPr>
          <w:rFonts w:ascii="Calibri" w:hAnsi="Calibri"/>
          <w:noProof/>
          <w:sz w:val="22"/>
          <w:szCs w:val="22"/>
          <w:lang w:val="hr-HR"/>
        </w:rPr>
        <w:t>. N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a temelju praćenja i vrednovanja rezultata pojedinačnih programa/projekata, </w:t>
      </w:r>
      <w:r w:rsidR="00BA03C4">
        <w:rPr>
          <w:rFonts w:ascii="Calibri" w:hAnsi="Calibri"/>
          <w:noProof/>
          <w:sz w:val="22"/>
          <w:szCs w:val="22"/>
          <w:lang w:val="hr-HR"/>
        </w:rPr>
        <w:t xml:space="preserve">a 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u cilju utvrđivanja učinkovitosti ulaganja i razine promjena koje su se u lokalnoj zajednici odnosno u društvu dogodile zahvaljujući provedbi potpore, Županija će vrednovati rezultate i učinke cjelokupnog </w:t>
      </w:r>
      <w:r w:rsidR="00BA03C4">
        <w:rPr>
          <w:rFonts w:ascii="Calibri" w:hAnsi="Calibri"/>
          <w:noProof/>
          <w:sz w:val="22"/>
          <w:szCs w:val="22"/>
          <w:lang w:val="hr-HR"/>
        </w:rPr>
        <w:t>Javnog poziva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 i planirati buduće aktivnosti u pojedinom prioritetnom području sufinanciranja. Praćenje će se vršiti na dva načina: odobravanjem opisnih i financijskih izvješća </w:t>
      </w:r>
      <w:r w:rsidR="00BA03C4">
        <w:rPr>
          <w:rFonts w:ascii="Calibri" w:hAnsi="Calibri"/>
          <w:noProof/>
          <w:sz w:val="22"/>
          <w:szCs w:val="22"/>
          <w:lang w:val="hr-HR"/>
        </w:rPr>
        <w:t>korisnika</w:t>
      </w:r>
      <w:r w:rsidRPr="00E7251D">
        <w:rPr>
          <w:rFonts w:ascii="Calibri" w:hAnsi="Calibri"/>
          <w:noProof/>
          <w:sz w:val="22"/>
          <w:szCs w:val="22"/>
          <w:lang w:val="hr-HR"/>
        </w:rPr>
        <w:t xml:space="preserve"> te kontrolom „na licu mjesta“ od strane službenika Upravnog odjela za obrazovanje, kulturu,znanost, sport i nacionalne manjine Koprivničko – križevačke županije.</w:t>
      </w:r>
    </w:p>
    <w:p w:rsidR="00AC03CF" w:rsidRDefault="00AC03CF" w:rsidP="00AC03CF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AC03CF" w:rsidRPr="002629C5" w:rsidRDefault="00AC03CF" w:rsidP="00AC03CF">
      <w:pPr>
        <w:jc w:val="center"/>
        <w:rPr>
          <w:rFonts w:ascii="Calibri" w:hAnsi="Calibri"/>
          <w:noProof/>
          <w:sz w:val="28"/>
          <w:szCs w:val="28"/>
          <w:lang w:val="hr-HR"/>
        </w:rPr>
      </w:pPr>
      <w:r w:rsidRPr="002629C5">
        <w:rPr>
          <w:rFonts w:ascii="Calibri" w:hAnsi="Calibri"/>
          <w:noProof/>
          <w:sz w:val="28"/>
          <w:szCs w:val="28"/>
          <w:lang w:val="hr-HR"/>
        </w:rPr>
        <w:t>8. Izvještavanje</w:t>
      </w:r>
    </w:p>
    <w:p w:rsidR="00AC03CF" w:rsidRPr="002629C5" w:rsidRDefault="00AC03CF" w:rsidP="00AC03CF">
      <w:pPr>
        <w:jc w:val="center"/>
        <w:rPr>
          <w:rFonts w:ascii="Calibri" w:hAnsi="Calibri"/>
          <w:noProof/>
          <w:sz w:val="28"/>
          <w:szCs w:val="28"/>
          <w:lang w:val="hr-HR"/>
        </w:rPr>
      </w:pPr>
    </w:p>
    <w:p w:rsidR="00AC03CF" w:rsidRPr="00E7251D" w:rsidRDefault="00BA03C4" w:rsidP="002A1A4E">
      <w:pPr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Korisnik dodijeljenih sredstava </w:t>
      </w:r>
      <w:r w:rsidR="00AC03CF" w:rsidRPr="00E7251D">
        <w:rPr>
          <w:rFonts w:ascii="Calibri" w:hAnsi="Calibri"/>
          <w:noProof/>
          <w:sz w:val="22"/>
          <w:szCs w:val="22"/>
          <w:lang w:val="hr-HR"/>
        </w:rPr>
        <w:t xml:space="preserve"> je</w:t>
      </w:r>
      <w:r>
        <w:rPr>
          <w:rFonts w:ascii="Calibri" w:hAnsi="Calibri"/>
          <w:noProof/>
          <w:sz w:val="22"/>
          <w:szCs w:val="22"/>
          <w:lang w:val="hr-HR"/>
        </w:rPr>
        <w:t xml:space="preserve"> u roku 30 dana </w:t>
      </w:r>
      <w:r w:rsidR="00AC03CF" w:rsidRPr="00E7251D">
        <w:rPr>
          <w:rFonts w:ascii="Calibri" w:hAnsi="Calibri"/>
          <w:noProof/>
          <w:sz w:val="22"/>
          <w:szCs w:val="22"/>
          <w:lang w:val="hr-HR"/>
        </w:rPr>
        <w:t xml:space="preserve"> po završetku programa/projekta, </w:t>
      </w:r>
      <w:r w:rsidR="00AC03CF" w:rsidRPr="008B638D">
        <w:rPr>
          <w:rFonts w:ascii="Calibri" w:hAnsi="Calibri"/>
          <w:noProof/>
          <w:sz w:val="22"/>
          <w:szCs w:val="22"/>
          <w:lang w:val="hr-HR"/>
        </w:rPr>
        <w:t>a najkasnije do 31.12.2018.</w:t>
      </w:r>
      <w:r>
        <w:rPr>
          <w:rFonts w:ascii="Calibri" w:hAnsi="Calibri"/>
          <w:noProof/>
          <w:sz w:val="22"/>
          <w:szCs w:val="22"/>
          <w:lang w:val="hr-HR"/>
        </w:rPr>
        <w:t xml:space="preserve"> godine, dužan</w:t>
      </w:r>
      <w:r w:rsidR="00AC03CF" w:rsidRPr="008B638D">
        <w:rPr>
          <w:rFonts w:ascii="Calibri" w:hAnsi="Calibri"/>
          <w:noProof/>
          <w:sz w:val="22"/>
          <w:szCs w:val="22"/>
          <w:lang w:val="hr-HR"/>
        </w:rPr>
        <w:t xml:space="preserve"> dostaviti obrazac Opisnog izvještaja provedbe i obrazac</w:t>
      </w:r>
      <w:r w:rsidR="00AC03CF" w:rsidRPr="00E7251D">
        <w:rPr>
          <w:rFonts w:ascii="Calibri" w:hAnsi="Calibri"/>
          <w:noProof/>
          <w:sz w:val="22"/>
          <w:szCs w:val="22"/>
          <w:lang w:val="hr-HR"/>
        </w:rPr>
        <w:t xml:space="preserve"> Financijskog izvještaja provedbe programa/projekta koji su sastavni dio dokumentacije ovog </w:t>
      </w:r>
      <w:r>
        <w:rPr>
          <w:rFonts w:ascii="Calibri" w:hAnsi="Calibri"/>
          <w:noProof/>
          <w:sz w:val="22"/>
          <w:szCs w:val="22"/>
          <w:lang w:val="hr-HR"/>
        </w:rPr>
        <w:t>Poziva</w:t>
      </w:r>
      <w:r w:rsidR="00AC03CF" w:rsidRPr="00E7251D">
        <w:rPr>
          <w:rFonts w:ascii="Calibri" w:hAnsi="Calibri"/>
          <w:noProof/>
          <w:sz w:val="22"/>
          <w:szCs w:val="22"/>
          <w:lang w:val="hr-HR"/>
        </w:rPr>
        <w:t>.</w:t>
      </w:r>
    </w:p>
    <w:p w:rsidR="00AC03CF" w:rsidRPr="00E7251D" w:rsidRDefault="00AC03CF" w:rsidP="00AC03CF">
      <w:pPr>
        <w:rPr>
          <w:rFonts w:ascii="Calibri" w:hAnsi="Calibri"/>
          <w:noProof/>
          <w:sz w:val="22"/>
          <w:szCs w:val="22"/>
          <w:lang w:val="hr-HR"/>
        </w:rPr>
      </w:pPr>
    </w:p>
    <w:p w:rsidR="00AC03CF" w:rsidRPr="00E7251D" w:rsidRDefault="00AC03CF" w:rsidP="002A1A4E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E7251D">
        <w:rPr>
          <w:rFonts w:ascii="Calibri" w:hAnsi="Calibri"/>
          <w:noProof/>
          <w:sz w:val="22"/>
          <w:szCs w:val="22"/>
          <w:lang w:val="hr-HR"/>
        </w:rPr>
        <w:t xml:space="preserve">Uz opisna izvješća dostavljaju se popratni materijali kao što su isječci iz novina, video zapisi, fotografije i slično. </w:t>
      </w:r>
    </w:p>
    <w:p w:rsidR="00AC03CF" w:rsidRPr="00E7251D" w:rsidRDefault="00AC03CF" w:rsidP="002A1A4E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AC03CF" w:rsidRPr="002629C5" w:rsidRDefault="00AC03CF" w:rsidP="002A1A4E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E7251D">
        <w:rPr>
          <w:rFonts w:ascii="Calibri" w:hAnsi="Calibri"/>
          <w:noProof/>
          <w:sz w:val="22"/>
          <w:szCs w:val="22"/>
          <w:lang w:val="hr-HR"/>
        </w:rPr>
        <w:t>U financijskom izvještaju navode se cjelokupni troškovi programa/projekta, neovisno o tome iz kojeg su izvora sufinancirani, s naznakom koja sredstva sufinancira</w:t>
      </w:r>
      <w:r w:rsidR="00BA03C4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E7251D">
        <w:rPr>
          <w:rFonts w:ascii="Calibri" w:hAnsi="Calibri"/>
          <w:noProof/>
          <w:sz w:val="22"/>
          <w:szCs w:val="22"/>
          <w:lang w:val="hr-HR"/>
        </w:rPr>
        <w:t>Županija. Obvezno se dostavljaju i dokazi o nastanku troška podmirenog iz sredstava Županije (R1 računi, ugovori o djelu ili ugovori o autorskom honoraru, obračuni honorara ili plaća) te dokazi o plaćanju istih (preslike naloga o prijenosu, blagajnička izvješća s fotokopijom isplatnice, izvodi sa žiro računa).</w:t>
      </w:r>
    </w:p>
    <w:p w:rsidR="00AC03CF" w:rsidRDefault="00AC03CF" w:rsidP="00AC03CF">
      <w:pPr>
        <w:rPr>
          <w:rFonts w:ascii="Calibri" w:hAnsi="Calibri"/>
          <w:noProof/>
          <w:sz w:val="28"/>
          <w:szCs w:val="28"/>
          <w:lang w:val="hr-HR"/>
        </w:rPr>
      </w:pPr>
    </w:p>
    <w:p w:rsidR="00AC03CF" w:rsidRPr="00AB5F32" w:rsidRDefault="00AC03CF" w:rsidP="00AC03CF">
      <w:pPr>
        <w:jc w:val="center"/>
        <w:rPr>
          <w:rFonts w:ascii="Calibri" w:hAnsi="Calibri" w:cs="Calibri"/>
          <w:noProof/>
          <w:sz w:val="28"/>
          <w:szCs w:val="28"/>
        </w:rPr>
      </w:pPr>
      <w:r w:rsidRPr="00AB5F32">
        <w:rPr>
          <w:rFonts w:ascii="Calibri" w:hAnsi="Calibri" w:cs="Calibri"/>
          <w:noProof/>
          <w:sz w:val="28"/>
          <w:szCs w:val="28"/>
          <w:lang w:val="hr-HR"/>
        </w:rPr>
        <w:t>9.</w:t>
      </w:r>
      <w:r w:rsidRPr="00AB5F32">
        <w:rPr>
          <w:rFonts w:ascii="Calibri" w:hAnsi="Calibri" w:cs="Calibri"/>
          <w:noProof/>
          <w:sz w:val="28"/>
          <w:szCs w:val="28"/>
        </w:rPr>
        <w:t xml:space="preserve"> Povrat sredstava</w:t>
      </w:r>
    </w:p>
    <w:p w:rsidR="00AC03CF" w:rsidRPr="00B11518" w:rsidRDefault="00AC03CF" w:rsidP="00AC03CF">
      <w:pPr>
        <w:jc w:val="center"/>
        <w:rPr>
          <w:noProof/>
          <w:sz w:val="28"/>
          <w:szCs w:val="28"/>
        </w:rPr>
      </w:pPr>
    </w:p>
    <w:p w:rsidR="00AC03CF" w:rsidRPr="00AB5F32" w:rsidRDefault="00AC03CF" w:rsidP="00AB5F3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B5F32">
        <w:rPr>
          <w:rFonts w:ascii="Calibri" w:hAnsi="Calibri" w:cs="Calibri"/>
          <w:sz w:val="22"/>
          <w:szCs w:val="22"/>
        </w:rPr>
        <w:t xml:space="preserve">Nadležna upravna tijela Županije će </w:t>
      </w:r>
      <w:r w:rsidR="00BA03C4" w:rsidRPr="00AB5F32">
        <w:rPr>
          <w:rFonts w:ascii="Calibri" w:hAnsi="Calibri" w:cs="Calibri"/>
          <w:sz w:val="22"/>
          <w:szCs w:val="22"/>
        </w:rPr>
        <w:t xml:space="preserve">od </w:t>
      </w:r>
      <w:r w:rsidRPr="00AB5F32">
        <w:rPr>
          <w:rFonts w:ascii="Calibri" w:hAnsi="Calibri" w:cs="Calibri"/>
          <w:sz w:val="22"/>
          <w:szCs w:val="22"/>
        </w:rPr>
        <w:t>korisnik</w:t>
      </w:r>
      <w:r w:rsidR="00BA03C4" w:rsidRPr="00AB5F32">
        <w:rPr>
          <w:rFonts w:ascii="Calibri" w:hAnsi="Calibri" w:cs="Calibri"/>
          <w:sz w:val="22"/>
          <w:szCs w:val="22"/>
        </w:rPr>
        <w:t>a</w:t>
      </w:r>
      <w:r w:rsidRPr="00AB5F32">
        <w:rPr>
          <w:rFonts w:ascii="Calibri" w:hAnsi="Calibri" w:cs="Calibri"/>
          <w:sz w:val="22"/>
          <w:szCs w:val="22"/>
        </w:rPr>
        <w:t xml:space="preserve"> financiranja u pisanom obliku zatražiti povrat sredstava za provedbu odobrenog programa ili projekta u slučaju kada utvrdi da korisnik financiranja: </w:t>
      </w:r>
    </w:p>
    <w:p w:rsidR="00AC03CF" w:rsidRPr="00AB5F32" w:rsidRDefault="00AC03CF" w:rsidP="00AB5F32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B5F32">
        <w:rPr>
          <w:rFonts w:ascii="Calibri" w:hAnsi="Calibri" w:cs="Calibri"/>
          <w:sz w:val="22"/>
          <w:szCs w:val="22"/>
        </w:rPr>
        <w:t>- nije realizirao program ili projekt utvrđen proračunom i ugovorom,</w:t>
      </w:r>
    </w:p>
    <w:p w:rsidR="00AC03CF" w:rsidRPr="00AB5F32" w:rsidRDefault="00AC03CF" w:rsidP="00AB5F32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B5F32">
        <w:rPr>
          <w:rFonts w:ascii="Calibri" w:hAnsi="Calibri" w:cs="Calibri"/>
          <w:sz w:val="22"/>
          <w:szCs w:val="22"/>
        </w:rPr>
        <w:t>- nije utrošio sva odobrena sredstva,</w:t>
      </w:r>
    </w:p>
    <w:p w:rsidR="00AC03CF" w:rsidRPr="00AB5F32" w:rsidRDefault="00AC03CF" w:rsidP="00AB5F32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B5F32">
        <w:rPr>
          <w:rFonts w:ascii="Calibri" w:hAnsi="Calibri" w:cs="Calibri"/>
          <w:sz w:val="22"/>
          <w:szCs w:val="22"/>
        </w:rPr>
        <w:t>- sredstva nije koristio namjenski,</w:t>
      </w:r>
    </w:p>
    <w:p w:rsidR="00AC03CF" w:rsidRPr="00AB5F32" w:rsidRDefault="00AC03CF" w:rsidP="00AB5F32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B5F32">
        <w:rPr>
          <w:rFonts w:ascii="Calibri" w:hAnsi="Calibri" w:cs="Calibri"/>
          <w:sz w:val="22"/>
          <w:szCs w:val="22"/>
        </w:rPr>
        <w:t>- iz neopravdanih razloga nije podnio izvješće u propisanom roku.</w:t>
      </w:r>
    </w:p>
    <w:p w:rsidR="00AC03CF" w:rsidRPr="00AB5F32" w:rsidRDefault="00AC03CF" w:rsidP="00AB5F3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AC03CF" w:rsidRPr="00AB5F32" w:rsidRDefault="00BA03C4" w:rsidP="00AB5F3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B5F32">
        <w:rPr>
          <w:rFonts w:ascii="Calibri" w:hAnsi="Calibri" w:cs="Calibri"/>
          <w:sz w:val="22"/>
          <w:szCs w:val="22"/>
        </w:rPr>
        <w:t>Korisnik</w:t>
      </w:r>
      <w:r w:rsidR="00AC03CF" w:rsidRPr="00AB5F32">
        <w:rPr>
          <w:rFonts w:ascii="Calibri" w:hAnsi="Calibri" w:cs="Calibri"/>
          <w:sz w:val="22"/>
          <w:szCs w:val="22"/>
        </w:rPr>
        <w:t xml:space="preserve"> će Županiji najkasnije u roku od 30 dana od primitka zahtjeva, sukladno uputama nadležnog upravnog tijela Županije da to učini, vratiti sve iznose uplaćene preko utvrđenog konačnog iznosa kao i sva neutrošena sredstva te nenamjenski utrošena sredstva.</w:t>
      </w:r>
    </w:p>
    <w:p w:rsidR="00AC03CF" w:rsidRPr="00AB5F32" w:rsidRDefault="00AC03CF" w:rsidP="00AB5F3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B5F32">
        <w:rPr>
          <w:rFonts w:ascii="Calibri" w:hAnsi="Calibri" w:cs="Calibri"/>
          <w:sz w:val="22"/>
          <w:szCs w:val="22"/>
        </w:rPr>
        <w:lastRenderedPageBreak/>
        <w:t xml:space="preserve">U slučaju kada </w:t>
      </w:r>
      <w:r w:rsidR="00BA03C4" w:rsidRPr="00AB5F32">
        <w:rPr>
          <w:rFonts w:ascii="Calibri" w:hAnsi="Calibri" w:cs="Calibri"/>
          <w:sz w:val="22"/>
          <w:szCs w:val="22"/>
        </w:rPr>
        <w:t>korisnik</w:t>
      </w:r>
      <w:r w:rsidRPr="00AB5F32">
        <w:rPr>
          <w:rFonts w:ascii="Calibri" w:hAnsi="Calibri" w:cs="Calibri"/>
          <w:sz w:val="22"/>
          <w:szCs w:val="22"/>
        </w:rPr>
        <w:t xml:space="preserve"> ne vrati sredstva Županiji, upravno ti</w:t>
      </w:r>
      <w:r w:rsidR="00BA03C4" w:rsidRPr="00AB5F32">
        <w:rPr>
          <w:rFonts w:ascii="Calibri" w:hAnsi="Calibri" w:cs="Calibri"/>
          <w:sz w:val="22"/>
          <w:szCs w:val="22"/>
        </w:rPr>
        <w:t xml:space="preserve">jelo Županije </w:t>
      </w:r>
      <w:r w:rsidRPr="00AB5F32">
        <w:rPr>
          <w:rFonts w:ascii="Calibri" w:hAnsi="Calibri" w:cs="Calibri"/>
          <w:sz w:val="22"/>
          <w:szCs w:val="22"/>
        </w:rPr>
        <w:t xml:space="preserve">donijet će odluku o odbacivanju prijave pristigle od strane tog prijavitelja u narednih pet godina. </w:t>
      </w:r>
    </w:p>
    <w:p w:rsidR="000120B4" w:rsidRPr="00AB5F32" w:rsidRDefault="000120B4" w:rsidP="00AB5F32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120B4" w:rsidRPr="002A1A4E" w:rsidRDefault="000120B4" w:rsidP="002A1A4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AC03CF" w:rsidRDefault="00AC03CF" w:rsidP="00AC03CF">
      <w:pPr>
        <w:rPr>
          <w:rFonts w:ascii="Calibri" w:hAnsi="Calibri" w:cs="Calibri"/>
          <w:noProof/>
          <w:sz w:val="22"/>
          <w:szCs w:val="22"/>
        </w:rPr>
      </w:pPr>
    </w:p>
    <w:p w:rsidR="00AC03CF" w:rsidRPr="00B11518" w:rsidRDefault="00AC03CF" w:rsidP="00AC03CF">
      <w:pPr>
        <w:jc w:val="center"/>
        <w:rPr>
          <w:rFonts w:ascii="Calibri" w:hAnsi="Calibri" w:cs="Calibri"/>
          <w:noProof/>
          <w:sz w:val="28"/>
          <w:szCs w:val="28"/>
        </w:rPr>
      </w:pPr>
      <w:r w:rsidRPr="00B11518">
        <w:rPr>
          <w:rFonts w:ascii="Calibri" w:hAnsi="Calibri" w:cs="Calibri"/>
          <w:noProof/>
          <w:sz w:val="28"/>
          <w:szCs w:val="28"/>
        </w:rPr>
        <w:t xml:space="preserve">10. Natječajna dokumentacija </w:t>
      </w:r>
    </w:p>
    <w:p w:rsidR="00AC03CF" w:rsidRPr="00E7251D" w:rsidRDefault="00AC03CF" w:rsidP="00BA03C4">
      <w:pPr>
        <w:pStyle w:val="Odlomakpopisa"/>
        <w:jc w:val="both"/>
        <w:rPr>
          <w:noProof/>
        </w:rPr>
      </w:pPr>
    </w:p>
    <w:p w:rsidR="00AC03CF" w:rsidRPr="00E7251D" w:rsidRDefault="00AC03CF" w:rsidP="00AC03CF">
      <w:pPr>
        <w:pStyle w:val="Odlomakpopisa"/>
        <w:numPr>
          <w:ilvl w:val="0"/>
          <w:numId w:val="43"/>
        </w:numPr>
        <w:jc w:val="both"/>
        <w:rPr>
          <w:noProof/>
        </w:rPr>
      </w:pPr>
      <w:r>
        <w:rPr>
          <w:noProof/>
        </w:rPr>
        <w:t>T</w:t>
      </w:r>
      <w:r w:rsidRPr="00E7251D">
        <w:rPr>
          <w:noProof/>
        </w:rPr>
        <w:t xml:space="preserve">ekst </w:t>
      </w:r>
      <w:r w:rsidR="00BA03C4">
        <w:rPr>
          <w:noProof/>
        </w:rPr>
        <w:t>Javnog poziva</w:t>
      </w:r>
    </w:p>
    <w:p w:rsidR="00AC03CF" w:rsidRPr="00E7251D" w:rsidRDefault="00AC03CF" w:rsidP="00AC03CF">
      <w:pPr>
        <w:pStyle w:val="Odlomakpopisa"/>
        <w:numPr>
          <w:ilvl w:val="0"/>
          <w:numId w:val="43"/>
        </w:numPr>
        <w:jc w:val="both"/>
        <w:rPr>
          <w:noProof/>
        </w:rPr>
      </w:pPr>
      <w:r w:rsidRPr="00E7251D">
        <w:rPr>
          <w:noProof/>
        </w:rPr>
        <w:t>Upute za prijavitelje</w:t>
      </w:r>
    </w:p>
    <w:p w:rsidR="00AC03CF" w:rsidRPr="00E7251D" w:rsidRDefault="00AC03CF" w:rsidP="00AC03CF">
      <w:pPr>
        <w:pStyle w:val="Odlomakpopisa"/>
        <w:numPr>
          <w:ilvl w:val="0"/>
          <w:numId w:val="43"/>
        </w:numPr>
        <w:jc w:val="both"/>
        <w:rPr>
          <w:noProof/>
        </w:rPr>
      </w:pPr>
      <w:r>
        <w:rPr>
          <w:noProof/>
        </w:rPr>
        <w:t>O</w:t>
      </w:r>
      <w:r w:rsidRPr="00E7251D">
        <w:rPr>
          <w:noProof/>
        </w:rPr>
        <w:t>brasci za prijavu programa/projekta</w:t>
      </w:r>
    </w:p>
    <w:p w:rsidR="00AC03CF" w:rsidRPr="00E7251D" w:rsidRDefault="00AC03CF" w:rsidP="00AC03CF">
      <w:pPr>
        <w:pStyle w:val="Odlomakpopisa"/>
        <w:numPr>
          <w:ilvl w:val="1"/>
          <w:numId w:val="43"/>
        </w:numPr>
        <w:jc w:val="both"/>
        <w:rPr>
          <w:noProof/>
        </w:rPr>
      </w:pPr>
      <w:r w:rsidRPr="00E7251D">
        <w:rPr>
          <w:noProof/>
        </w:rPr>
        <w:t>obrazac Opis programa/projekta</w:t>
      </w:r>
    </w:p>
    <w:p w:rsidR="00AC03CF" w:rsidRPr="00E7251D" w:rsidRDefault="00AC03CF" w:rsidP="00AC03CF">
      <w:pPr>
        <w:pStyle w:val="Odlomakpopisa"/>
        <w:numPr>
          <w:ilvl w:val="1"/>
          <w:numId w:val="43"/>
        </w:numPr>
        <w:jc w:val="both"/>
        <w:rPr>
          <w:noProof/>
        </w:rPr>
      </w:pPr>
      <w:r w:rsidRPr="00E7251D">
        <w:rPr>
          <w:noProof/>
        </w:rPr>
        <w:t>obrazac Proračun programa/projekta</w:t>
      </w:r>
    </w:p>
    <w:p w:rsidR="00AC03CF" w:rsidRDefault="00AC03CF" w:rsidP="00AC03CF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>
        <w:rPr>
          <w:rFonts w:cs="Calibri"/>
          <w:noProof/>
        </w:rPr>
        <w:t>obrazac Izjava o nepostojanju javnih dugovanja</w:t>
      </w:r>
    </w:p>
    <w:p w:rsidR="00AC03CF" w:rsidRPr="00E7251D" w:rsidRDefault="00AC03CF" w:rsidP="00AC03CF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 w:rsidRPr="00E7251D">
        <w:rPr>
          <w:rFonts w:cs="Calibri"/>
          <w:noProof/>
        </w:rPr>
        <w:t>obrazac Izjava o nepostojanju dvostrukog financiranja</w:t>
      </w:r>
    </w:p>
    <w:p w:rsidR="00623E6E" w:rsidRPr="00000A29" w:rsidRDefault="00AC03CF" w:rsidP="00623E6E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>
        <w:rPr>
          <w:rFonts w:cs="Calibri"/>
          <w:noProof/>
        </w:rPr>
        <w:t xml:space="preserve">obrazac Životopis voditelja </w:t>
      </w:r>
      <w:r w:rsidRPr="00000A29">
        <w:rPr>
          <w:rFonts w:cs="Calibri"/>
          <w:noProof/>
        </w:rPr>
        <w:t>programa/projekta</w:t>
      </w:r>
    </w:p>
    <w:p w:rsidR="00005371" w:rsidRPr="00000A29" w:rsidRDefault="00623E6E" w:rsidP="00005371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 w:rsidRPr="00000A29">
        <w:rPr>
          <w:rFonts w:cs="Calibri"/>
          <w:noProof/>
        </w:rPr>
        <w:t xml:space="preserve">obrazac Izjava o partnerstvu </w:t>
      </w:r>
      <w:r w:rsidRPr="00000A29">
        <w:rPr>
          <w:i/>
          <w:sz w:val="20"/>
          <w:szCs w:val="20"/>
        </w:rPr>
        <w:t>(prilaže isključivo udruga/organizacija/ustanova koja provodi program u partnerstvu s drugom udrugom/organizacijom/ustanovom</w:t>
      </w:r>
      <w:r w:rsidR="00005371" w:rsidRPr="00000A29">
        <w:rPr>
          <w:i/>
          <w:sz w:val="20"/>
          <w:szCs w:val="20"/>
        </w:rPr>
        <w:t xml:space="preserve">) </w:t>
      </w:r>
    </w:p>
    <w:p w:rsidR="00623E6E" w:rsidRPr="00000A29" w:rsidRDefault="00623E6E" w:rsidP="00005371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 w:rsidRPr="00000A29">
        <w:rPr>
          <w:rFonts w:cs="Calibri"/>
          <w:noProof/>
        </w:rPr>
        <w:t>Potvrda o članstvu u strukovnoj udruzi</w:t>
      </w:r>
      <w:r w:rsidR="00005371" w:rsidRPr="00000A29">
        <w:rPr>
          <w:rFonts w:cs="Calibri"/>
          <w:noProof/>
        </w:rPr>
        <w:t xml:space="preserve"> </w:t>
      </w:r>
      <w:r w:rsidR="00005371" w:rsidRPr="00000A29">
        <w:rPr>
          <w:sz w:val="20"/>
          <w:szCs w:val="20"/>
        </w:rPr>
        <w:t>(</w:t>
      </w:r>
      <w:r w:rsidR="00005371" w:rsidRPr="00000A29">
        <w:rPr>
          <w:i/>
          <w:sz w:val="20"/>
          <w:szCs w:val="20"/>
        </w:rPr>
        <w:t>prilaže isključivo samostalni umjetnik koji je član strukovne udruge prema Popisu umjetničk</w:t>
      </w:r>
      <w:r w:rsidR="00005371" w:rsidRPr="00000A29">
        <w:rPr>
          <w:i/>
          <w:sz w:val="20"/>
        </w:rPr>
        <w:t xml:space="preserve">ih strukovnih udruga objavljenom </w:t>
      </w:r>
      <w:r w:rsidR="00005371" w:rsidRPr="00000A29">
        <w:rPr>
          <w:i/>
          <w:sz w:val="20"/>
          <w:szCs w:val="20"/>
        </w:rPr>
        <w:t xml:space="preserve"> od strane Ministarstva </w:t>
      </w:r>
      <w:r w:rsidR="00005371" w:rsidRPr="00000A29">
        <w:rPr>
          <w:i/>
          <w:sz w:val="20"/>
        </w:rPr>
        <w:t>kulture)</w:t>
      </w:r>
      <w:r w:rsidR="00005371" w:rsidRPr="00000A29">
        <w:rPr>
          <w:rFonts w:cs="Calibri"/>
          <w:noProof/>
        </w:rPr>
        <w:t xml:space="preserve"> </w:t>
      </w:r>
    </w:p>
    <w:p w:rsidR="00AC03CF" w:rsidRPr="00516D71" w:rsidRDefault="00AC03CF" w:rsidP="00AC03CF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 w:rsidRPr="00E7251D">
        <w:rPr>
          <w:rFonts w:cs="Calibri"/>
          <w:noProof/>
        </w:rPr>
        <w:t>Popis priloga koji se prilažu prijavi</w:t>
      </w:r>
    </w:p>
    <w:p w:rsidR="00AC03CF" w:rsidRPr="00E7251D" w:rsidRDefault="00AC03CF" w:rsidP="00AC03CF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 w:rsidRPr="00E7251D">
        <w:rPr>
          <w:rFonts w:cs="Calibri"/>
          <w:noProof/>
        </w:rPr>
        <w:t>obrazac Ocjena kvalitete/vrijednosti programa ili projekta</w:t>
      </w:r>
    </w:p>
    <w:p w:rsidR="00AC03CF" w:rsidRPr="00E7251D" w:rsidRDefault="00AC03CF" w:rsidP="00AC03CF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 w:rsidRPr="00E7251D">
        <w:rPr>
          <w:rFonts w:cs="Calibri"/>
          <w:noProof/>
        </w:rPr>
        <w:t>obrazac Ugovor o financiranju</w:t>
      </w:r>
    </w:p>
    <w:p w:rsidR="00AC03CF" w:rsidRPr="00E7251D" w:rsidRDefault="002A1A4E" w:rsidP="00AC03CF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>
        <w:rPr>
          <w:rFonts w:cs="Calibri"/>
          <w:noProof/>
        </w:rPr>
        <w:t>O</w:t>
      </w:r>
      <w:r w:rsidR="00AC03CF" w:rsidRPr="00E7251D">
        <w:rPr>
          <w:rFonts w:cs="Calibri"/>
          <w:noProof/>
        </w:rPr>
        <w:t>brasci za izvještavanje</w:t>
      </w:r>
    </w:p>
    <w:p w:rsidR="00AC03CF" w:rsidRPr="00E7251D" w:rsidRDefault="00AC03CF" w:rsidP="00AC03CF">
      <w:pPr>
        <w:pStyle w:val="Odlomakpopisa"/>
        <w:numPr>
          <w:ilvl w:val="1"/>
          <w:numId w:val="43"/>
        </w:numPr>
        <w:jc w:val="both"/>
        <w:rPr>
          <w:rFonts w:cs="Calibri"/>
          <w:noProof/>
        </w:rPr>
      </w:pPr>
      <w:r w:rsidRPr="00E7251D">
        <w:rPr>
          <w:rFonts w:cs="Calibri"/>
          <w:noProof/>
        </w:rPr>
        <w:t>obrazac Opisni izvještaj provedbe programa/projekta</w:t>
      </w:r>
    </w:p>
    <w:p w:rsidR="00AC03CF" w:rsidRPr="00E7251D" w:rsidRDefault="00AC03CF" w:rsidP="00AC03CF">
      <w:pPr>
        <w:pStyle w:val="Odlomakpopisa"/>
        <w:numPr>
          <w:ilvl w:val="1"/>
          <w:numId w:val="43"/>
        </w:numPr>
        <w:jc w:val="both"/>
        <w:rPr>
          <w:rFonts w:cs="Calibri"/>
          <w:noProof/>
        </w:rPr>
      </w:pPr>
      <w:r w:rsidRPr="00E7251D">
        <w:rPr>
          <w:rFonts w:cs="Calibri"/>
          <w:noProof/>
        </w:rPr>
        <w:t xml:space="preserve">obrazac Financijski izvještaj provedbe programa/projekta </w:t>
      </w:r>
    </w:p>
    <w:p w:rsidR="00AC03CF" w:rsidRDefault="00AC03CF" w:rsidP="00AC03CF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 w:rsidRPr="00E7251D">
        <w:rPr>
          <w:rFonts w:cs="Calibri"/>
          <w:noProof/>
        </w:rPr>
        <w:t>obrazac Zahtjev za isplatom sredstva</w:t>
      </w:r>
    </w:p>
    <w:p w:rsidR="00AC03CF" w:rsidRDefault="00AC03CF" w:rsidP="00AC03CF">
      <w:pPr>
        <w:pStyle w:val="Odlomakpopisa"/>
        <w:numPr>
          <w:ilvl w:val="0"/>
          <w:numId w:val="43"/>
        </w:numPr>
        <w:jc w:val="both"/>
        <w:rPr>
          <w:rFonts w:cs="Calibri"/>
          <w:noProof/>
        </w:rPr>
      </w:pPr>
      <w:r>
        <w:rPr>
          <w:rFonts w:cs="Calibri"/>
          <w:noProof/>
        </w:rPr>
        <w:t xml:space="preserve">Dodatna natječajna dokumentacija </w:t>
      </w:r>
    </w:p>
    <w:p w:rsidR="002A1A4E" w:rsidRDefault="002A1A4E" w:rsidP="002A1A4E">
      <w:pPr>
        <w:pStyle w:val="Odlomakpopisa"/>
        <w:numPr>
          <w:ilvl w:val="1"/>
          <w:numId w:val="43"/>
        </w:numPr>
        <w:jc w:val="both"/>
        <w:rPr>
          <w:noProof/>
        </w:rPr>
      </w:pPr>
      <w:r w:rsidRPr="00516D71">
        <w:rPr>
          <w:noProof/>
        </w:rPr>
        <w:t>Uvjerenje o nekažnjavanju voditelja projekta/programa, ne starije od 6 mjeseci</w:t>
      </w:r>
    </w:p>
    <w:p w:rsidR="002A1A4E" w:rsidRPr="001D19A8" w:rsidRDefault="002A1A4E" w:rsidP="002A1A4E">
      <w:pPr>
        <w:pStyle w:val="Odlomakpopisa"/>
        <w:numPr>
          <w:ilvl w:val="1"/>
          <w:numId w:val="43"/>
        </w:numPr>
        <w:jc w:val="both"/>
        <w:rPr>
          <w:rFonts w:cs="Calibri"/>
          <w:noProof/>
        </w:rPr>
      </w:pPr>
      <w:r w:rsidRPr="00516D71">
        <w:rPr>
          <w:noProof/>
        </w:rPr>
        <w:t>Potvrda Porezne uprave o stanju j</w:t>
      </w:r>
      <w:r>
        <w:rPr>
          <w:noProof/>
        </w:rPr>
        <w:t>avnog dugovanja za prijavitelja, ne starija od 30 dana</w:t>
      </w:r>
    </w:p>
    <w:p w:rsidR="002A1A4E" w:rsidRPr="001D19A8" w:rsidRDefault="002A1A4E" w:rsidP="002A1A4E">
      <w:pPr>
        <w:pStyle w:val="Odlomakpopisa"/>
        <w:numPr>
          <w:ilvl w:val="1"/>
          <w:numId w:val="43"/>
        </w:numPr>
        <w:jc w:val="both"/>
        <w:rPr>
          <w:rFonts w:cs="Calibri"/>
          <w:noProof/>
        </w:rPr>
      </w:pPr>
      <w:r>
        <w:rPr>
          <w:rFonts w:cs="Calibri"/>
          <w:noProof/>
        </w:rPr>
        <w:t>Sredstva osiguranja plaćanja</w:t>
      </w:r>
    </w:p>
    <w:p w:rsidR="00A70965" w:rsidRPr="00A70965" w:rsidRDefault="00A70965" w:rsidP="00A70965">
      <w:pPr>
        <w:pStyle w:val="Odlomakpopisa"/>
        <w:ind w:left="1066"/>
        <w:jc w:val="both"/>
        <w:rPr>
          <w:rFonts w:cs="Calibri"/>
          <w:noProof/>
          <w:highlight w:val="yellow"/>
        </w:rPr>
      </w:pPr>
    </w:p>
    <w:p w:rsidR="00A70965" w:rsidRPr="002A1A4E" w:rsidRDefault="00A70965" w:rsidP="002A1A4E">
      <w:pPr>
        <w:jc w:val="both"/>
        <w:rPr>
          <w:rFonts w:ascii="Calibri" w:hAnsi="Calibri" w:cs="Calibri"/>
          <w:sz w:val="22"/>
          <w:szCs w:val="22"/>
        </w:rPr>
      </w:pPr>
      <w:r w:rsidRPr="002A1A4E">
        <w:rPr>
          <w:rFonts w:ascii="Calibri" w:hAnsi="Calibri" w:cs="Calibri"/>
          <w:sz w:val="22"/>
          <w:szCs w:val="22"/>
        </w:rPr>
        <w:t>Pojedine informacije i pozivni uvjeti u Uputama za prijavitelje mogu se ispravljati, mijenjati ili dopunjavati najkasnije 8 dana prije isteka roka za podnošenje prijava, a sve promjene će biti objavljene na isti način kao i osnovni dokument. Izmjene pojedinih uvjeta ne mogu biti na štetu prijavitelja koji su već podnijeli urednu prijavu do dana objave ispravka, izmjene ili dopune i tim prijaviteljima biti će dana mogućnost dopune ili izmjene prijave.</w:t>
      </w:r>
    </w:p>
    <w:p w:rsidR="00345514" w:rsidRPr="00022138" w:rsidRDefault="00345514" w:rsidP="00022138">
      <w:pPr>
        <w:rPr>
          <w:rFonts w:ascii="Calibri" w:hAnsi="Calibri"/>
          <w:noProof/>
          <w:sz w:val="22"/>
          <w:szCs w:val="22"/>
          <w:lang w:val="hr-HR"/>
        </w:rPr>
      </w:pPr>
      <w:bookmarkStart w:id="21" w:name="_GoBack"/>
      <w:bookmarkEnd w:id="21"/>
    </w:p>
    <w:sectPr w:rsidR="00345514" w:rsidRPr="00022138" w:rsidSect="002330A5">
      <w:footerReference w:type="default" r:id="rId14"/>
      <w:headerReference w:type="first" r:id="rId15"/>
      <w:footerReference w:type="first" r:id="rId16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2C" w:rsidRDefault="0087112C">
      <w:r>
        <w:separator/>
      </w:r>
    </w:p>
  </w:endnote>
  <w:endnote w:type="continuationSeparator" w:id="0">
    <w:p w:rsidR="0087112C" w:rsidRDefault="0087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75" w:rsidRPr="008D4C59" w:rsidRDefault="003E5B75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EF5A44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EF5A44" w:rsidRPr="008D4C59">
      <w:rPr>
        <w:noProof/>
        <w:lang w:val="hr-HR"/>
      </w:rPr>
      <w:fldChar w:fldCharType="separate"/>
    </w:r>
    <w:r w:rsidR="00000A29" w:rsidRPr="00000A29">
      <w:rPr>
        <w:rFonts w:ascii="Cambria" w:hAnsi="Cambria"/>
        <w:noProof/>
        <w:lang w:val="hr-HR"/>
      </w:rPr>
      <w:t>11</w:t>
    </w:r>
    <w:r w:rsidR="00EF5A44" w:rsidRPr="008D4C59">
      <w:rPr>
        <w:noProof/>
        <w:lang w:val="hr-HR"/>
      </w:rPr>
      <w:fldChar w:fldCharType="end"/>
    </w:r>
  </w:p>
  <w:p w:rsidR="003E5B75" w:rsidRPr="008D4C59" w:rsidRDefault="003E5B75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75" w:rsidRDefault="003E5B75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E5B75" w:rsidRDefault="003E5B75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2C" w:rsidRDefault="0087112C">
      <w:r>
        <w:separator/>
      </w:r>
    </w:p>
  </w:footnote>
  <w:footnote w:type="continuationSeparator" w:id="0">
    <w:p w:rsidR="0087112C" w:rsidRDefault="0087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7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5"/>
    </w:tblGrid>
    <w:tr w:rsidR="003E5B75" w:rsidRPr="00B92349" w:rsidTr="00117009">
      <w:trPr>
        <w:jc w:val="right"/>
      </w:trPr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5B75" w:rsidRPr="00B92349" w:rsidRDefault="003E5B75" w:rsidP="002410AE">
          <w:pPr>
            <w:jc w:val="center"/>
            <w:rPr>
              <w:b/>
              <w:snapToGrid/>
              <w:lang w:val="hr-HR" w:eastAsia="ar-SA"/>
            </w:rPr>
          </w:pPr>
          <w:r w:rsidRPr="00B77015">
            <w:rPr>
              <w:rFonts w:ascii="Calibri" w:hAnsi="Calibri"/>
              <w:b/>
              <w:lang w:val="hr-HR"/>
            </w:rPr>
            <w:t>Upute za prijavitelje</w:t>
          </w:r>
        </w:p>
      </w:tc>
    </w:tr>
  </w:tbl>
  <w:p w:rsidR="003E5B75" w:rsidRDefault="003E5B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F740D"/>
    <w:multiLevelType w:val="hybridMultilevel"/>
    <w:tmpl w:val="51AC8FA0"/>
    <w:lvl w:ilvl="0" w:tplc="A0C29C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A70DF"/>
    <w:multiLevelType w:val="multilevel"/>
    <w:tmpl w:val="EED63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" w15:restartNumberingAfterBreak="0">
    <w:nsid w:val="020F20BF"/>
    <w:multiLevelType w:val="multilevel"/>
    <w:tmpl w:val="EED63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 w15:restartNumberingAfterBreak="0">
    <w:nsid w:val="024116A8"/>
    <w:multiLevelType w:val="multilevel"/>
    <w:tmpl w:val="13C81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35C1280"/>
    <w:multiLevelType w:val="hybridMultilevel"/>
    <w:tmpl w:val="B3241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D0D07"/>
    <w:multiLevelType w:val="hybridMultilevel"/>
    <w:tmpl w:val="CC183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9" w15:restartNumberingAfterBreak="0">
    <w:nsid w:val="0B445437"/>
    <w:multiLevelType w:val="hybridMultilevel"/>
    <w:tmpl w:val="6E4C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A08C1"/>
    <w:multiLevelType w:val="hybridMultilevel"/>
    <w:tmpl w:val="0644CE0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" w15:restartNumberingAfterBreak="0">
    <w:nsid w:val="18117868"/>
    <w:multiLevelType w:val="hybridMultilevel"/>
    <w:tmpl w:val="EB74703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242E8"/>
    <w:multiLevelType w:val="multilevel"/>
    <w:tmpl w:val="B5A2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2628E"/>
    <w:multiLevelType w:val="hybridMultilevel"/>
    <w:tmpl w:val="714E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1689A"/>
    <w:multiLevelType w:val="hybridMultilevel"/>
    <w:tmpl w:val="39446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394B"/>
    <w:multiLevelType w:val="hybridMultilevel"/>
    <w:tmpl w:val="716808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75B90"/>
    <w:multiLevelType w:val="multilevel"/>
    <w:tmpl w:val="7F7E7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2" w15:restartNumberingAfterBreak="0">
    <w:nsid w:val="31431F41"/>
    <w:multiLevelType w:val="hybridMultilevel"/>
    <w:tmpl w:val="832802E4"/>
    <w:lvl w:ilvl="0" w:tplc="C4B4C1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60768C8"/>
    <w:multiLevelType w:val="hybridMultilevel"/>
    <w:tmpl w:val="2C3AF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F5E07"/>
    <w:multiLevelType w:val="hybridMultilevel"/>
    <w:tmpl w:val="02C2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A5D5D"/>
    <w:multiLevelType w:val="hybridMultilevel"/>
    <w:tmpl w:val="E320D82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CA22FA"/>
    <w:multiLevelType w:val="hybridMultilevel"/>
    <w:tmpl w:val="F5EE5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32567"/>
    <w:multiLevelType w:val="hybridMultilevel"/>
    <w:tmpl w:val="3506B1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9F8541F"/>
    <w:multiLevelType w:val="hybridMultilevel"/>
    <w:tmpl w:val="E2CAE13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 w15:restartNumberingAfterBreak="0">
    <w:nsid w:val="67FD33E7"/>
    <w:multiLevelType w:val="hybridMultilevel"/>
    <w:tmpl w:val="E8E8C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C238B"/>
    <w:multiLevelType w:val="hybridMultilevel"/>
    <w:tmpl w:val="80BAF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F0DC5"/>
    <w:multiLevelType w:val="hybridMultilevel"/>
    <w:tmpl w:val="C73CE6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F7366"/>
    <w:multiLevelType w:val="hybridMultilevel"/>
    <w:tmpl w:val="D668E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D5141"/>
    <w:multiLevelType w:val="multilevel"/>
    <w:tmpl w:val="6ED8A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38518F1"/>
    <w:multiLevelType w:val="hybridMultilevel"/>
    <w:tmpl w:val="D16245AA"/>
    <w:lvl w:ilvl="0" w:tplc="8452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27E8"/>
    <w:multiLevelType w:val="multilevel"/>
    <w:tmpl w:val="CE9AA4E8"/>
    <w:lvl w:ilvl="0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45F1F72"/>
    <w:multiLevelType w:val="hybridMultilevel"/>
    <w:tmpl w:val="AFDE5BF2"/>
    <w:lvl w:ilvl="0" w:tplc="BD82A2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4658"/>
    <w:multiLevelType w:val="hybridMultilevel"/>
    <w:tmpl w:val="A8460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8"/>
  </w:num>
  <w:num w:numId="5">
    <w:abstractNumId w:val="5"/>
  </w:num>
  <w:num w:numId="6">
    <w:abstractNumId w:val="17"/>
  </w:num>
  <w:num w:numId="7">
    <w:abstractNumId w:val="8"/>
  </w:num>
  <w:num w:numId="8">
    <w:abstractNumId w:val="27"/>
  </w:num>
  <w:num w:numId="9">
    <w:abstractNumId w:val="31"/>
  </w:num>
  <w:num w:numId="10">
    <w:abstractNumId w:val="35"/>
  </w:num>
  <w:num w:numId="11">
    <w:abstractNumId w:val="4"/>
  </w:num>
  <w:num w:numId="12">
    <w:abstractNumId w:val="37"/>
  </w:num>
  <w:num w:numId="13">
    <w:abstractNumId w:val="18"/>
  </w:num>
  <w:num w:numId="14">
    <w:abstractNumId w:val="30"/>
  </w:num>
  <w:num w:numId="15">
    <w:abstractNumId w:val="7"/>
  </w:num>
  <w:num w:numId="16">
    <w:abstractNumId w:val="6"/>
  </w:num>
  <w:num w:numId="17">
    <w:abstractNumId w:val="12"/>
  </w:num>
  <w:num w:numId="18">
    <w:abstractNumId w:val="29"/>
  </w:num>
  <w:num w:numId="19">
    <w:abstractNumId w:val="21"/>
  </w:num>
  <w:num w:numId="20">
    <w:abstractNumId w:val="36"/>
  </w:num>
  <w:num w:numId="21">
    <w:abstractNumId w:val="45"/>
  </w:num>
  <w:num w:numId="22">
    <w:abstractNumId w:val="38"/>
  </w:num>
  <w:num w:numId="23">
    <w:abstractNumId w:val="19"/>
  </w:num>
  <w:num w:numId="24">
    <w:abstractNumId w:val="40"/>
  </w:num>
  <w:num w:numId="25">
    <w:abstractNumId w:val="44"/>
  </w:num>
  <w:num w:numId="26">
    <w:abstractNumId w:val="2"/>
  </w:num>
  <w:num w:numId="27">
    <w:abstractNumId w:val="11"/>
  </w:num>
  <w:num w:numId="28">
    <w:abstractNumId w:val="15"/>
  </w:num>
  <w:num w:numId="29">
    <w:abstractNumId w:val="16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24"/>
  </w:num>
  <w:num w:numId="36">
    <w:abstractNumId w:val="26"/>
  </w:num>
  <w:num w:numId="37">
    <w:abstractNumId w:val="20"/>
  </w:num>
  <w:num w:numId="38">
    <w:abstractNumId w:val="10"/>
  </w:num>
  <w:num w:numId="39">
    <w:abstractNumId w:val="42"/>
  </w:num>
  <w:num w:numId="40">
    <w:abstractNumId w:val="3"/>
  </w:num>
  <w:num w:numId="41">
    <w:abstractNumId w:val="1"/>
  </w:num>
  <w:num w:numId="42">
    <w:abstractNumId w:val="13"/>
  </w:num>
  <w:num w:numId="43">
    <w:abstractNumId w:val="41"/>
  </w:num>
  <w:num w:numId="44">
    <w:abstractNumId w:val="43"/>
  </w:num>
  <w:num w:numId="4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3749B5"/>
    <w:rsid w:val="00000A29"/>
    <w:rsid w:val="000015E7"/>
    <w:rsid w:val="000015FC"/>
    <w:rsid w:val="00003166"/>
    <w:rsid w:val="00005371"/>
    <w:rsid w:val="0000587D"/>
    <w:rsid w:val="00006318"/>
    <w:rsid w:val="0001129D"/>
    <w:rsid w:val="00011765"/>
    <w:rsid w:val="000120B4"/>
    <w:rsid w:val="000127B4"/>
    <w:rsid w:val="00012D9A"/>
    <w:rsid w:val="0001485A"/>
    <w:rsid w:val="000159A3"/>
    <w:rsid w:val="000220E5"/>
    <w:rsid w:val="00022138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B49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22DB"/>
    <w:rsid w:val="000734D6"/>
    <w:rsid w:val="000735EC"/>
    <w:rsid w:val="0007408E"/>
    <w:rsid w:val="000745FC"/>
    <w:rsid w:val="00075118"/>
    <w:rsid w:val="0007546C"/>
    <w:rsid w:val="00077BB8"/>
    <w:rsid w:val="00081B91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59F0"/>
    <w:rsid w:val="000C6140"/>
    <w:rsid w:val="000C6593"/>
    <w:rsid w:val="000C7F86"/>
    <w:rsid w:val="000D240A"/>
    <w:rsid w:val="000D2543"/>
    <w:rsid w:val="000D5F55"/>
    <w:rsid w:val="000E123D"/>
    <w:rsid w:val="000E2E9C"/>
    <w:rsid w:val="000E3294"/>
    <w:rsid w:val="000E32B1"/>
    <w:rsid w:val="000E76E9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498D"/>
    <w:rsid w:val="00116266"/>
    <w:rsid w:val="001162F0"/>
    <w:rsid w:val="00117009"/>
    <w:rsid w:val="00117317"/>
    <w:rsid w:val="001178DC"/>
    <w:rsid w:val="00117C94"/>
    <w:rsid w:val="00121CA0"/>
    <w:rsid w:val="00122B03"/>
    <w:rsid w:val="001232A6"/>
    <w:rsid w:val="001236BA"/>
    <w:rsid w:val="00124239"/>
    <w:rsid w:val="00130D6D"/>
    <w:rsid w:val="00132E55"/>
    <w:rsid w:val="00133F54"/>
    <w:rsid w:val="0013435B"/>
    <w:rsid w:val="00136AD0"/>
    <w:rsid w:val="00137CB7"/>
    <w:rsid w:val="001417E5"/>
    <w:rsid w:val="00143E05"/>
    <w:rsid w:val="00145E29"/>
    <w:rsid w:val="0014692E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3875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1BC2"/>
    <w:rsid w:val="001851C2"/>
    <w:rsid w:val="00186A75"/>
    <w:rsid w:val="001870D3"/>
    <w:rsid w:val="00190A83"/>
    <w:rsid w:val="00192503"/>
    <w:rsid w:val="0019447B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53ED"/>
    <w:rsid w:val="001C0A89"/>
    <w:rsid w:val="001C1D2C"/>
    <w:rsid w:val="001C1EB6"/>
    <w:rsid w:val="001C474A"/>
    <w:rsid w:val="001C4E26"/>
    <w:rsid w:val="001C4EEE"/>
    <w:rsid w:val="001C5013"/>
    <w:rsid w:val="001C63DC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0782F"/>
    <w:rsid w:val="00211808"/>
    <w:rsid w:val="00211CC2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6074"/>
    <w:rsid w:val="00237938"/>
    <w:rsid w:val="002410AE"/>
    <w:rsid w:val="0024146B"/>
    <w:rsid w:val="00242CEF"/>
    <w:rsid w:val="0024336B"/>
    <w:rsid w:val="0024403E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548"/>
    <w:rsid w:val="00260640"/>
    <w:rsid w:val="00260FDF"/>
    <w:rsid w:val="0026123F"/>
    <w:rsid w:val="002624B5"/>
    <w:rsid w:val="002626A3"/>
    <w:rsid w:val="00265A33"/>
    <w:rsid w:val="00265E8A"/>
    <w:rsid w:val="002661BC"/>
    <w:rsid w:val="00267AD8"/>
    <w:rsid w:val="002729BF"/>
    <w:rsid w:val="002777BB"/>
    <w:rsid w:val="002809D4"/>
    <w:rsid w:val="00280C8B"/>
    <w:rsid w:val="00280DDC"/>
    <w:rsid w:val="00282832"/>
    <w:rsid w:val="0028437C"/>
    <w:rsid w:val="0029175E"/>
    <w:rsid w:val="00291A36"/>
    <w:rsid w:val="00291BE0"/>
    <w:rsid w:val="002932B4"/>
    <w:rsid w:val="00294236"/>
    <w:rsid w:val="00294D80"/>
    <w:rsid w:val="00294DA6"/>
    <w:rsid w:val="002950B7"/>
    <w:rsid w:val="00295957"/>
    <w:rsid w:val="00296EE4"/>
    <w:rsid w:val="002A0186"/>
    <w:rsid w:val="002A1046"/>
    <w:rsid w:val="002A189E"/>
    <w:rsid w:val="002A1A4E"/>
    <w:rsid w:val="002A35BF"/>
    <w:rsid w:val="002A4363"/>
    <w:rsid w:val="002A4866"/>
    <w:rsid w:val="002A4D18"/>
    <w:rsid w:val="002A4E1B"/>
    <w:rsid w:val="002A5C1F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0C2"/>
    <w:rsid w:val="002D566A"/>
    <w:rsid w:val="002D5943"/>
    <w:rsid w:val="002D62FC"/>
    <w:rsid w:val="002D65F6"/>
    <w:rsid w:val="002D6A16"/>
    <w:rsid w:val="002D74CF"/>
    <w:rsid w:val="002D7ADE"/>
    <w:rsid w:val="002D7F84"/>
    <w:rsid w:val="002E2508"/>
    <w:rsid w:val="002E4196"/>
    <w:rsid w:val="002E4455"/>
    <w:rsid w:val="002E4ED0"/>
    <w:rsid w:val="002E536D"/>
    <w:rsid w:val="002E57E3"/>
    <w:rsid w:val="002E5D69"/>
    <w:rsid w:val="002E6793"/>
    <w:rsid w:val="002E76D9"/>
    <w:rsid w:val="002F23C7"/>
    <w:rsid w:val="002F3F27"/>
    <w:rsid w:val="002F4D63"/>
    <w:rsid w:val="002F53C2"/>
    <w:rsid w:val="0030318D"/>
    <w:rsid w:val="00304FE8"/>
    <w:rsid w:val="00306EBD"/>
    <w:rsid w:val="003100F4"/>
    <w:rsid w:val="00311AAE"/>
    <w:rsid w:val="00314D93"/>
    <w:rsid w:val="00315858"/>
    <w:rsid w:val="0031769D"/>
    <w:rsid w:val="00317B9C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3C5B"/>
    <w:rsid w:val="003743F9"/>
    <w:rsid w:val="003749B5"/>
    <w:rsid w:val="00380723"/>
    <w:rsid w:val="00380C43"/>
    <w:rsid w:val="0038158E"/>
    <w:rsid w:val="0038373D"/>
    <w:rsid w:val="003856B6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38B"/>
    <w:rsid w:val="003A34E9"/>
    <w:rsid w:val="003A69F2"/>
    <w:rsid w:val="003A6E35"/>
    <w:rsid w:val="003A7309"/>
    <w:rsid w:val="003A7A56"/>
    <w:rsid w:val="003B33EE"/>
    <w:rsid w:val="003B34A3"/>
    <w:rsid w:val="003C03D4"/>
    <w:rsid w:val="003C38DB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1FCB"/>
    <w:rsid w:val="003D30A4"/>
    <w:rsid w:val="003D3168"/>
    <w:rsid w:val="003D3D6A"/>
    <w:rsid w:val="003E123B"/>
    <w:rsid w:val="003E3BD6"/>
    <w:rsid w:val="003E532D"/>
    <w:rsid w:val="003E5B75"/>
    <w:rsid w:val="003E5ECD"/>
    <w:rsid w:val="003E6B60"/>
    <w:rsid w:val="003E6C9D"/>
    <w:rsid w:val="003E71EA"/>
    <w:rsid w:val="003F04A2"/>
    <w:rsid w:val="003F3DBE"/>
    <w:rsid w:val="003F3F53"/>
    <w:rsid w:val="003F5036"/>
    <w:rsid w:val="003F606E"/>
    <w:rsid w:val="004006F9"/>
    <w:rsid w:val="00400B42"/>
    <w:rsid w:val="00402488"/>
    <w:rsid w:val="00402677"/>
    <w:rsid w:val="004038FC"/>
    <w:rsid w:val="004041DC"/>
    <w:rsid w:val="0040498B"/>
    <w:rsid w:val="00404D9C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1924"/>
    <w:rsid w:val="004255A3"/>
    <w:rsid w:val="00425860"/>
    <w:rsid w:val="00426333"/>
    <w:rsid w:val="00426C34"/>
    <w:rsid w:val="00426D31"/>
    <w:rsid w:val="004305E4"/>
    <w:rsid w:val="00430F5F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7D3"/>
    <w:rsid w:val="004A1B8B"/>
    <w:rsid w:val="004A1DEF"/>
    <w:rsid w:val="004A51E9"/>
    <w:rsid w:val="004A543D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0C95"/>
    <w:rsid w:val="004C1416"/>
    <w:rsid w:val="004C2CB3"/>
    <w:rsid w:val="004C443D"/>
    <w:rsid w:val="004C44FA"/>
    <w:rsid w:val="004C7891"/>
    <w:rsid w:val="004D0A87"/>
    <w:rsid w:val="004D0B22"/>
    <w:rsid w:val="004D0CD7"/>
    <w:rsid w:val="004D1B60"/>
    <w:rsid w:val="004D5415"/>
    <w:rsid w:val="004D56F8"/>
    <w:rsid w:val="004D67AB"/>
    <w:rsid w:val="004D6C9C"/>
    <w:rsid w:val="004D7B57"/>
    <w:rsid w:val="004E284C"/>
    <w:rsid w:val="004E3290"/>
    <w:rsid w:val="004E5BA4"/>
    <w:rsid w:val="004E64AD"/>
    <w:rsid w:val="004E7813"/>
    <w:rsid w:val="004E78DB"/>
    <w:rsid w:val="004F0D4A"/>
    <w:rsid w:val="004F0F92"/>
    <w:rsid w:val="004F1BC7"/>
    <w:rsid w:val="004F45B5"/>
    <w:rsid w:val="004F5C9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1738E"/>
    <w:rsid w:val="005216E1"/>
    <w:rsid w:val="00522E2A"/>
    <w:rsid w:val="00522EC4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8BC"/>
    <w:rsid w:val="00550DC6"/>
    <w:rsid w:val="00552465"/>
    <w:rsid w:val="005530C1"/>
    <w:rsid w:val="0055340F"/>
    <w:rsid w:val="0056067D"/>
    <w:rsid w:val="00560EBA"/>
    <w:rsid w:val="0056313F"/>
    <w:rsid w:val="005677E7"/>
    <w:rsid w:val="00570395"/>
    <w:rsid w:val="0057177A"/>
    <w:rsid w:val="00571C21"/>
    <w:rsid w:val="00573837"/>
    <w:rsid w:val="00576A20"/>
    <w:rsid w:val="00577465"/>
    <w:rsid w:val="00577FAF"/>
    <w:rsid w:val="00580D1B"/>
    <w:rsid w:val="00582052"/>
    <w:rsid w:val="00584247"/>
    <w:rsid w:val="005847BF"/>
    <w:rsid w:val="00585E31"/>
    <w:rsid w:val="0058600D"/>
    <w:rsid w:val="00587F8B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0389"/>
    <w:rsid w:val="005B0D49"/>
    <w:rsid w:val="005B3FFC"/>
    <w:rsid w:val="005B44A0"/>
    <w:rsid w:val="005C17D5"/>
    <w:rsid w:val="005C1B16"/>
    <w:rsid w:val="005C1BB1"/>
    <w:rsid w:val="005C1DEF"/>
    <w:rsid w:val="005C2BD6"/>
    <w:rsid w:val="005C326F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361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3FB6"/>
    <w:rsid w:val="00606C25"/>
    <w:rsid w:val="00607F60"/>
    <w:rsid w:val="00610864"/>
    <w:rsid w:val="00611F36"/>
    <w:rsid w:val="00617B58"/>
    <w:rsid w:val="00622381"/>
    <w:rsid w:val="006225E8"/>
    <w:rsid w:val="006230DB"/>
    <w:rsid w:val="00623E6E"/>
    <w:rsid w:val="00624899"/>
    <w:rsid w:val="00625F99"/>
    <w:rsid w:val="006263AE"/>
    <w:rsid w:val="006264E0"/>
    <w:rsid w:val="0063068F"/>
    <w:rsid w:val="00631DC8"/>
    <w:rsid w:val="00632B33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1306"/>
    <w:rsid w:val="00653F65"/>
    <w:rsid w:val="006548FC"/>
    <w:rsid w:val="00657C84"/>
    <w:rsid w:val="00660EDD"/>
    <w:rsid w:val="0066279E"/>
    <w:rsid w:val="00664D7B"/>
    <w:rsid w:val="006701DF"/>
    <w:rsid w:val="00671019"/>
    <w:rsid w:val="006715C8"/>
    <w:rsid w:val="00672B21"/>
    <w:rsid w:val="00673492"/>
    <w:rsid w:val="006765D5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7719"/>
    <w:rsid w:val="006B1580"/>
    <w:rsid w:val="006B2297"/>
    <w:rsid w:val="006B2CAD"/>
    <w:rsid w:val="006B4C6B"/>
    <w:rsid w:val="006B5799"/>
    <w:rsid w:val="006B5ECC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219"/>
    <w:rsid w:val="006D063C"/>
    <w:rsid w:val="006D1FC0"/>
    <w:rsid w:val="006D2368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F20"/>
    <w:rsid w:val="0070121D"/>
    <w:rsid w:val="00701285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56D7"/>
    <w:rsid w:val="0071696F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27145"/>
    <w:rsid w:val="00735554"/>
    <w:rsid w:val="00736E46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4AFB"/>
    <w:rsid w:val="007621B7"/>
    <w:rsid w:val="0076351E"/>
    <w:rsid w:val="0076380D"/>
    <w:rsid w:val="00764189"/>
    <w:rsid w:val="007679E7"/>
    <w:rsid w:val="00770149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A755E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6078"/>
    <w:rsid w:val="007C73A1"/>
    <w:rsid w:val="007C742D"/>
    <w:rsid w:val="007C7A26"/>
    <w:rsid w:val="007D1FF4"/>
    <w:rsid w:val="007D62FA"/>
    <w:rsid w:val="007D79DC"/>
    <w:rsid w:val="007E1A10"/>
    <w:rsid w:val="007E22C3"/>
    <w:rsid w:val="007E3BA3"/>
    <w:rsid w:val="007E462C"/>
    <w:rsid w:val="007E521A"/>
    <w:rsid w:val="007F0A7C"/>
    <w:rsid w:val="007F1763"/>
    <w:rsid w:val="007F34EA"/>
    <w:rsid w:val="007F45D1"/>
    <w:rsid w:val="007F63E8"/>
    <w:rsid w:val="00800FA4"/>
    <w:rsid w:val="00801692"/>
    <w:rsid w:val="00801BBB"/>
    <w:rsid w:val="00802C0D"/>
    <w:rsid w:val="0080624B"/>
    <w:rsid w:val="00806E45"/>
    <w:rsid w:val="008101ED"/>
    <w:rsid w:val="00810275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6248"/>
    <w:rsid w:val="0084061C"/>
    <w:rsid w:val="00842FEC"/>
    <w:rsid w:val="0084479D"/>
    <w:rsid w:val="00845CAC"/>
    <w:rsid w:val="00845D02"/>
    <w:rsid w:val="0084701E"/>
    <w:rsid w:val="0085300F"/>
    <w:rsid w:val="008535EF"/>
    <w:rsid w:val="00854640"/>
    <w:rsid w:val="008619B1"/>
    <w:rsid w:val="00861CED"/>
    <w:rsid w:val="00862D68"/>
    <w:rsid w:val="008641DA"/>
    <w:rsid w:val="00870FE4"/>
    <w:rsid w:val="0087112C"/>
    <w:rsid w:val="00872E67"/>
    <w:rsid w:val="008735C7"/>
    <w:rsid w:val="008736CF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903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6BA8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6172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EE3"/>
    <w:rsid w:val="008F2FF0"/>
    <w:rsid w:val="008F3F5F"/>
    <w:rsid w:val="008F4EA4"/>
    <w:rsid w:val="008F4EF4"/>
    <w:rsid w:val="00902B04"/>
    <w:rsid w:val="00904EBD"/>
    <w:rsid w:val="009114A9"/>
    <w:rsid w:val="009137C3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1E0E"/>
    <w:rsid w:val="009458E6"/>
    <w:rsid w:val="00946471"/>
    <w:rsid w:val="00946E9A"/>
    <w:rsid w:val="009505C2"/>
    <w:rsid w:val="0095088F"/>
    <w:rsid w:val="00950EFB"/>
    <w:rsid w:val="0095253F"/>
    <w:rsid w:val="00955124"/>
    <w:rsid w:val="009558C7"/>
    <w:rsid w:val="00960082"/>
    <w:rsid w:val="00962588"/>
    <w:rsid w:val="00962F90"/>
    <w:rsid w:val="00963709"/>
    <w:rsid w:val="009655B6"/>
    <w:rsid w:val="0096609D"/>
    <w:rsid w:val="00966214"/>
    <w:rsid w:val="00966EF8"/>
    <w:rsid w:val="00967120"/>
    <w:rsid w:val="00976E42"/>
    <w:rsid w:val="009778AA"/>
    <w:rsid w:val="00977B15"/>
    <w:rsid w:val="00983662"/>
    <w:rsid w:val="00986C39"/>
    <w:rsid w:val="0098779E"/>
    <w:rsid w:val="009921D8"/>
    <w:rsid w:val="00993052"/>
    <w:rsid w:val="00993355"/>
    <w:rsid w:val="0099484F"/>
    <w:rsid w:val="00994DF9"/>
    <w:rsid w:val="00995032"/>
    <w:rsid w:val="00997B52"/>
    <w:rsid w:val="00997E55"/>
    <w:rsid w:val="009A2A2F"/>
    <w:rsid w:val="009A2CD9"/>
    <w:rsid w:val="009A51CA"/>
    <w:rsid w:val="009A70EB"/>
    <w:rsid w:val="009A7B37"/>
    <w:rsid w:val="009B076E"/>
    <w:rsid w:val="009B2625"/>
    <w:rsid w:val="009B27DD"/>
    <w:rsid w:val="009B5B1F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F1CA0"/>
    <w:rsid w:val="009F49DD"/>
    <w:rsid w:val="009F4D8D"/>
    <w:rsid w:val="00A00D57"/>
    <w:rsid w:val="00A0224E"/>
    <w:rsid w:val="00A02A80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184"/>
    <w:rsid w:val="00A529A9"/>
    <w:rsid w:val="00A52D95"/>
    <w:rsid w:val="00A53213"/>
    <w:rsid w:val="00A53906"/>
    <w:rsid w:val="00A5680F"/>
    <w:rsid w:val="00A56CBF"/>
    <w:rsid w:val="00A57627"/>
    <w:rsid w:val="00A60233"/>
    <w:rsid w:val="00A6052C"/>
    <w:rsid w:val="00A62CF1"/>
    <w:rsid w:val="00A636FE"/>
    <w:rsid w:val="00A6376E"/>
    <w:rsid w:val="00A63ACF"/>
    <w:rsid w:val="00A65958"/>
    <w:rsid w:val="00A67276"/>
    <w:rsid w:val="00A678B9"/>
    <w:rsid w:val="00A67944"/>
    <w:rsid w:val="00A70965"/>
    <w:rsid w:val="00A76276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2868"/>
    <w:rsid w:val="00A92D43"/>
    <w:rsid w:val="00A94C89"/>
    <w:rsid w:val="00A95144"/>
    <w:rsid w:val="00A9727A"/>
    <w:rsid w:val="00AA38DE"/>
    <w:rsid w:val="00AA43FD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5F32"/>
    <w:rsid w:val="00AB5FCE"/>
    <w:rsid w:val="00AB6405"/>
    <w:rsid w:val="00AB6574"/>
    <w:rsid w:val="00AC03CF"/>
    <w:rsid w:val="00AC1803"/>
    <w:rsid w:val="00AC248E"/>
    <w:rsid w:val="00AC3617"/>
    <w:rsid w:val="00AC3D12"/>
    <w:rsid w:val="00AC5363"/>
    <w:rsid w:val="00AC557B"/>
    <w:rsid w:val="00AC5628"/>
    <w:rsid w:val="00AC6ED6"/>
    <w:rsid w:val="00AC7460"/>
    <w:rsid w:val="00AD0FD9"/>
    <w:rsid w:val="00AD1491"/>
    <w:rsid w:val="00AD1F15"/>
    <w:rsid w:val="00AD56C2"/>
    <w:rsid w:val="00AD725E"/>
    <w:rsid w:val="00AE04C4"/>
    <w:rsid w:val="00AE2223"/>
    <w:rsid w:val="00AE2299"/>
    <w:rsid w:val="00AE509A"/>
    <w:rsid w:val="00AF2064"/>
    <w:rsid w:val="00AF24E8"/>
    <w:rsid w:val="00AF259D"/>
    <w:rsid w:val="00AF4484"/>
    <w:rsid w:val="00AF63B4"/>
    <w:rsid w:val="00AF6E40"/>
    <w:rsid w:val="00AF7691"/>
    <w:rsid w:val="00B012FF"/>
    <w:rsid w:val="00B03779"/>
    <w:rsid w:val="00B04846"/>
    <w:rsid w:val="00B05AA2"/>
    <w:rsid w:val="00B06B42"/>
    <w:rsid w:val="00B06B72"/>
    <w:rsid w:val="00B06CF4"/>
    <w:rsid w:val="00B1362B"/>
    <w:rsid w:val="00B14C6C"/>
    <w:rsid w:val="00B1766A"/>
    <w:rsid w:val="00B20D69"/>
    <w:rsid w:val="00B21BD2"/>
    <w:rsid w:val="00B222D6"/>
    <w:rsid w:val="00B233FD"/>
    <w:rsid w:val="00B250E7"/>
    <w:rsid w:val="00B253C8"/>
    <w:rsid w:val="00B25D0A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07A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77015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3C4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1862"/>
    <w:rsid w:val="00BE4754"/>
    <w:rsid w:val="00BE582E"/>
    <w:rsid w:val="00BE6CAC"/>
    <w:rsid w:val="00BF3A26"/>
    <w:rsid w:val="00BF49D5"/>
    <w:rsid w:val="00BF626D"/>
    <w:rsid w:val="00BF6593"/>
    <w:rsid w:val="00C00CE2"/>
    <w:rsid w:val="00C0191B"/>
    <w:rsid w:val="00C01E64"/>
    <w:rsid w:val="00C02A2A"/>
    <w:rsid w:val="00C02A4E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27D1E"/>
    <w:rsid w:val="00C30364"/>
    <w:rsid w:val="00C31C8F"/>
    <w:rsid w:val="00C32A5A"/>
    <w:rsid w:val="00C36661"/>
    <w:rsid w:val="00C36A22"/>
    <w:rsid w:val="00C4149A"/>
    <w:rsid w:val="00C4175C"/>
    <w:rsid w:val="00C41D2A"/>
    <w:rsid w:val="00C428F8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46B"/>
    <w:rsid w:val="00C83718"/>
    <w:rsid w:val="00C84377"/>
    <w:rsid w:val="00C90D06"/>
    <w:rsid w:val="00C93EE9"/>
    <w:rsid w:val="00C96BC2"/>
    <w:rsid w:val="00CA403E"/>
    <w:rsid w:val="00CA6D19"/>
    <w:rsid w:val="00CB0BF4"/>
    <w:rsid w:val="00CB1D22"/>
    <w:rsid w:val="00CB3A4A"/>
    <w:rsid w:val="00CB404E"/>
    <w:rsid w:val="00CB5571"/>
    <w:rsid w:val="00CB5BC8"/>
    <w:rsid w:val="00CB5FB3"/>
    <w:rsid w:val="00CC03A5"/>
    <w:rsid w:val="00CC1BB3"/>
    <w:rsid w:val="00CC225C"/>
    <w:rsid w:val="00CC27F8"/>
    <w:rsid w:val="00CC314D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246F"/>
    <w:rsid w:val="00CE35F4"/>
    <w:rsid w:val="00CE4641"/>
    <w:rsid w:val="00CE7D94"/>
    <w:rsid w:val="00CE7E66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CCF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2E37"/>
    <w:rsid w:val="00D43225"/>
    <w:rsid w:val="00D446F9"/>
    <w:rsid w:val="00D448E4"/>
    <w:rsid w:val="00D467E3"/>
    <w:rsid w:val="00D504FB"/>
    <w:rsid w:val="00D522A2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2914"/>
    <w:rsid w:val="00D93839"/>
    <w:rsid w:val="00D93C4D"/>
    <w:rsid w:val="00D959F0"/>
    <w:rsid w:val="00DA1E9D"/>
    <w:rsid w:val="00DA22ED"/>
    <w:rsid w:val="00DA4373"/>
    <w:rsid w:val="00DA4FB4"/>
    <w:rsid w:val="00DA673A"/>
    <w:rsid w:val="00DA6796"/>
    <w:rsid w:val="00DA6EB5"/>
    <w:rsid w:val="00DB0B48"/>
    <w:rsid w:val="00DB12E4"/>
    <w:rsid w:val="00DB227A"/>
    <w:rsid w:val="00DB4235"/>
    <w:rsid w:val="00DB5567"/>
    <w:rsid w:val="00DC0610"/>
    <w:rsid w:val="00DC0E3A"/>
    <w:rsid w:val="00DC1769"/>
    <w:rsid w:val="00DC35C6"/>
    <w:rsid w:val="00DC5123"/>
    <w:rsid w:val="00DC7E98"/>
    <w:rsid w:val="00DD1784"/>
    <w:rsid w:val="00DD2A88"/>
    <w:rsid w:val="00DD4265"/>
    <w:rsid w:val="00DD4872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1FB1"/>
    <w:rsid w:val="00E02E03"/>
    <w:rsid w:val="00E03590"/>
    <w:rsid w:val="00E04242"/>
    <w:rsid w:val="00E04DA8"/>
    <w:rsid w:val="00E05F6A"/>
    <w:rsid w:val="00E05FEC"/>
    <w:rsid w:val="00E063DE"/>
    <w:rsid w:val="00E10633"/>
    <w:rsid w:val="00E11A21"/>
    <w:rsid w:val="00E120C3"/>
    <w:rsid w:val="00E1385F"/>
    <w:rsid w:val="00E139C0"/>
    <w:rsid w:val="00E13D91"/>
    <w:rsid w:val="00E166F8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321C"/>
    <w:rsid w:val="00E359F9"/>
    <w:rsid w:val="00E404C7"/>
    <w:rsid w:val="00E422E1"/>
    <w:rsid w:val="00E447D8"/>
    <w:rsid w:val="00E44A12"/>
    <w:rsid w:val="00E468A3"/>
    <w:rsid w:val="00E53828"/>
    <w:rsid w:val="00E54900"/>
    <w:rsid w:val="00E5521C"/>
    <w:rsid w:val="00E60092"/>
    <w:rsid w:val="00E610BA"/>
    <w:rsid w:val="00E64637"/>
    <w:rsid w:val="00E659EB"/>
    <w:rsid w:val="00E7037C"/>
    <w:rsid w:val="00E708CB"/>
    <w:rsid w:val="00E71CF7"/>
    <w:rsid w:val="00E738A1"/>
    <w:rsid w:val="00E77BB0"/>
    <w:rsid w:val="00E84CD4"/>
    <w:rsid w:val="00E85655"/>
    <w:rsid w:val="00E86DDE"/>
    <w:rsid w:val="00E91D13"/>
    <w:rsid w:val="00E92C72"/>
    <w:rsid w:val="00E939E3"/>
    <w:rsid w:val="00E94978"/>
    <w:rsid w:val="00E949F6"/>
    <w:rsid w:val="00E94F83"/>
    <w:rsid w:val="00E9669E"/>
    <w:rsid w:val="00E97D9E"/>
    <w:rsid w:val="00EA0330"/>
    <w:rsid w:val="00EA168B"/>
    <w:rsid w:val="00EA18DA"/>
    <w:rsid w:val="00EA262B"/>
    <w:rsid w:val="00EA380E"/>
    <w:rsid w:val="00EA4ACC"/>
    <w:rsid w:val="00EA75D0"/>
    <w:rsid w:val="00EB003D"/>
    <w:rsid w:val="00EB09D0"/>
    <w:rsid w:val="00EB1223"/>
    <w:rsid w:val="00EB1605"/>
    <w:rsid w:val="00EB2269"/>
    <w:rsid w:val="00EB3645"/>
    <w:rsid w:val="00EB5759"/>
    <w:rsid w:val="00EB591D"/>
    <w:rsid w:val="00EB6F7C"/>
    <w:rsid w:val="00EC2089"/>
    <w:rsid w:val="00EC667A"/>
    <w:rsid w:val="00EC685A"/>
    <w:rsid w:val="00EC7468"/>
    <w:rsid w:val="00ED027D"/>
    <w:rsid w:val="00ED0970"/>
    <w:rsid w:val="00ED1EE1"/>
    <w:rsid w:val="00ED2366"/>
    <w:rsid w:val="00ED54B0"/>
    <w:rsid w:val="00ED5802"/>
    <w:rsid w:val="00ED64C4"/>
    <w:rsid w:val="00ED6C64"/>
    <w:rsid w:val="00EE12E0"/>
    <w:rsid w:val="00EE19F2"/>
    <w:rsid w:val="00EE5151"/>
    <w:rsid w:val="00EE5D16"/>
    <w:rsid w:val="00EE6785"/>
    <w:rsid w:val="00EE6FFA"/>
    <w:rsid w:val="00EE7366"/>
    <w:rsid w:val="00EE7F56"/>
    <w:rsid w:val="00EF1DCD"/>
    <w:rsid w:val="00EF1F87"/>
    <w:rsid w:val="00EF4FE0"/>
    <w:rsid w:val="00EF5A44"/>
    <w:rsid w:val="00EF62F6"/>
    <w:rsid w:val="00EF6B8A"/>
    <w:rsid w:val="00F00047"/>
    <w:rsid w:val="00F00789"/>
    <w:rsid w:val="00F00F70"/>
    <w:rsid w:val="00F013A5"/>
    <w:rsid w:val="00F0330A"/>
    <w:rsid w:val="00F034ED"/>
    <w:rsid w:val="00F05361"/>
    <w:rsid w:val="00F07F24"/>
    <w:rsid w:val="00F10F39"/>
    <w:rsid w:val="00F118D3"/>
    <w:rsid w:val="00F14914"/>
    <w:rsid w:val="00F16AF4"/>
    <w:rsid w:val="00F171D6"/>
    <w:rsid w:val="00F20A9C"/>
    <w:rsid w:val="00F25BB8"/>
    <w:rsid w:val="00F265C4"/>
    <w:rsid w:val="00F278A6"/>
    <w:rsid w:val="00F32F09"/>
    <w:rsid w:val="00F3445A"/>
    <w:rsid w:val="00F35F14"/>
    <w:rsid w:val="00F36FBE"/>
    <w:rsid w:val="00F4028F"/>
    <w:rsid w:val="00F44ECC"/>
    <w:rsid w:val="00F45651"/>
    <w:rsid w:val="00F4586C"/>
    <w:rsid w:val="00F45EFF"/>
    <w:rsid w:val="00F502B8"/>
    <w:rsid w:val="00F50D42"/>
    <w:rsid w:val="00F51D5E"/>
    <w:rsid w:val="00F52B38"/>
    <w:rsid w:val="00F5413A"/>
    <w:rsid w:val="00F62B98"/>
    <w:rsid w:val="00F64332"/>
    <w:rsid w:val="00F6599E"/>
    <w:rsid w:val="00F704FB"/>
    <w:rsid w:val="00F72C55"/>
    <w:rsid w:val="00F73C3C"/>
    <w:rsid w:val="00F7631A"/>
    <w:rsid w:val="00F77C36"/>
    <w:rsid w:val="00F8030A"/>
    <w:rsid w:val="00F83225"/>
    <w:rsid w:val="00F93110"/>
    <w:rsid w:val="00F95172"/>
    <w:rsid w:val="00F9543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6CCB"/>
    <w:rsid w:val="00FB7821"/>
    <w:rsid w:val="00FC1DF8"/>
    <w:rsid w:val="00FC2345"/>
    <w:rsid w:val="00FC4EAA"/>
    <w:rsid w:val="00FC63CF"/>
    <w:rsid w:val="00FD1922"/>
    <w:rsid w:val="00FD1957"/>
    <w:rsid w:val="00FD5C7E"/>
    <w:rsid w:val="00FD5CA2"/>
    <w:rsid w:val="00FD61E3"/>
    <w:rsid w:val="00FD7811"/>
    <w:rsid w:val="00FE1422"/>
    <w:rsid w:val="00FE2C09"/>
    <w:rsid w:val="00FE2CA6"/>
    <w:rsid w:val="00FE2D4C"/>
    <w:rsid w:val="00FE709F"/>
    <w:rsid w:val="00FF0396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FE9DCEB"/>
  <w15:docId w15:val="{4D1FB295-F719-460B-81CD-5027952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4A54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4A543D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4A543D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4A543D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4A543D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4A543D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4A543D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4A543D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4A543D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4A543D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4A543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A543D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4A543D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4A543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A543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4A543D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4A543D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4A543D"/>
    <w:pPr>
      <w:keepNext w:val="0"/>
    </w:pPr>
  </w:style>
  <w:style w:type="paragraph" w:styleId="Naslov">
    <w:name w:val="Title"/>
    <w:basedOn w:val="Normal"/>
    <w:next w:val="SubTitle1"/>
    <w:qFormat/>
    <w:rsid w:val="004A543D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A543D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4A543D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A543D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4A543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4A543D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4A543D"/>
    <w:pPr>
      <w:ind w:left="480"/>
    </w:pPr>
    <w:rPr>
      <w:sz w:val="20"/>
    </w:rPr>
  </w:style>
  <w:style w:type="paragraph" w:customStyle="1" w:styleId="AnnexTOC">
    <w:name w:val="AnnexTOC"/>
    <w:basedOn w:val="Sadraj1"/>
    <w:rsid w:val="004A543D"/>
  </w:style>
  <w:style w:type="paragraph" w:customStyle="1" w:styleId="Guidelines1">
    <w:name w:val="Guidelines 1"/>
    <w:basedOn w:val="Sadraj1"/>
    <w:rsid w:val="004A543D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4A543D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A543D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4A54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4A543D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4A543D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4A543D"/>
    <w:pPr>
      <w:spacing w:before="240" w:after="240"/>
      <w:jc w:val="both"/>
    </w:pPr>
    <w:rPr>
      <w:b/>
    </w:rPr>
  </w:style>
  <w:style w:type="character" w:styleId="Hiperveza">
    <w:name w:val="Hyperlink"/>
    <w:rsid w:val="004A543D"/>
    <w:rPr>
      <w:color w:val="0000FF"/>
      <w:u w:val="single"/>
    </w:rPr>
  </w:style>
  <w:style w:type="paragraph" w:customStyle="1" w:styleId="Dash2">
    <w:name w:val="Dash 2"/>
    <w:basedOn w:val="Normal"/>
    <w:rsid w:val="004A543D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4A543D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4A543D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4A543D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4A543D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4A543D"/>
  </w:style>
  <w:style w:type="paragraph" w:styleId="Podnoje">
    <w:name w:val="footer"/>
    <w:basedOn w:val="Normal"/>
    <w:link w:val="PodnojeChar"/>
    <w:uiPriority w:val="99"/>
    <w:rsid w:val="004A543D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4A543D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4A543D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4A543D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4A543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4A543D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4A543D"/>
    <w:pPr>
      <w:jc w:val="both"/>
    </w:pPr>
  </w:style>
  <w:style w:type="paragraph" w:styleId="Kartadokumenta">
    <w:name w:val="Document Map"/>
    <w:basedOn w:val="Normal"/>
    <w:semiHidden/>
    <w:rsid w:val="004A543D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4A543D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4A543D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4A543D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4A543D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4A543D"/>
    <w:pPr>
      <w:ind w:left="1680"/>
    </w:pPr>
    <w:rPr>
      <w:sz w:val="20"/>
    </w:rPr>
  </w:style>
  <w:style w:type="paragraph" w:styleId="Tijeloteksta3">
    <w:name w:val="Body Text 3"/>
    <w:basedOn w:val="Normal"/>
    <w:rsid w:val="004A543D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4A543D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4A543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4A543D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DefaultStyle">
    <w:name w:val="Default Style"/>
    <w:rsid w:val="0020782F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paragraph" w:styleId="Bezproreda">
    <w:name w:val="No Spacing"/>
    <w:uiPriority w:val="1"/>
    <w:qFormat/>
    <w:rsid w:val="00727145"/>
    <w:rPr>
      <w:snapToGrid w:val="0"/>
      <w:sz w:val="24"/>
      <w:lang w:val="en-GB" w:eastAsia="en-US"/>
    </w:rPr>
  </w:style>
  <w:style w:type="character" w:customStyle="1" w:styleId="TekstkomentaraChar">
    <w:name w:val="Tekst komentara Char"/>
    <w:link w:val="Tekstkomentara"/>
    <w:uiPriority w:val="99"/>
    <w:rsid w:val="003E5B75"/>
    <w:rPr>
      <w:snapToGrid/>
      <w:lang w:val="en-GB" w:eastAsia="en-US"/>
    </w:rPr>
  </w:style>
  <w:style w:type="paragraph" w:styleId="Obinitekst">
    <w:name w:val="Plain Text"/>
    <w:basedOn w:val="Normal"/>
    <w:link w:val="ObinitekstChar"/>
    <w:unhideWhenUsed/>
    <w:rsid w:val="00CE4641"/>
    <w:rPr>
      <w:rFonts w:ascii="Courier New" w:hAnsi="Courier New"/>
      <w:snapToGrid/>
      <w:sz w:val="20"/>
      <w:lang w:val="en-US"/>
    </w:rPr>
  </w:style>
  <w:style w:type="character" w:customStyle="1" w:styleId="ObinitekstChar">
    <w:name w:val="Obični tekst Char"/>
    <w:link w:val="Obinitekst"/>
    <w:rsid w:val="00CE4641"/>
    <w:rPr>
      <w:rFonts w:ascii="Courier New" w:hAnsi="Courier New"/>
      <w:lang w:val="en-US"/>
    </w:rPr>
  </w:style>
  <w:style w:type="character" w:styleId="Naglaeno">
    <w:name w:val="Strong"/>
    <w:basedOn w:val="Zadanifontodlomka"/>
    <w:qFormat/>
    <w:rsid w:val="00137CB7"/>
    <w:rPr>
      <w:b/>
      <w:bCs/>
    </w:rPr>
  </w:style>
  <w:style w:type="character" w:styleId="Istaknuto">
    <w:name w:val="Emphasis"/>
    <w:basedOn w:val="Zadanifontodlomka"/>
    <w:qFormat/>
    <w:rsid w:val="00137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-kulture.hr/default.aspx?id=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-kulture.hr/default.aspx?id=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-kulture.hr/default.aspx?id=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-kulture.hr/default.aspx?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-kulture.hr/default.aspx?id=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D85D-687C-4938-B48E-3AAC3988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4145</Words>
  <Characters>23629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27719</CharactersWithSpaces>
  <SharedDoc>false</SharedDoc>
  <HLinks>
    <vt:vector size="36" baseType="variant">
      <vt:variant>
        <vt:i4>6488142</vt:i4>
      </vt:variant>
      <vt:variant>
        <vt:i4>15</vt:i4>
      </vt:variant>
      <vt:variant>
        <vt:i4>0</vt:i4>
      </vt:variant>
      <vt:variant>
        <vt:i4>5</vt:i4>
      </vt:variant>
      <vt:variant>
        <vt:lpwstr>mailto:kultura@kckzz.hr</vt:lpwstr>
      </vt:variant>
      <vt:variant>
        <vt:lpwstr/>
      </vt:variant>
      <vt:variant>
        <vt:i4>5308480</vt:i4>
      </vt:variant>
      <vt:variant>
        <vt:i4>12</vt:i4>
      </vt:variant>
      <vt:variant>
        <vt:i4>0</vt:i4>
      </vt:variant>
      <vt:variant>
        <vt:i4>5</vt:i4>
      </vt:variant>
      <vt:variant>
        <vt:lpwstr>http://www.min-kulture.hr/default.aspx?id=20</vt:lpwstr>
      </vt:variant>
      <vt:variant>
        <vt:lpwstr/>
      </vt:variant>
      <vt:variant>
        <vt:i4>5767235</vt:i4>
      </vt:variant>
      <vt:variant>
        <vt:i4>9</vt:i4>
      </vt:variant>
      <vt:variant>
        <vt:i4>0</vt:i4>
      </vt:variant>
      <vt:variant>
        <vt:i4>5</vt:i4>
      </vt:variant>
      <vt:variant>
        <vt:lpwstr>http://www.min-kulture.hr/default.aspx?id=19</vt:lpwstr>
      </vt:variant>
      <vt:variant>
        <vt:lpwstr/>
      </vt:variant>
      <vt:variant>
        <vt:i4>5832771</vt:i4>
      </vt:variant>
      <vt:variant>
        <vt:i4>6</vt:i4>
      </vt:variant>
      <vt:variant>
        <vt:i4>0</vt:i4>
      </vt:variant>
      <vt:variant>
        <vt:i4>5</vt:i4>
      </vt:variant>
      <vt:variant>
        <vt:lpwstr>http://www.min-kulture.hr/default.aspx?id=18</vt:lpwstr>
      </vt:variant>
      <vt:variant>
        <vt:lpwstr/>
      </vt:variant>
      <vt:variant>
        <vt:i4>5505091</vt:i4>
      </vt:variant>
      <vt:variant>
        <vt:i4>3</vt:i4>
      </vt:variant>
      <vt:variant>
        <vt:i4>0</vt:i4>
      </vt:variant>
      <vt:variant>
        <vt:i4>5</vt:i4>
      </vt:variant>
      <vt:variant>
        <vt:lpwstr>http://www.min-kulture.hr/default.aspx?id=15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http://www.min-kulture.hr/default.aspx?id=22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florean</dc:creator>
  <cp:lastModifiedBy>Korisnik</cp:lastModifiedBy>
  <cp:revision>19</cp:revision>
  <cp:lastPrinted>2015-05-06T13:09:00Z</cp:lastPrinted>
  <dcterms:created xsi:type="dcterms:W3CDTF">2018-02-16T06:31:00Z</dcterms:created>
  <dcterms:modified xsi:type="dcterms:W3CDTF">2018-02-21T12:51:00Z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