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0B" w:rsidRPr="00303085" w:rsidRDefault="00C36976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 xml:space="preserve">OBRAZAC </w:t>
      </w:r>
      <w:r w:rsidR="007C460B" w:rsidRPr="00303085">
        <w:rPr>
          <w:rStyle w:val="FontStyle16"/>
          <w:rFonts w:ascii="Arial" w:hAnsi="Arial" w:cs="Arial"/>
        </w:rPr>
        <w:t>O OCJENI O POTREBI STRATEŠKE PROCJENE UTJECAJA NA OKOLIŠ</w:t>
      </w:r>
    </w:p>
    <w:p w:rsidR="007C460B" w:rsidRPr="00303085" w:rsidRDefault="007C460B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7"/>
        <w:widowControl/>
        <w:spacing w:before="86"/>
        <w:ind w:left="480"/>
        <w:jc w:val="both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A. Opći podaci o strategiji, planu ili programu (SPP)</w:t>
      </w:r>
    </w:p>
    <w:p w:rsidR="007C460B" w:rsidRPr="00303085" w:rsidRDefault="007C460B">
      <w:pPr>
        <w:widowControl/>
        <w:spacing w:after="10" w:line="1" w:lineRule="exac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1"/>
        <w:gridCol w:w="3119"/>
        <w:gridCol w:w="5386"/>
        <w:gridCol w:w="192"/>
        <w:gridCol w:w="517"/>
      </w:tblGrid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Nadležno tijelo za izradu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predstavničkog tijela koje donosi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10"/>
              <w:widowControl/>
              <w:spacing w:line="240" w:lineRule="auto"/>
              <w:ind w:left="682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Obuhvat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0B5902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Područje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Vrsta dokumenta: novi SPP ili izmjene i dopune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Pravni okvir za donošenje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303085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SPP predstavlja okvir za financiranje iz sredstava Europske unije?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303085" w:rsidRDefault="00381CFB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381CF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postoji obveza provedbe    strateške procjene prema Zakonu?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Pr="00381CFB" w:rsidRDefault="00A24A5A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SPP višeg reda ili sektorski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0B5902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je proveden postupak strateške   procjene za SPP višeg reda, naveden u točki A.10.?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se SPP planiraju nove aktivnosti u odnosu na SPP višeg reda, a za koji  je provedena strateška procjena?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0D" w:rsidRPr="00303085" w:rsidRDefault="00511D0D" w:rsidP="000B5902">
            <w:pPr>
              <w:pStyle w:val="Style10"/>
              <w:widowControl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razloge donošenja SPP, programska polazišta i ciljeve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Default="00511D0D" w:rsidP="000B5902">
            <w:pPr>
              <w:pStyle w:val="Style10"/>
              <w:widowControl/>
              <w:tabs>
                <w:tab w:val="left" w:pos="244"/>
              </w:tabs>
              <w:spacing w:line="240" w:lineRule="auto"/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511D0D">
              <w:rPr>
                <w:rStyle w:val="FontStyle14"/>
                <w:rFonts w:ascii="Arial" w:hAnsi="Arial" w:cs="Arial"/>
                <w:sz w:val="20"/>
                <w:szCs w:val="20"/>
              </w:rPr>
              <w:t>.</w:t>
            </w:r>
          </w:p>
          <w:p w:rsidR="00511D0D" w:rsidRDefault="00511D0D" w:rsidP="000B5902">
            <w:pPr>
              <w:pStyle w:val="Style10"/>
              <w:widowControl/>
              <w:tabs>
                <w:tab w:val="left" w:pos="244"/>
              </w:tabs>
              <w:spacing w:line="240" w:lineRule="auto"/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:rsidR="00511D0D" w:rsidRPr="00511D0D" w:rsidRDefault="00511D0D" w:rsidP="000B5902">
            <w:pPr>
              <w:pStyle w:val="Style10"/>
              <w:widowControl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511D0D">
              <w:rPr>
                <w:rStyle w:val="FontStyle14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6976" w:rsidRPr="00303085" w:rsidTr="00511D0D">
        <w:trPr>
          <w:gridAfter w:val="1"/>
          <w:wAfter w:w="517" w:type="dxa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976" w:rsidRPr="00303085" w:rsidRDefault="00C36976" w:rsidP="00D27A88">
            <w:pPr>
              <w:pStyle w:val="Style7"/>
              <w:widowControl/>
              <w:spacing w:before="86"/>
              <w:ind w:left="480"/>
              <w:jc w:val="both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7A88" w:rsidRPr="00303085" w:rsidRDefault="00D27A88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</w:p>
          <w:p w:rsidR="00C36976" w:rsidRPr="00303085" w:rsidRDefault="00C36976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B. Procjena mogućih značajnih utjecaja strategije, plana ili programa (SPP) na okoliš</w:t>
            </w: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F014E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 xml:space="preserve">Da li SPP predstavlja okvir za provedbu zahvata </w:t>
            </w:r>
            <w:r w:rsidR="00DF014E">
              <w:rPr>
                <w:rStyle w:val="FontStyle16"/>
                <w:rFonts w:ascii="Arial" w:hAnsi="Arial" w:cs="Arial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3660B0">
            <w:pPr>
              <w:pStyle w:val="Style10"/>
              <w:widowControl/>
              <w:ind w:left="102" w:firstLine="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D27A88" w:rsidRPr="00303085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DF014E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 xml:space="preserve">Da li SPP predstavlja okvir za razvoj drugih </w:t>
            </w:r>
            <w:r w:rsidR="00DF014E">
              <w:rPr>
                <w:rStyle w:val="FontStyle16"/>
                <w:rFonts w:ascii="Arial" w:hAnsi="Arial" w:cs="Arial"/>
              </w:rPr>
              <w:t>zahvata</w:t>
            </w:r>
            <w:r w:rsidRPr="00303085">
              <w:rPr>
                <w:rStyle w:val="FontStyle16"/>
                <w:rFonts w:ascii="Arial" w:hAnsi="Arial" w:cs="Arial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Pr="00303085" w:rsidRDefault="00A24A5A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D27A88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 koji način SPP utječe na ostale relevantne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B0" w:rsidRPr="007C704C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:rsidR="003660B0" w:rsidRPr="007C704C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:rsidR="003660B0" w:rsidRPr="007C704C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D27A88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 xml:space="preserve">Navedite vjerojatno značajne utjecaje na okoliš koji mogu nastati provedbom SPP i na koji način će biti uzeti u obzir pri izradi </w:t>
            </w:r>
            <w:r w:rsidRPr="00303085">
              <w:rPr>
                <w:rStyle w:val="FontStyle16"/>
                <w:rFonts w:ascii="Arial" w:hAnsi="Arial" w:cs="Arial"/>
              </w:rPr>
              <w:lastRenderedPageBreak/>
              <w:t>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88" w:rsidRPr="007C704C" w:rsidRDefault="00D27A88" w:rsidP="00AE2A24">
            <w:pPr>
              <w:pStyle w:val="Style10"/>
              <w:widowControl/>
              <w:spacing w:line="240" w:lineRule="auto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D27A88" w:rsidRPr="00303085" w:rsidTr="00A24A5A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lastRenderedPageBreak/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je moguć značajni negativan prekogranični utjecaj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88" w:rsidRPr="00303085" w:rsidRDefault="00D27A88" w:rsidP="00A24A5A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D27A88" w:rsidRPr="00303085" w:rsidTr="00511D0D">
        <w:trPr>
          <w:gridAfter w:val="2"/>
          <w:wAfter w:w="709" w:type="dxa"/>
        </w:trPr>
        <w:tc>
          <w:tcPr>
            <w:tcW w:w="426" w:type="dxa"/>
            <w:tcBorders>
              <w:left w:val="nil"/>
              <w:bottom w:val="single" w:sz="6" w:space="0" w:color="auto"/>
              <w:right w:val="nil"/>
            </w:tcBorders>
          </w:tcPr>
          <w:p w:rsidR="00D27A88" w:rsidRPr="00303085" w:rsidRDefault="00D27A88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64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794FE7" w:rsidRPr="00303085" w:rsidRDefault="00794FE7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  <w:p w:rsidR="00D27A88" w:rsidRPr="00303085" w:rsidRDefault="00D27A88" w:rsidP="00D27A88">
            <w:pPr>
              <w:pStyle w:val="Style9"/>
              <w:widowControl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C.  Ocjena mogućih značajnih utjecaja strategije, plana ili programa (SPP) na ekološku mrežu</w:t>
            </w:r>
          </w:p>
        </w:tc>
      </w:tr>
      <w:tr w:rsidR="00D27A88" w:rsidRPr="00303085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SPP može imati značajan utjecaj na ekološku mrežu?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5FF" w:rsidRPr="00303085" w:rsidRDefault="009D75FF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</w:tbl>
    <w:p w:rsidR="007C460B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A00547" w:rsidRPr="00303085" w:rsidRDefault="00A00547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94FE7" w:rsidRPr="00303085" w:rsidRDefault="00794FE7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11"/>
        <w:widowControl/>
        <w:tabs>
          <w:tab w:val="left" w:pos="840"/>
        </w:tabs>
        <w:spacing w:before="34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D.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Zaključci</w:t>
      </w:r>
    </w:p>
    <w:p w:rsidR="00644B76" w:rsidRPr="00303085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za SPP treba/ne treba provesti stratešku procjenu</w:t>
      </w:r>
    </w:p>
    <w:p w:rsidR="00644B76" w:rsidRPr="0030308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za SPP treba/ne treba provesti postupak Glavne ocjene prihvatljivosti za ekološku mrežu</w:t>
      </w:r>
    </w:p>
    <w:p w:rsidR="00644B76" w:rsidRPr="0030308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Navesti ključna pitanja vezana uz okoliš</w:t>
      </w:r>
    </w:p>
    <w:p w:rsidR="007C460B" w:rsidRPr="00303085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11"/>
        <w:widowControl/>
        <w:tabs>
          <w:tab w:val="left" w:pos="840"/>
        </w:tabs>
        <w:spacing w:before="91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E.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Informacije o postupku</w:t>
      </w:r>
    </w:p>
    <w:p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određenih posebnim propisima od kojih je zatraženo mišljenje</w:t>
      </w:r>
    </w:p>
    <w:p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određena posebnim propisima koja su u propisanom roku dostavila mišljenja</w:t>
      </w:r>
    </w:p>
    <w:p w:rsidR="007C460B" w:rsidRPr="00303085" w:rsidRDefault="007C460B">
      <w:pPr>
        <w:pStyle w:val="Style7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7"/>
        <w:widowControl/>
        <w:spacing w:before="192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F.   Prilozi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Mišljenja tijela i/ili osoba određena posebnim propisima koja su u propisanom roku dostavila mišljenja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Rezultati Prethodne ocjene prihvatljivosti za ekološku mrežu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Ostala dokumentacija</w:t>
      </w:r>
    </w:p>
    <w:p w:rsidR="007C460B" w:rsidRPr="00303085" w:rsidRDefault="007C460B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44B76" w:rsidRPr="00303085" w:rsidRDefault="00644B7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0D6A" w:rsidRPr="00303085" w:rsidRDefault="007C460B">
      <w:pPr>
        <w:pStyle w:val="Style6"/>
        <w:widowControl/>
        <w:spacing w:before="106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Datum izrade obrasca</w:t>
      </w:r>
    </w:p>
    <w:p w:rsidR="00644B76" w:rsidRPr="006D2A06" w:rsidRDefault="006D2A06">
      <w:pPr>
        <w:pStyle w:val="Style6"/>
        <w:widowControl/>
        <w:spacing w:before="106"/>
        <w:rPr>
          <w:rStyle w:val="FontStyle16"/>
          <w:rFonts w:ascii="Arial" w:hAnsi="Arial" w:cs="Arial"/>
          <w:u w:val="single"/>
        </w:rPr>
      </w:pPr>
      <w:r>
        <w:rPr>
          <w:rStyle w:val="FontStyle16"/>
          <w:rFonts w:ascii="Arial" w:hAnsi="Arial" w:cs="Arial"/>
          <w:u w:val="single"/>
        </w:rPr>
        <w:t xml:space="preserve">          </w:t>
      </w:r>
      <w:r w:rsidRPr="006D2A06">
        <w:rPr>
          <w:rStyle w:val="FontStyle16"/>
          <w:rFonts w:ascii="Arial" w:hAnsi="Arial" w:cs="Arial"/>
          <w:u w:val="single"/>
        </w:rPr>
        <w:t>15.10.2015.</w:t>
      </w:r>
      <w:r>
        <w:rPr>
          <w:rStyle w:val="FontStyle16"/>
          <w:rFonts w:ascii="Arial" w:hAnsi="Arial" w:cs="Arial"/>
          <w:u w:val="single"/>
        </w:rPr>
        <w:t xml:space="preserve">           </w:t>
      </w:r>
    </w:p>
    <w:sectPr w:rsidR="00644B76" w:rsidRPr="006D2A06" w:rsidSect="00794FE7">
      <w:type w:val="continuous"/>
      <w:pgSz w:w="11905" w:h="16837"/>
      <w:pgMar w:top="1135" w:right="741" w:bottom="1276" w:left="12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3C" w:rsidRDefault="00B2163C">
      <w:r>
        <w:separator/>
      </w:r>
    </w:p>
  </w:endnote>
  <w:endnote w:type="continuationSeparator" w:id="1">
    <w:p w:rsidR="00B2163C" w:rsidRDefault="00B2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3C" w:rsidRDefault="00B2163C">
      <w:r>
        <w:separator/>
      </w:r>
    </w:p>
  </w:footnote>
  <w:footnote w:type="continuationSeparator" w:id="1">
    <w:p w:rsidR="00B2163C" w:rsidRDefault="00B21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>
    <w:nsid w:val="29A728AB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4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6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20D6A"/>
    <w:rsid w:val="000B3C76"/>
    <w:rsid w:val="000B5902"/>
    <w:rsid w:val="001D2F70"/>
    <w:rsid w:val="001F1EDF"/>
    <w:rsid w:val="0027587E"/>
    <w:rsid w:val="002E2B2A"/>
    <w:rsid w:val="00303085"/>
    <w:rsid w:val="003660B0"/>
    <w:rsid w:val="00381CFB"/>
    <w:rsid w:val="003B4C3B"/>
    <w:rsid w:val="004130BD"/>
    <w:rsid w:val="004667D1"/>
    <w:rsid w:val="00496984"/>
    <w:rsid w:val="00511D0D"/>
    <w:rsid w:val="00644B76"/>
    <w:rsid w:val="006D2A06"/>
    <w:rsid w:val="006F59F6"/>
    <w:rsid w:val="00794FE7"/>
    <w:rsid w:val="007C460B"/>
    <w:rsid w:val="007C704C"/>
    <w:rsid w:val="007D49C0"/>
    <w:rsid w:val="008139CC"/>
    <w:rsid w:val="008F77F7"/>
    <w:rsid w:val="009314EA"/>
    <w:rsid w:val="00936172"/>
    <w:rsid w:val="009B0B64"/>
    <w:rsid w:val="009D75FF"/>
    <w:rsid w:val="00A00547"/>
    <w:rsid w:val="00A24A5A"/>
    <w:rsid w:val="00A7576C"/>
    <w:rsid w:val="00AE2A24"/>
    <w:rsid w:val="00B20D6A"/>
    <w:rsid w:val="00B2163C"/>
    <w:rsid w:val="00C36976"/>
    <w:rsid w:val="00D27A88"/>
    <w:rsid w:val="00DF014E"/>
    <w:rsid w:val="00E47301"/>
    <w:rsid w:val="00E53A56"/>
    <w:rsid w:val="00FC7303"/>
    <w:rsid w:val="00FD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B3C76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0B3C76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korisnik</cp:lastModifiedBy>
  <cp:revision>2</cp:revision>
  <cp:lastPrinted>2015-10-15T11:50:00Z</cp:lastPrinted>
  <dcterms:created xsi:type="dcterms:W3CDTF">2015-10-30T09:53:00Z</dcterms:created>
  <dcterms:modified xsi:type="dcterms:W3CDTF">2015-10-30T09:53:00Z</dcterms:modified>
</cp:coreProperties>
</file>