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47" w:rsidRPr="00A64A47" w:rsidRDefault="00A64A47" w:rsidP="00A64A47">
      <w:pPr>
        <w:spacing w:after="0" w:line="240" w:lineRule="auto"/>
        <w:rPr>
          <w:rFonts w:ascii="Times New Roman" w:hAnsi="Times New Roman" w:cs="Times New Roman"/>
        </w:rPr>
      </w:pPr>
    </w:p>
    <w:p w:rsidR="00A64A47" w:rsidRPr="00A64A47" w:rsidRDefault="00A64A47" w:rsidP="00A64A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A64A47" w:rsidRPr="00A64A47" w:rsidTr="003B0406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A64A47" w:rsidRPr="00A64A47" w:rsidRDefault="00A64A47" w:rsidP="00A64A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</w:tcPr>
          <w:p w:rsidR="00A64A47" w:rsidRPr="00A64A47" w:rsidRDefault="00A64A47" w:rsidP="00A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4A47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572F75F4" wp14:editId="52CCF96A">
                  <wp:extent cx="504825" cy="6762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A47" w:rsidRPr="00A64A47" w:rsidRDefault="00A64A47" w:rsidP="00A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64A47" w:rsidRPr="00A64A47" w:rsidRDefault="00A64A47" w:rsidP="00A6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47">
              <w:rPr>
                <w:rFonts w:ascii="Times New Roman" w:hAnsi="Times New Roman" w:cs="Times New Roman"/>
                <w:sz w:val="16"/>
                <w:szCs w:val="16"/>
              </w:rPr>
              <w:t>REPUBLIKA HRVATSKA</w:t>
            </w:r>
          </w:p>
        </w:tc>
      </w:tr>
      <w:tr w:rsidR="00A64A47" w:rsidRPr="00A64A47" w:rsidTr="003B0406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37" w:type="dxa"/>
          </w:tcPr>
          <w:p w:rsidR="00A64A47" w:rsidRPr="00A64A47" w:rsidRDefault="00A64A47" w:rsidP="00A64A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64A47">
              <w:rPr>
                <w:rFonts w:ascii="Times New Roman" w:hAnsi="Times New Roman" w:cs="Times New Roman"/>
                <w:sz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pt;height:39.75pt" o:ole="" fillcolor="window">
                  <v:imagedata r:id="rId8" o:title=""/>
                </v:shape>
                <o:OLEObject Type="Embed" ProgID="Unknown" ShapeID="_x0000_i1027" DrawAspect="Content" ObjectID="_1454137575" r:id="rId9"/>
              </w:object>
            </w:r>
          </w:p>
        </w:tc>
        <w:tc>
          <w:tcPr>
            <w:tcW w:w="4320" w:type="dxa"/>
          </w:tcPr>
          <w:p w:rsidR="00A64A47" w:rsidRPr="00A64A47" w:rsidRDefault="00A64A47" w:rsidP="00A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A47">
              <w:rPr>
                <w:rFonts w:ascii="Times New Roman" w:hAnsi="Times New Roman" w:cs="Times New Roman"/>
                <w:b/>
                <w:sz w:val="18"/>
                <w:szCs w:val="18"/>
              </w:rPr>
              <w:t>KOPRIVNIČKO - KRIŽEVAČKA ŽUPANIJA</w:t>
            </w:r>
          </w:p>
          <w:p w:rsidR="00A64A47" w:rsidRPr="00A64A47" w:rsidRDefault="00A64A47" w:rsidP="00A64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47">
              <w:rPr>
                <w:rFonts w:ascii="Times New Roman" w:hAnsi="Times New Roman" w:cs="Times New Roman"/>
                <w:b/>
                <w:sz w:val="20"/>
                <w:szCs w:val="20"/>
              </w:rPr>
              <w:t>Župan</w:t>
            </w:r>
          </w:p>
        </w:tc>
      </w:tr>
    </w:tbl>
    <w:p w:rsidR="00A64A47" w:rsidRPr="00A64A47" w:rsidRDefault="00A64A47" w:rsidP="00A64A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64A47" w:rsidRPr="00A64A47" w:rsidRDefault="00A64A47" w:rsidP="00A64A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A47">
        <w:rPr>
          <w:rFonts w:ascii="Times New Roman" w:hAnsi="Times New Roman" w:cs="Times New Roman"/>
          <w:sz w:val="24"/>
        </w:rPr>
        <w:t>KLASA: 400-06/14-01/6</w:t>
      </w:r>
    </w:p>
    <w:p w:rsidR="00A64A47" w:rsidRPr="00A64A47" w:rsidRDefault="00A64A47" w:rsidP="00A64A47">
      <w:pPr>
        <w:pStyle w:val="Naslov1"/>
        <w:rPr>
          <w:b w:val="0"/>
        </w:rPr>
      </w:pPr>
      <w:r w:rsidRPr="00A64A47">
        <w:rPr>
          <w:b w:val="0"/>
        </w:rPr>
        <w:t>URBROJ: 2137/1-02/07-14-3</w:t>
      </w:r>
    </w:p>
    <w:p w:rsidR="00A64A47" w:rsidRPr="00A64A47" w:rsidRDefault="00A64A47" w:rsidP="00A64A47">
      <w:pPr>
        <w:pStyle w:val="Tijeloteksta"/>
      </w:pPr>
      <w:r w:rsidRPr="00A64A47">
        <w:t>Koprivnica, 10. veljače 2014.</w:t>
      </w:r>
    </w:p>
    <w:p w:rsidR="00A64A47" w:rsidRPr="00A64A47" w:rsidRDefault="00A64A47" w:rsidP="00A64A4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</w:p>
    <w:p w:rsidR="00A64A47" w:rsidRPr="00A64A47" w:rsidRDefault="00A64A47" w:rsidP="00A64A4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</w:p>
    <w:p w:rsidR="00A64A47" w:rsidRPr="00A64A47" w:rsidRDefault="00A64A47" w:rsidP="00A64A47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A47">
        <w:rPr>
          <w:rFonts w:ascii="Times New Roman" w:hAnsi="Times New Roman" w:cs="Times New Roman"/>
        </w:rPr>
        <w:tab/>
      </w:r>
      <w:r w:rsidRPr="00A64A47">
        <w:rPr>
          <w:rFonts w:ascii="Times New Roman" w:hAnsi="Times New Roman" w:cs="Times New Roman"/>
        </w:rPr>
        <w:tab/>
      </w:r>
      <w:r w:rsidRPr="00A64A47">
        <w:rPr>
          <w:rFonts w:ascii="Times New Roman" w:hAnsi="Times New Roman" w:cs="Times New Roman"/>
        </w:rPr>
        <w:tab/>
      </w:r>
      <w:r w:rsidRPr="00A64A47">
        <w:rPr>
          <w:rFonts w:ascii="Times New Roman" w:hAnsi="Times New Roman" w:cs="Times New Roman"/>
        </w:rPr>
        <w:tab/>
      </w:r>
      <w:r w:rsidRPr="00A64A47">
        <w:rPr>
          <w:rFonts w:ascii="Times New Roman" w:hAnsi="Times New Roman" w:cs="Times New Roman"/>
          <w:b/>
          <w:sz w:val="24"/>
          <w:szCs w:val="24"/>
        </w:rPr>
        <w:t>PREDSJEDNIKU, ČLANOVIMA I ČLANICAMA</w:t>
      </w:r>
    </w:p>
    <w:p w:rsidR="00A64A47" w:rsidRPr="00A64A47" w:rsidRDefault="00A64A47" w:rsidP="00A64A47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Županijske skupštine</w:t>
      </w:r>
    </w:p>
    <w:p w:rsidR="00A64A47" w:rsidRPr="00A64A47" w:rsidRDefault="00A64A47" w:rsidP="00A64A47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Koprivničko-križevačke županije</w:t>
      </w:r>
    </w:p>
    <w:p w:rsidR="00A64A47" w:rsidRPr="00A64A47" w:rsidRDefault="00A64A47" w:rsidP="00A64A4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47">
        <w:rPr>
          <w:rFonts w:ascii="Times New Roman" w:hAnsi="Times New Roman" w:cs="Times New Roman"/>
          <w:sz w:val="24"/>
          <w:szCs w:val="24"/>
        </w:rPr>
        <w:t>PREDMET: Izvještaj o korištenju sredstava Proračunske zalihe za siječanj 2014. godine</w:t>
      </w: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47">
        <w:rPr>
          <w:rFonts w:ascii="Times New Roman" w:hAnsi="Times New Roman" w:cs="Times New Roman"/>
          <w:sz w:val="24"/>
          <w:szCs w:val="24"/>
        </w:rPr>
        <w:tab/>
        <w:t>Na temelju članka 48.</w:t>
      </w:r>
      <w:r w:rsidRPr="00A64A47">
        <w:rPr>
          <w:rFonts w:ascii="Times New Roman" w:hAnsi="Times New Roman" w:cs="Times New Roman"/>
        </w:rPr>
        <w:t xml:space="preserve"> </w:t>
      </w:r>
      <w:r w:rsidRPr="00A64A47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 broj 33/01., 60/01., 129/05., 109/07., 125/08., 36/09., 150/11., 144/12. i 19/13.-pročišćeni tekst) ) i članka 17. Odluke o izvršavanju Proračuna Koprivničko-križevačke županije za 2014. godinu  („Službeni glasnik“ br. 17/13.) podnosim Županijskoj skupštini Koprivničko-križevačke županije mjesečni Izvještaj o korištenju sredstava Proračuna Koprivničko-križevačke županije-Proračunske zalihe za siječanj 2014. godine.</w:t>
      </w: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47">
        <w:rPr>
          <w:rFonts w:ascii="Times New Roman" w:hAnsi="Times New Roman" w:cs="Times New Roman"/>
          <w:sz w:val="24"/>
          <w:szCs w:val="24"/>
        </w:rPr>
        <w:tab/>
        <w:t xml:space="preserve">Za izvjestitelja u radnim tijelima određujem </w:t>
      </w:r>
      <w:proofErr w:type="spellStart"/>
      <w:r w:rsidRPr="00A64A47">
        <w:rPr>
          <w:rFonts w:ascii="Times New Roman" w:hAnsi="Times New Roman" w:cs="Times New Roman"/>
          <w:sz w:val="24"/>
          <w:szCs w:val="24"/>
        </w:rPr>
        <w:t>Robertinu</w:t>
      </w:r>
      <w:proofErr w:type="spellEnd"/>
      <w:r w:rsidRPr="00A64A47">
        <w:rPr>
          <w:rFonts w:ascii="Times New Roman" w:hAnsi="Times New Roman" w:cs="Times New Roman"/>
          <w:sz w:val="24"/>
          <w:szCs w:val="24"/>
        </w:rPr>
        <w:t xml:space="preserve"> Zdjelar, koja po ovlaštenju župana privremeno obavlja poslove  pročelnice  Upravnog odjela za financije, proračun i javnu nabavu u Koprivničko-križevačkoj županiji.</w:t>
      </w:r>
    </w:p>
    <w:p w:rsidR="00A64A47" w:rsidRPr="00A64A47" w:rsidRDefault="00A64A47" w:rsidP="00A6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A47" w:rsidRPr="00A64A47" w:rsidRDefault="00A64A47" w:rsidP="00A64A4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lang w:eastAsia="en-US"/>
        </w:rPr>
      </w:pPr>
    </w:p>
    <w:p w:rsidR="00A64A47" w:rsidRPr="00A64A47" w:rsidRDefault="00A64A47" w:rsidP="00A64A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A64A47" w:rsidRPr="00A64A47" w:rsidRDefault="00A64A47" w:rsidP="00A64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47">
        <w:rPr>
          <w:rFonts w:ascii="Times New Roman" w:hAnsi="Times New Roman" w:cs="Times New Roman"/>
          <w:sz w:val="24"/>
        </w:rPr>
        <w:tab/>
      </w:r>
      <w:r w:rsidRPr="00A64A47">
        <w:rPr>
          <w:rFonts w:ascii="Times New Roman" w:hAnsi="Times New Roman" w:cs="Times New Roman"/>
          <w:sz w:val="24"/>
        </w:rPr>
        <w:tab/>
      </w:r>
      <w:r w:rsidRPr="00A64A47">
        <w:rPr>
          <w:rFonts w:ascii="Times New Roman" w:hAnsi="Times New Roman" w:cs="Times New Roman"/>
          <w:sz w:val="24"/>
        </w:rPr>
        <w:tab/>
      </w:r>
      <w:r w:rsidRPr="00A64A47">
        <w:rPr>
          <w:rFonts w:ascii="Times New Roman" w:hAnsi="Times New Roman" w:cs="Times New Roman"/>
          <w:sz w:val="24"/>
        </w:rPr>
        <w:tab/>
      </w:r>
      <w:r w:rsidRPr="00A64A47">
        <w:rPr>
          <w:rFonts w:ascii="Times New Roman" w:hAnsi="Times New Roman" w:cs="Times New Roman"/>
          <w:sz w:val="24"/>
        </w:rPr>
        <w:tab/>
      </w:r>
      <w:r w:rsidRPr="00A64A47">
        <w:rPr>
          <w:rFonts w:ascii="Times New Roman" w:hAnsi="Times New Roman" w:cs="Times New Roman"/>
          <w:sz w:val="24"/>
        </w:rPr>
        <w:tab/>
      </w:r>
      <w:r w:rsidRPr="00A64A47">
        <w:rPr>
          <w:rFonts w:ascii="Times New Roman" w:hAnsi="Times New Roman" w:cs="Times New Roman"/>
          <w:sz w:val="24"/>
        </w:rPr>
        <w:tab/>
      </w:r>
      <w:r w:rsidRPr="00A64A47">
        <w:rPr>
          <w:rFonts w:ascii="Times New Roman" w:hAnsi="Times New Roman" w:cs="Times New Roman"/>
          <w:sz w:val="24"/>
        </w:rPr>
        <w:tab/>
        <w:t xml:space="preserve">                </w:t>
      </w:r>
      <w:r w:rsidRPr="00A64A47">
        <w:rPr>
          <w:rFonts w:ascii="Times New Roman" w:hAnsi="Times New Roman" w:cs="Times New Roman"/>
          <w:sz w:val="24"/>
          <w:szCs w:val="24"/>
        </w:rPr>
        <w:t>ŽUPAN:</w:t>
      </w:r>
    </w:p>
    <w:p w:rsidR="00A64A47" w:rsidRPr="00A64A47" w:rsidRDefault="00A64A47" w:rsidP="00A64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Darko Koren, </w:t>
      </w:r>
      <w:proofErr w:type="spellStart"/>
      <w:r w:rsidRPr="00A64A47"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 w:rsidRPr="00A64A47">
        <w:rPr>
          <w:rFonts w:ascii="Times New Roman" w:hAnsi="Times New Roman" w:cs="Times New Roman"/>
          <w:sz w:val="24"/>
          <w:szCs w:val="24"/>
        </w:rPr>
        <w:t>.</w:t>
      </w:r>
    </w:p>
    <w:p w:rsidR="00A64A47" w:rsidRPr="00A64A47" w:rsidRDefault="00A64A47" w:rsidP="00A64A4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7657E9" w:rsidRDefault="007657E9" w:rsidP="00765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657E9" w:rsidSect="0084041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  <w:r w:rsidRPr="007657E9">
        <w:rPr>
          <w:rFonts w:ascii="Times New Roman" w:hAnsi="Times New Roman" w:cs="Times New Roman"/>
          <w:b/>
          <w:sz w:val="24"/>
          <w:szCs w:val="24"/>
        </w:rPr>
        <w:tab/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Na temelju članka 37. Statuta Koprivničko-križevačke županije ("Službeni glasnik  Koprivničko-križevačke županije" broj 7/13 i 14/13  Županijska skupština  Koprivničko-križevačke županije na         sjednici održanoj                             2014.  donijela je 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>Z A K L J U Č A K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 usvajanju Izvještaja o korištenju sredstava </w:t>
      </w: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Proračuna Koprivničko-križevačke </w:t>
      </w: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>županije za 2014. godinu-</w:t>
      </w: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>Proračunska zaliha za siječanj 2014.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ind w:right="-288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>I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Usvaja se Izvještaj  župana o korištenju sredstava Proračuna Koprivničko-križevačke županije za 2014. godinu-Proračunska zaliha za siječanj 2014., KLASA: 400-06/14-01/6, URBROJ:  2137/1-02/07-14-2 od 10. veljače 2014. godine.</w:t>
      </w:r>
    </w:p>
    <w:p w:rsidR="007657E9" w:rsidRPr="007657E9" w:rsidRDefault="007657E9" w:rsidP="007657E9">
      <w:pPr>
        <w:tabs>
          <w:tab w:val="left" w:pos="1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ind w:right="-288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>ŽUPANIJSKA SKUPŠTINA</w:t>
      </w:r>
    </w:p>
    <w:p w:rsidR="007657E9" w:rsidRPr="007657E9" w:rsidRDefault="007657E9" w:rsidP="007657E9">
      <w:pPr>
        <w:spacing w:after="0" w:line="240" w:lineRule="auto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>KOPRIVNIČKO-KRIŽEVAČKE ŽUPANIJE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>KLASA: 400-06/14-01/6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E9">
        <w:rPr>
          <w:rFonts w:ascii="Times New Roman" w:hAnsi="Times New Roman" w:cs="Times New Roman"/>
          <w:sz w:val="24"/>
          <w:szCs w:val="24"/>
        </w:rPr>
        <w:t>URBROJ: 2137/1-02/07-14-4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color w:val="FF6600"/>
          <w:sz w:val="24"/>
          <w:szCs w:val="24"/>
        </w:rPr>
      </w:pPr>
      <w:r w:rsidRPr="007657E9">
        <w:rPr>
          <w:rFonts w:ascii="Times New Roman" w:hAnsi="Times New Roman" w:cs="Times New Roman"/>
          <w:sz w:val="24"/>
          <w:szCs w:val="24"/>
        </w:rPr>
        <w:t xml:space="preserve">Koprivnica,  </w:t>
      </w:r>
      <w:r w:rsidRPr="007657E9">
        <w:rPr>
          <w:rFonts w:ascii="Times New Roman" w:hAnsi="Times New Roman" w:cs="Times New Roman"/>
          <w:noProof/>
          <w:snapToGrid w:val="0"/>
          <w:color w:val="FF6600"/>
          <w:sz w:val="24"/>
          <w:szCs w:val="24"/>
        </w:rPr>
        <w:t xml:space="preserve">                 </w:t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2014.                                                                     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                                                                                         PREDSJEDNIK: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         Damir Felak, dipl.ing.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b/>
          <w:bCs/>
          <w:noProof/>
          <w:snapToGrid w:val="0"/>
          <w:sz w:val="24"/>
          <w:szCs w:val="24"/>
        </w:rPr>
      </w:pP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 </w:t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      </w:t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657E9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 xml:space="preserve">             </w:t>
      </w: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E9" w:rsidRPr="007657E9" w:rsidRDefault="007657E9" w:rsidP="00765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E9" w:rsidRDefault="007657E9" w:rsidP="007657E9"/>
    <w:p w:rsidR="007657E9" w:rsidRDefault="007657E9" w:rsidP="007657E9"/>
    <w:p w:rsidR="007657E9" w:rsidRDefault="007657E9" w:rsidP="007657E9"/>
    <w:p w:rsidR="007657E9" w:rsidRDefault="007657E9" w:rsidP="007657E9"/>
    <w:p w:rsidR="007657E9" w:rsidRDefault="007657E9" w:rsidP="007657E9"/>
    <w:p w:rsidR="007657E9" w:rsidRDefault="007657E9" w:rsidP="00831B60">
      <w:pPr>
        <w:rPr>
          <w:rFonts w:ascii="Arial" w:hAnsi="Arial" w:cs="Arial"/>
        </w:rPr>
        <w:sectPr w:rsidR="007657E9" w:rsidSect="0084041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972" w:type="dxa"/>
        <w:tblLook w:val="0000" w:firstRow="0" w:lastRow="0" w:firstColumn="0" w:lastColumn="0" w:noHBand="0" w:noVBand="0"/>
      </w:tblPr>
      <w:tblGrid>
        <w:gridCol w:w="937"/>
        <w:gridCol w:w="3892"/>
      </w:tblGrid>
      <w:tr w:rsidR="00840414" w:rsidRPr="00A74B4A" w:rsidTr="00831B60">
        <w:tc>
          <w:tcPr>
            <w:tcW w:w="0" w:type="auto"/>
          </w:tcPr>
          <w:p w:rsidR="00840414" w:rsidRPr="00A74B4A" w:rsidRDefault="00840414" w:rsidP="00831B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40414" w:rsidRPr="007657E9" w:rsidRDefault="00840414" w:rsidP="00831B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57E9">
              <w:rPr>
                <w:rFonts w:ascii="Times New Roman" w:hAnsi="Times New Roman" w:cs="Times New Roman"/>
                <w:b/>
                <w:sz w:val="20"/>
              </w:rPr>
              <w:object w:dxaOrig="6621" w:dyaOrig="8218">
                <v:shape id="_x0000_i1025" type="#_x0000_t75" style="width:39.75pt;height:53.25pt" o:ole="" fillcolor="window">
                  <v:imagedata r:id="rId10" o:title=""/>
                </v:shape>
                <o:OLEObject Type="Embed" ProgID="CDraw5" ShapeID="_x0000_i1025" DrawAspect="Content" ObjectID="_1454137576" r:id="rId11"/>
              </w:object>
            </w:r>
          </w:p>
          <w:p w:rsidR="00840414" w:rsidRPr="007657E9" w:rsidRDefault="00840414" w:rsidP="008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9">
              <w:rPr>
                <w:rFonts w:ascii="Times New Roman" w:hAnsi="Times New Roman" w:cs="Times New Roman"/>
                <w:sz w:val="16"/>
                <w:szCs w:val="16"/>
              </w:rPr>
              <w:t>REPUBLIKA HRVATSKA</w:t>
            </w:r>
          </w:p>
        </w:tc>
      </w:tr>
      <w:tr w:rsidR="00840414" w:rsidRPr="00A74B4A" w:rsidTr="00831B60">
        <w:trPr>
          <w:trHeight w:val="848"/>
        </w:trPr>
        <w:tc>
          <w:tcPr>
            <w:tcW w:w="0" w:type="auto"/>
          </w:tcPr>
          <w:p w:rsidR="00840414" w:rsidRPr="00A74B4A" w:rsidRDefault="00840414" w:rsidP="00831B60">
            <w:pPr>
              <w:rPr>
                <w:rFonts w:ascii="Arial" w:hAnsi="Arial" w:cs="Arial"/>
              </w:rPr>
            </w:pPr>
            <w:r w:rsidRPr="00A74B4A">
              <w:rPr>
                <w:rFonts w:ascii="Arial" w:hAnsi="Arial" w:cs="Arial"/>
                <w:sz w:val="24"/>
              </w:rPr>
              <w:object w:dxaOrig="825" w:dyaOrig="902">
                <v:shape id="_x0000_i1026" type="#_x0000_t75" style="width:36pt;height:39.75pt" o:ole="" fillcolor="window">
                  <v:imagedata r:id="rId8" o:title=""/>
                </v:shape>
                <o:OLEObject Type="Embed" ProgID="CPaint5" ShapeID="_x0000_i1026" DrawAspect="Content" ObjectID="_1454137577" r:id="rId12"/>
              </w:object>
            </w:r>
          </w:p>
        </w:tc>
        <w:tc>
          <w:tcPr>
            <w:tcW w:w="0" w:type="auto"/>
          </w:tcPr>
          <w:p w:rsidR="00840414" w:rsidRPr="007657E9" w:rsidRDefault="00840414" w:rsidP="0084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E9">
              <w:rPr>
                <w:rFonts w:ascii="Times New Roman" w:hAnsi="Times New Roman" w:cs="Times New Roman"/>
                <w:b/>
                <w:sz w:val="18"/>
                <w:szCs w:val="18"/>
              </w:rPr>
              <w:t>KOPRIVNIČKO - KRIŽEVAČKA ŽUPANIJA</w:t>
            </w:r>
          </w:p>
          <w:p w:rsidR="00840414" w:rsidRPr="007657E9" w:rsidRDefault="006B22E6" w:rsidP="006B2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57E9">
              <w:rPr>
                <w:rFonts w:ascii="Times New Roman" w:hAnsi="Times New Roman" w:cs="Times New Roman"/>
                <w:b/>
                <w:sz w:val="20"/>
              </w:rPr>
              <w:t>Župan</w:t>
            </w:r>
          </w:p>
        </w:tc>
      </w:tr>
    </w:tbl>
    <w:p w:rsidR="00627AA0" w:rsidRDefault="00627AA0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400-06/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>14-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01/6</w:t>
      </w:r>
    </w:p>
    <w:p w:rsidR="004B6C8D" w:rsidRDefault="001855B9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 : 2137/1-02/07</w:t>
      </w:r>
      <w:r w:rsidR="006B22E6">
        <w:rPr>
          <w:rFonts w:ascii="Times New Roman" w:eastAsia="Times New Roman" w:hAnsi="Times New Roman" w:cs="Times New Roman"/>
          <w:sz w:val="24"/>
          <w:szCs w:val="24"/>
        </w:rPr>
        <w:t>-14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627AA0" w:rsidRDefault="00627AA0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>. veljače</w:t>
      </w:r>
      <w:r w:rsidR="0016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95C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C8D" w:rsidRDefault="004B6C8D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414" w:rsidRDefault="00BB1CCA" w:rsidP="0062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ŽUPANIJSKA SKUPŠTINA </w:t>
      </w:r>
    </w:p>
    <w:p w:rsidR="00BB1CCA" w:rsidRDefault="00840414" w:rsidP="0084041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B1CCA"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</w:p>
    <w:p w:rsidR="00BB1CCA" w:rsidRDefault="00BB1CCA" w:rsidP="00621563">
      <w:pPr>
        <w:pStyle w:val="Odlomakpopisa"/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ab/>
      </w:r>
      <w:r w:rsidR="00840414"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>-OVDJE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B1C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8D" w:rsidRDefault="004B6C8D" w:rsidP="00621563">
      <w:pPr>
        <w:pStyle w:val="Odlomakpopisa"/>
        <w:spacing w:after="0" w:line="240" w:lineRule="auto"/>
        <w:ind w:left="3900"/>
        <w:rPr>
          <w:rFonts w:ascii="Times New Roman" w:eastAsia="Times New Roman" w:hAnsi="Times New Roman" w:cs="Times New Roman"/>
          <w:sz w:val="24"/>
          <w:szCs w:val="24"/>
        </w:rPr>
      </w:pPr>
    </w:p>
    <w:p w:rsidR="00BB1CCA" w:rsidRDefault="00BB1CCA" w:rsidP="00BB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Predmet: Izvještaj o korištenju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 xml:space="preserve"> sredstava</w:t>
      </w:r>
    </w:p>
    <w:p w:rsidR="00840414" w:rsidRDefault="00BB1CCA" w:rsidP="00BB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Proračunske zalihe za 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>siječanj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CCA" w:rsidRDefault="00840414" w:rsidP="0084041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1CCA">
        <w:rPr>
          <w:rFonts w:ascii="Times New Roman" w:eastAsia="Times New Roman" w:hAnsi="Times New Roman" w:cs="Times New Roman"/>
          <w:sz w:val="24"/>
          <w:szCs w:val="24"/>
        </w:rPr>
        <w:t>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B1CCA">
        <w:rPr>
          <w:rFonts w:ascii="Times New Roman" w:eastAsia="Times New Roman" w:hAnsi="Times New Roman" w:cs="Times New Roman"/>
          <w:sz w:val="24"/>
          <w:szCs w:val="24"/>
        </w:rPr>
        <w:t xml:space="preserve"> dostavlja se.-</w:t>
      </w:r>
      <w:r w:rsidR="00BB1CCA" w:rsidRPr="00BB1C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1CCA" w:rsidRDefault="00BB1CCA" w:rsidP="00BB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288" w:rsidRDefault="00BB1CCA" w:rsidP="004B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skladu sa člankom 57. Zakona o proračunu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>arodne novine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>br.</w:t>
      </w:r>
      <w:r w:rsidR="009E27A1">
        <w:rPr>
          <w:rFonts w:ascii="Times New Roman" w:eastAsia="Times New Roman" w:hAnsi="Times New Roman" w:cs="Times New Roman"/>
          <w:sz w:val="24"/>
          <w:szCs w:val="24"/>
        </w:rPr>
        <w:t xml:space="preserve"> 87/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>08.</w:t>
      </w:r>
      <w:r w:rsidR="00840414">
        <w:rPr>
          <w:rFonts w:ascii="Times New Roman" w:eastAsia="Times New Roman" w:hAnsi="Times New Roman" w:cs="Times New Roman"/>
          <w:sz w:val="24"/>
          <w:szCs w:val="24"/>
        </w:rPr>
        <w:t xml:space="preserve"> i 136/12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 xml:space="preserve"> i članka 17. Odluk</w:t>
      </w:r>
      <w:r w:rsidR="00F80F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 xml:space="preserve"> o izvršavanju Proračuna Koprivničko-križevačke županije za 2014. godinu </w:t>
      </w:r>
      <w:r w:rsidR="006B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3B5">
        <w:rPr>
          <w:rFonts w:ascii="Times New Roman" w:eastAsia="Times New Roman" w:hAnsi="Times New Roman" w:cs="Times New Roman"/>
          <w:sz w:val="24"/>
          <w:szCs w:val="24"/>
        </w:rPr>
        <w:t xml:space="preserve">(„Službeni glasnik“ br. 17/13.) </w:t>
      </w:r>
      <w:r w:rsidR="006B22E6">
        <w:rPr>
          <w:rFonts w:ascii="Times New Roman" w:eastAsia="Times New Roman" w:hAnsi="Times New Roman" w:cs="Times New Roman"/>
          <w:sz w:val="24"/>
          <w:szCs w:val="24"/>
        </w:rPr>
        <w:t>dostavljam mjesečni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Izvještaj o korištenju sredstava Proračuna Koprivničko-križevačke županije – Proračunske zalihe za </w:t>
      </w:r>
      <w:r w:rsidR="004B6C8D">
        <w:rPr>
          <w:rFonts w:ascii="Times New Roman" w:eastAsia="Times New Roman" w:hAnsi="Times New Roman" w:cs="Times New Roman"/>
          <w:sz w:val="24"/>
          <w:szCs w:val="24"/>
        </w:rPr>
        <w:t>siječanj 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godine, kako slijedi:</w:t>
      </w:r>
      <w:r w:rsidR="003A7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563" w:rsidRDefault="00621563" w:rsidP="0070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88" w:rsidRDefault="009E27A1" w:rsidP="0064428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>Naziv korisnika/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 xml:space="preserve">Namjena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 xml:space="preserve"> Svota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 xml:space="preserve">Račun 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plaćanja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>Ime i prezime/adresa</w:t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644288">
        <w:rPr>
          <w:rFonts w:ascii="Times New Roman" w:eastAsia="Times New Roman" w:hAnsi="Times New Roman" w:cs="Times New Roman"/>
          <w:sz w:val="24"/>
          <w:szCs w:val="24"/>
        </w:rPr>
        <w:tab/>
      </w:r>
      <w:r w:rsidR="009F2E5E">
        <w:rPr>
          <w:rFonts w:ascii="Times New Roman" w:eastAsia="Times New Roman" w:hAnsi="Times New Roman" w:cs="Times New Roman"/>
          <w:sz w:val="24"/>
          <w:szCs w:val="24"/>
        </w:rPr>
        <w:tab/>
      </w:r>
      <w:r w:rsidR="009F2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 xml:space="preserve"> (kn)</w:t>
      </w:r>
      <w:r w:rsidR="009F2E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288" w:rsidRDefault="00644288" w:rsidP="003A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6C8D" w:rsidRDefault="004B6C8D" w:rsidP="004B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10.01.2014.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Črneli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Socijalna potpora - </w:t>
      </w:r>
    </w:p>
    <w:p w:rsidR="004B6C8D" w:rsidRDefault="004B6C8D" w:rsidP="004B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Bilogorska 5,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plaćanje električne energije  </w:t>
      </w:r>
    </w:p>
    <w:p w:rsidR="004B6C8D" w:rsidRDefault="004B6C8D" w:rsidP="004B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48306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Sokolovac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Elektri Koprivnica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1.200,00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329990</w:t>
      </w:r>
    </w:p>
    <w:p w:rsidR="00704ECA" w:rsidRDefault="004B6C8D" w:rsidP="004B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UKUPNO: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1.200,00</w:t>
      </w:r>
      <w:r w:rsidR="0057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C8D" w:rsidRDefault="004B6C8D" w:rsidP="004B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4044" w:rsidRDefault="00704ECA" w:rsidP="007A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UKUPNO: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6C8D">
        <w:rPr>
          <w:rFonts w:ascii="Times New Roman" w:eastAsia="Times New Roman" w:hAnsi="Times New Roman" w:cs="Times New Roman"/>
          <w:sz w:val="24"/>
          <w:szCs w:val="24"/>
        </w:rPr>
        <w:t>1.200,00</w:t>
      </w:r>
      <w:r w:rsidR="007A4044">
        <w:rPr>
          <w:rFonts w:ascii="Times New Roman" w:eastAsia="Times New Roman" w:hAnsi="Times New Roman" w:cs="Times New Roman"/>
          <w:sz w:val="24"/>
          <w:szCs w:val="24"/>
        </w:rPr>
        <w:tab/>
      </w:r>
      <w:r w:rsidR="007A40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8D" w:rsidRDefault="004B6C8D" w:rsidP="007A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C8D" w:rsidRDefault="004B6C8D" w:rsidP="007A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2E6" w:rsidRDefault="006B22E6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 poštovan</w:t>
      </w:r>
      <w:r w:rsidR="009E27A1">
        <w:rPr>
          <w:rFonts w:ascii="Times New Roman" w:eastAsia="Times New Roman" w:hAnsi="Times New Roman" w:cs="Times New Roman"/>
          <w:sz w:val="24"/>
          <w:szCs w:val="24"/>
        </w:rPr>
        <w:t>jem.</w:t>
      </w:r>
      <w:r w:rsidR="00704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C8D" w:rsidRDefault="00704ECA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2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4B6C8D" w:rsidRDefault="004B6C8D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2E6" w:rsidRDefault="006B22E6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22E6" w:rsidRDefault="006B22E6" w:rsidP="006B22E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ŽUPAN:</w:t>
      </w:r>
    </w:p>
    <w:p w:rsidR="006B22E6" w:rsidRDefault="006B22E6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27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Darko Koren,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ing.građ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E5E" w:rsidRDefault="009E27A1" w:rsidP="006B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4ECA" w:rsidRDefault="0070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4ECA" w:rsidSect="008404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2D41"/>
    <w:multiLevelType w:val="hybridMultilevel"/>
    <w:tmpl w:val="AC90C044"/>
    <w:lvl w:ilvl="0" w:tplc="3EBACE2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C426953"/>
    <w:multiLevelType w:val="hybridMultilevel"/>
    <w:tmpl w:val="936ACD26"/>
    <w:lvl w:ilvl="0" w:tplc="4260D406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D"/>
    <w:rsid w:val="000C5DA0"/>
    <w:rsid w:val="00164567"/>
    <w:rsid w:val="001855B9"/>
    <w:rsid w:val="001B57EE"/>
    <w:rsid w:val="002167EF"/>
    <w:rsid w:val="003244DF"/>
    <w:rsid w:val="003A7E3D"/>
    <w:rsid w:val="003E63C1"/>
    <w:rsid w:val="004036D6"/>
    <w:rsid w:val="00476FD5"/>
    <w:rsid w:val="0049459A"/>
    <w:rsid w:val="004B6C8D"/>
    <w:rsid w:val="0057395C"/>
    <w:rsid w:val="00592E67"/>
    <w:rsid w:val="005B3959"/>
    <w:rsid w:val="00621563"/>
    <w:rsid w:val="00627AA0"/>
    <w:rsid w:val="00630E27"/>
    <w:rsid w:val="00644288"/>
    <w:rsid w:val="006827C6"/>
    <w:rsid w:val="006B22E6"/>
    <w:rsid w:val="006C7294"/>
    <w:rsid w:val="00704ECA"/>
    <w:rsid w:val="007657E9"/>
    <w:rsid w:val="00791655"/>
    <w:rsid w:val="007A4044"/>
    <w:rsid w:val="00840414"/>
    <w:rsid w:val="00873E3F"/>
    <w:rsid w:val="008F13B5"/>
    <w:rsid w:val="009E27A1"/>
    <w:rsid w:val="009F2E5E"/>
    <w:rsid w:val="00A64A47"/>
    <w:rsid w:val="00A727B3"/>
    <w:rsid w:val="00B10594"/>
    <w:rsid w:val="00BA283E"/>
    <w:rsid w:val="00BB1CCA"/>
    <w:rsid w:val="00BC23F0"/>
    <w:rsid w:val="00CC342F"/>
    <w:rsid w:val="00D92FF5"/>
    <w:rsid w:val="00E65D61"/>
    <w:rsid w:val="00EC6768"/>
    <w:rsid w:val="00F6004D"/>
    <w:rsid w:val="00F80F16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64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CC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64A4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A64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A64A4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64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CC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64A4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A64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A64A4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553B92-F074-47CD-8A26-674FB3DC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VericaU</cp:lastModifiedBy>
  <cp:revision>2</cp:revision>
  <cp:lastPrinted>2014-01-13T12:31:00Z</cp:lastPrinted>
  <dcterms:created xsi:type="dcterms:W3CDTF">2014-02-17T09:20:00Z</dcterms:created>
  <dcterms:modified xsi:type="dcterms:W3CDTF">2014-02-17T09:20:00Z</dcterms:modified>
</cp:coreProperties>
</file>