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  <w:gridCol w:w="14"/>
      </w:tblGrid>
      <w:tr w:rsidR="00BA407D" w:rsidRPr="00BA407D" w:rsidTr="00DE0BBD">
        <w:tc>
          <w:tcPr>
            <w:tcW w:w="9194" w:type="dxa"/>
            <w:gridSpan w:val="4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  <w:p w:rsidR="00DE0BBD" w:rsidRPr="00BA407D" w:rsidRDefault="00DE0BB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8D10B4" w:rsidRPr="00BA407D" w:rsidRDefault="00E71769" w:rsidP="008D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>Razvojnog programa za mlade Koprivničko-križevačke županije za razdoblje 2021. do 2027. godine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082BBE" w:rsidP="008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DE0BBD" w:rsidRDefault="007819C9" w:rsidP="00DE0BBD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5F5F8F">
              <w:rPr>
                <w:rFonts w:ascii="Times New Roman" w:hAnsi="Times New Roman" w:cs="Times New Roman"/>
                <w:sz w:val="24"/>
                <w:szCs w:val="24"/>
              </w:rPr>
              <w:t xml:space="preserve"> Razvojnog programa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BBD" w:rsidRPr="00DE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BBD" w:rsidRPr="00DE0BBD" w:rsidRDefault="00DE0BBD" w:rsidP="00DE0BBD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>Razvojni program za mlade Koprivničko-križevačke županije za razdoblje od 2021. do 2027.</w:t>
            </w:r>
          </w:p>
          <w:p w:rsidR="00DE0BBD" w:rsidRPr="00DE0BBD" w:rsidRDefault="00DE0BBD" w:rsidP="00DE0BBD">
            <w:pPr>
              <w:tabs>
                <w:tab w:val="left" w:pos="38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 xml:space="preserve">(dalje u tekstu: Razvojni program za mlade) predstavlja temeljni, strateški planski dokument Koprivničko-križevačke županije kojemu je cilj poboljšanje kvalitete života mladih, kao i unapređenje njihova položaja.  </w:t>
            </w:r>
          </w:p>
          <w:p w:rsidR="00DE0BBD" w:rsidRPr="00DE0BBD" w:rsidRDefault="00DE0BBD" w:rsidP="00DE0BBD">
            <w:pPr>
              <w:tabs>
                <w:tab w:val="left" w:pos="3825"/>
              </w:tabs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 xml:space="preserve">Nacrt prijedloga Razvojnog programa za mlade izrađen je u okviru provedbe projekta „Svijest Akcija Volja Jačanje Energija Trening MLADIH“ odobrenog od strane Ministarstva za demografiju, obitelj, mlade i socijalnu politiku. Koordinator izrade Razvojnog programa za mlade je PORA Regionalna razvojna agencija Koprivničko-križevačke županije. </w:t>
            </w:r>
          </w:p>
          <w:p w:rsidR="00DE0BBD" w:rsidRPr="00DE0BBD" w:rsidRDefault="00DE0BBD" w:rsidP="00DE0BBD">
            <w:pPr>
              <w:suppressAutoHyphens/>
              <w:snapToGrid w:val="0"/>
              <w:spacing w:line="276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eastAsia="Arial Unicode MS" w:hAnsi="Times New Roman" w:cs="Times New Roman"/>
                <w:sz w:val="24"/>
                <w:szCs w:val="24"/>
              </w:rPr>
              <w:t>Provedbom Projekta osnovana je Radna skupina</w:t>
            </w:r>
            <w:r w:rsidRPr="00DE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izradu i izvještavanje o provedbi Razvojnog programa za mlade Koprivničko-križevačke županije za razdoblje od 2021. do 2027. godine, a ista </w:t>
            </w:r>
            <w:r w:rsidRPr="00DE0BBD">
              <w:rPr>
                <w:rFonts w:ascii="Times New Roman" w:eastAsia="Arial Unicode MS" w:hAnsi="Times New Roman" w:cs="Times New Roman"/>
                <w:sz w:val="24"/>
              </w:rPr>
              <w:t>je održala pet tematskih radionica kroz koje je pokrenut postupak izrade sveobuhvatne analize o potrebama, problemima i potencijalima mladih s područja Koprivničko-križevačke županije. Izrada Analize povjerena je agenciji za ispitivanje tržišta i javnog mijenja Promociji plus d.o.o.</w:t>
            </w:r>
            <w:r w:rsidRPr="00DE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Agencija je provela </w:t>
            </w: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>empirijsko istraživanje metodom anketnog ispitivanja putem osobnog intervjua u kućanstvima te su rezultati provedbe istraživanja obrađeni Razvojnim programom za mlade nakon uvodnih odredaba.</w:t>
            </w:r>
          </w:p>
          <w:p w:rsidR="00DE0BBD" w:rsidRPr="00DE0BBD" w:rsidRDefault="00DE0BBD" w:rsidP="00DE0BBD">
            <w:pPr>
              <w:tabs>
                <w:tab w:val="left" w:pos="3825"/>
              </w:tabs>
              <w:spacing w:line="276" w:lineRule="auto"/>
              <w:ind w:firstLine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 xml:space="preserve">Razvojnim programom za mlade analiziraju se  najvažnija područja u  kojima participiraju mladi. Konkretno radi se o Zapošljavanju i poduzetništvu; Aktivnom sudjelovanju mladih i socijalnoj uključenosti; Kulturi i mladima; Zdravlju i zdravstvenoj zaštiti; Mladima u ruralnim područjima; Mladima i održivom </w:t>
            </w:r>
            <w:r w:rsidRPr="00DE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razvoju zajednice te Mladima u europskom i globalnom okruženju.</w:t>
            </w:r>
          </w:p>
          <w:p w:rsidR="00DE0BBD" w:rsidRPr="00DE0BBD" w:rsidRDefault="00DE0BBD" w:rsidP="00DE0BBD">
            <w:pPr>
              <w:tabs>
                <w:tab w:val="left" w:pos="3825"/>
              </w:tabs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 xml:space="preserve"> Razvojnim program za mlade postavljena su tri strateška cilja i to:</w:t>
            </w:r>
          </w:p>
          <w:p w:rsidR="00DE0BBD" w:rsidRPr="00DE0BBD" w:rsidRDefault="00DE0BBD" w:rsidP="00DE0BBD">
            <w:pPr>
              <w:numPr>
                <w:ilvl w:val="0"/>
                <w:numId w:val="3"/>
              </w:numPr>
              <w:tabs>
                <w:tab w:val="left" w:pos="3825"/>
              </w:tabs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DE0BBD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Ojačati kvalitetu života mladih</w:t>
            </w:r>
          </w:p>
          <w:p w:rsidR="00DE0BBD" w:rsidRPr="00DE0BBD" w:rsidRDefault="00DE0BBD" w:rsidP="00DE0BBD">
            <w:pPr>
              <w:numPr>
                <w:ilvl w:val="0"/>
                <w:numId w:val="3"/>
              </w:numPr>
              <w:tabs>
                <w:tab w:val="left" w:pos="3825"/>
              </w:tabs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DE0BBD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 xml:space="preserve">Promicati društvo jednakih mogućnosti i kulture aktivnog življenja </w:t>
            </w:r>
          </w:p>
          <w:p w:rsidR="00DE0BBD" w:rsidRPr="00DE0BBD" w:rsidRDefault="00DE0BBD" w:rsidP="00DE0BBD">
            <w:pPr>
              <w:numPr>
                <w:ilvl w:val="0"/>
                <w:numId w:val="3"/>
              </w:numPr>
              <w:tabs>
                <w:tab w:val="left" w:pos="3825"/>
              </w:tabs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DE0BBD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Poboljšati uvjete za obrazovanje i zapošljavanje mladih</w:t>
            </w:r>
          </w:p>
          <w:p w:rsidR="00DE0BBD" w:rsidRPr="00DE0BBD" w:rsidRDefault="00DE0BBD" w:rsidP="00DE0BBD">
            <w:pPr>
              <w:tabs>
                <w:tab w:val="left" w:pos="3825"/>
              </w:tabs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>Svaki od gore pobrojanih ciljeva definiran je opisom mjera, aktivnosti, nositeljem, partnerima/suradnicima, pokazateljima provedbe,  izvorima financijskih sredstava koji trebaju dovesti do ostvarenja planiranih ciljeva putem konkretnih razvojnih aktivnosti te razdobljem provedbe mjera.</w:t>
            </w:r>
          </w:p>
          <w:p w:rsidR="00DE0BBD" w:rsidRPr="00DE0BBD" w:rsidRDefault="00DE0BBD" w:rsidP="00DE0BBD">
            <w:pPr>
              <w:tabs>
                <w:tab w:val="left" w:pos="3825"/>
              </w:tabs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>Nadalje, utvrđen je sustav praćenja provedbe Razvojnog programa za mlade s ciljem realizacije učinkovite i transparentne provedbe predmetnog dokumenta te su definirani  ključni dionici u području praćenja i izvještavanja o provedbi Programa za mlade.</w:t>
            </w:r>
          </w:p>
          <w:p w:rsidR="00C14221" w:rsidRPr="00A755E1" w:rsidRDefault="00DE0BBD" w:rsidP="00DE0BBD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D">
              <w:rPr>
                <w:rFonts w:ascii="Times New Roman" w:hAnsi="Times New Roman" w:cs="Times New Roman"/>
                <w:sz w:val="24"/>
                <w:szCs w:val="24"/>
              </w:rPr>
              <w:t>Propisano je kako će se podaci o provedbi Razvojnog programa za mlade prikupljati jednom godišnje te će se izvještaj o provedbi izraditi do 30. lipnja tekuće godine za prethodnu godinu.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Default="008D10B4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DE0BBD" w:rsidRPr="00BA407D" w:rsidRDefault="00DE0BBD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AD1ECE" w:rsidRDefault="00AD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Razvojnog programa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</w:t>
            </w:r>
            <w:r w:rsidR="005F5F8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na internetskoj stranici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Koprivničko-križevačke županije (</w:t>
            </w:r>
            <w:hyperlink r:id="rId8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30 dana te je bilo otvoreno od 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listopada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1. studenoga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1ECE" w:rsidRDefault="00AD1EC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1ECE" w:rsidRDefault="00AD1EC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0BB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D" w:rsidRPr="00BA407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AD1ECE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>studenoga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0B4" w:rsidRDefault="008D10B4" w:rsidP="00E3059F">
      <w:pPr>
        <w:spacing w:after="0"/>
        <w:rPr>
          <w:rFonts w:ascii="Times New Roman" w:hAnsi="Times New Roman" w:cs="Times New Roman"/>
        </w:rPr>
      </w:pPr>
    </w:p>
    <w:p w:rsidR="00DE0BBD" w:rsidRDefault="00DE0BBD" w:rsidP="00E3059F">
      <w:pPr>
        <w:spacing w:after="0"/>
        <w:rPr>
          <w:rFonts w:ascii="Times New Roman" w:hAnsi="Times New Roman" w:cs="Times New Roman"/>
        </w:rPr>
      </w:pPr>
    </w:p>
    <w:p w:rsidR="00DE0BBD" w:rsidRDefault="00DE0BBD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8D10B4">
        <w:rPr>
          <w:rFonts w:ascii="Times New Roman" w:hAnsi="Times New Roman" w:cs="Times New Roman"/>
        </w:rPr>
        <w:t>011-04/19-01/9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AD1ECE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4</w:t>
      </w:r>
      <w:bookmarkStart w:id="0" w:name="_GoBack"/>
      <w:bookmarkEnd w:id="0"/>
      <w:r w:rsidR="00C8130D">
        <w:rPr>
          <w:rFonts w:ascii="Times New Roman" w:hAnsi="Times New Roman" w:cs="Times New Roman"/>
        </w:rPr>
        <w:t xml:space="preserve">. </w:t>
      </w:r>
      <w:r w:rsidR="008D10B4">
        <w:rPr>
          <w:rFonts w:ascii="Times New Roman" w:hAnsi="Times New Roman" w:cs="Times New Roman"/>
        </w:rPr>
        <w:t xml:space="preserve">studenoga </w:t>
      </w:r>
      <w:r w:rsidR="00C8130D">
        <w:rPr>
          <w:rFonts w:ascii="Times New Roman" w:hAnsi="Times New Roman" w:cs="Times New Roman"/>
        </w:rPr>
        <w:t>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CE" w:rsidRDefault="003153CE" w:rsidP="00A71CBC">
      <w:pPr>
        <w:spacing w:after="0" w:line="240" w:lineRule="auto"/>
      </w:pPr>
      <w:r>
        <w:separator/>
      </w:r>
    </w:p>
  </w:endnote>
  <w:endnote w:type="continuationSeparator" w:id="0">
    <w:p w:rsidR="003153CE" w:rsidRDefault="003153CE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CE" w:rsidRDefault="003153CE" w:rsidP="00A71CBC">
      <w:pPr>
        <w:spacing w:after="0" w:line="240" w:lineRule="auto"/>
      </w:pPr>
      <w:r>
        <w:separator/>
      </w:r>
    </w:p>
  </w:footnote>
  <w:footnote w:type="continuationSeparator" w:id="0">
    <w:p w:rsidR="003153CE" w:rsidRDefault="003153CE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57"/>
    <w:multiLevelType w:val="hybridMultilevel"/>
    <w:tmpl w:val="49A0FE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8020F"/>
    <w:rsid w:val="00082BBE"/>
    <w:rsid w:val="000B489B"/>
    <w:rsid w:val="000C3517"/>
    <w:rsid w:val="000D2AFA"/>
    <w:rsid w:val="000D4ECD"/>
    <w:rsid w:val="000E1247"/>
    <w:rsid w:val="000F7F66"/>
    <w:rsid w:val="00102236"/>
    <w:rsid w:val="001032C9"/>
    <w:rsid w:val="00143C60"/>
    <w:rsid w:val="001A2289"/>
    <w:rsid w:val="001D6C4F"/>
    <w:rsid w:val="001E0F6C"/>
    <w:rsid w:val="00236D16"/>
    <w:rsid w:val="002731BB"/>
    <w:rsid w:val="00287C00"/>
    <w:rsid w:val="002B2EFC"/>
    <w:rsid w:val="002E54F8"/>
    <w:rsid w:val="003068BE"/>
    <w:rsid w:val="003153CE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F5F8F"/>
    <w:rsid w:val="0061258B"/>
    <w:rsid w:val="00662CE4"/>
    <w:rsid w:val="00666973"/>
    <w:rsid w:val="00683899"/>
    <w:rsid w:val="006900C4"/>
    <w:rsid w:val="006B08C0"/>
    <w:rsid w:val="006B5BB1"/>
    <w:rsid w:val="006C6E57"/>
    <w:rsid w:val="006D0784"/>
    <w:rsid w:val="006E6866"/>
    <w:rsid w:val="006F6A11"/>
    <w:rsid w:val="00750935"/>
    <w:rsid w:val="007651B5"/>
    <w:rsid w:val="007773CC"/>
    <w:rsid w:val="007819C9"/>
    <w:rsid w:val="00783043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8C55B8"/>
    <w:rsid w:val="008D10B4"/>
    <w:rsid w:val="00922E6B"/>
    <w:rsid w:val="00931C3E"/>
    <w:rsid w:val="00954F26"/>
    <w:rsid w:val="009F244D"/>
    <w:rsid w:val="009F5FE5"/>
    <w:rsid w:val="00A223B9"/>
    <w:rsid w:val="00A2500E"/>
    <w:rsid w:val="00A25776"/>
    <w:rsid w:val="00A35801"/>
    <w:rsid w:val="00A53F80"/>
    <w:rsid w:val="00A67705"/>
    <w:rsid w:val="00A704EC"/>
    <w:rsid w:val="00A71CBC"/>
    <w:rsid w:val="00A755E1"/>
    <w:rsid w:val="00AA37DF"/>
    <w:rsid w:val="00AC4469"/>
    <w:rsid w:val="00AD1ECE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DE0BB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56C03"/>
    <w:rsid w:val="00F605D0"/>
    <w:rsid w:val="00F63592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8FED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B594-7B82-4304-BBEE-BE8ACD2A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85</cp:revision>
  <cp:lastPrinted>2019-06-10T09:08:00Z</cp:lastPrinted>
  <dcterms:created xsi:type="dcterms:W3CDTF">2015-04-08T10:22:00Z</dcterms:created>
  <dcterms:modified xsi:type="dcterms:W3CDTF">2019-11-04T08:12:00Z</dcterms:modified>
</cp:coreProperties>
</file>