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E5246" w:rsidTr="00B864AC">
        <w:trPr>
          <w:trHeight w:val="567"/>
        </w:trPr>
        <w:tc>
          <w:tcPr>
            <w:tcW w:w="9288" w:type="dxa"/>
            <w:gridSpan w:val="2"/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E5246" w:rsidTr="00B864AC">
        <w:trPr>
          <w:trHeight w:val="547"/>
        </w:trPr>
        <w:tc>
          <w:tcPr>
            <w:tcW w:w="9288" w:type="dxa"/>
            <w:gridSpan w:val="2"/>
          </w:tcPr>
          <w:p w:rsidR="00611129" w:rsidRDefault="00B864AC" w:rsidP="0035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FD0BEF" w:rsidRDefault="00AA2E43" w:rsidP="00AA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Pravilnika o financiranju projekata i programa udruga </w:t>
            </w:r>
          </w:p>
          <w:p w:rsidR="0008226F" w:rsidRDefault="00AA2E43" w:rsidP="00AA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koji su od interesa za Koprivničko-križevačku županiju</w:t>
            </w:r>
          </w:p>
          <w:p w:rsidR="00AA2E43" w:rsidRPr="004E5246" w:rsidRDefault="00AA2E43" w:rsidP="00AA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E5246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E5246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E5246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E5246" w:rsidTr="009F07ED">
        <w:trPr>
          <w:trHeight w:val="703"/>
        </w:trPr>
        <w:tc>
          <w:tcPr>
            <w:tcW w:w="4644" w:type="dxa"/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E5246" w:rsidRDefault="00072A15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2E43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  <w:r w:rsidR="009C70FD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E5246" w:rsidRDefault="00314F19" w:rsidP="0067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5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0F7B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A2E43"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67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Default="00352AA6" w:rsidP="00B864AC">
      <w:pPr>
        <w:rPr>
          <w:rFonts w:ascii="Times New Roman" w:hAnsi="Times New Roman" w:cs="Times New Roman"/>
          <w:sz w:val="24"/>
          <w:szCs w:val="24"/>
        </w:rPr>
      </w:pPr>
    </w:p>
    <w:p w:rsidR="006A5796" w:rsidRPr="004E5246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E5246" w:rsidTr="00072A15">
        <w:trPr>
          <w:trHeight w:val="1275"/>
        </w:trPr>
        <w:tc>
          <w:tcPr>
            <w:tcW w:w="9288" w:type="dxa"/>
          </w:tcPr>
          <w:p w:rsidR="00072A15" w:rsidRDefault="00535318" w:rsidP="00FD0B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BEF"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Člankom 10. </w:t>
            </w:r>
            <w:r w:rsidR="00FD0BEF" w:rsidRPr="00072A15">
              <w:rPr>
                <w:rFonts w:ascii="Times New Roman" w:hAnsi="Times New Roman" w:cs="Times New Roman"/>
                <w:bCs/>
                <w:sz w:val="24"/>
                <w:szCs w:val="24"/>
              </w:rPr>
              <w:t>Uredbe o kriterijima, mjerilima i postupcima financiranja i ugovaranja programa i projekata od interesa za opće dobro koje provode udruge</w:t>
            </w:r>
            <w:r w:rsidR="00FD0BEF" w:rsidRPr="00072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0BEF"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26/15) (u daljnjem tekstu: Uredba) propisano je kako nadležno tijelo jedinica lokalne i </w:t>
            </w:r>
            <w:r w:rsidR="00427FDB">
              <w:rPr>
                <w:rFonts w:ascii="Times New Roman" w:hAnsi="Times New Roman" w:cs="Times New Roman"/>
                <w:sz w:val="24"/>
                <w:szCs w:val="24"/>
              </w:rPr>
              <w:t>područne (</w:t>
            </w:r>
            <w:r w:rsidR="00FD0BEF" w:rsidRPr="00072A15">
              <w:rPr>
                <w:rFonts w:ascii="Times New Roman" w:hAnsi="Times New Roman" w:cs="Times New Roman"/>
                <w:sz w:val="24"/>
                <w:szCs w:val="24"/>
              </w:rPr>
              <w:t>regionalne</w:t>
            </w:r>
            <w:r w:rsidR="00427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0BEF"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samouprave u obliku općeg akta donosi temeljni dokument za raspisivanje i provedbu javnog natječaja. </w:t>
            </w:r>
          </w:p>
          <w:p w:rsidR="00FD0BEF" w:rsidRPr="00072A15" w:rsidRDefault="00072A15" w:rsidP="00AE21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 Pravilnika o fina</w:t>
            </w:r>
            <w:r w:rsidR="00AE2173">
              <w:rPr>
                <w:rFonts w:ascii="Times New Roman" w:hAnsi="Times New Roman" w:cs="Times New Roman"/>
                <w:sz w:val="24"/>
                <w:szCs w:val="24"/>
              </w:rPr>
              <w:t>nciranju projekata i programa udruga koji su od interesa za Koprivničko-križevačku županiju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svojevrsni je hodogram aktivnosti</w:t>
            </w:r>
            <w:r w:rsidR="00427FDB">
              <w:rPr>
                <w:rFonts w:ascii="Times New Roman" w:hAnsi="Times New Roman" w:cs="Times New Roman"/>
                <w:sz w:val="24"/>
                <w:szCs w:val="24"/>
              </w:rPr>
              <w:t xml:space="preserve"> postupka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raspisivanja i provedbe j</w:t>
            </w:r>
            <w:r w:rsidR="00AE2173">
              <w:rPr>
                <w:rFonts w:ascii="Times New Roman" w:hAnsi="Times New Roman" w:cs="Times New Roman"/>
                <w:sz w:val="24"/>
                <w:szCs w:val="24"/>
              </w:rPr>
              <w:t>avnog natječaja.</w:t>
            </w:r>
            <w:r w:rsidR="00FD0BEF"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62C79" w:rsidRPr="00072A15" w:rsidRDefault="00AE2173" w:rsidP="00FD0B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Tako se č</w:t>
            </w:r>
            <w:r w:rsidR="00962C79" w:rsidRPr="00072A15">
              <w:rPr>
                <w:rFonts w:ascii="Times New Roman" w:hAnsi="Times New Roman" w:cs="Times New Roman"/>
                <w:sz w:val="24"/>
                <w:szCs w:val="24"/>
              </w:rPr>
              <w:t>lancima 2. i 3. Nacrta</w:t>
            </w:r>
            <w:r w:rsidR="00FD0BEF"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prijedloga P</w:t>
            </w:r>
            <w:r w:rsidR="00962C79" w:rsidRPr="00072A15">
              <w:rPr>
                <w:rFonts w:ascii="Times New Roman" w:hAnsi="Times New Roman" w:cs="Times New Roman"/>
                <w:sz w:val="24"/>
                <w:szCs w:val="24"/>
              </w:rPr>
              <w:t>ravilnika utvrđuju za koje namjene se udrugama odobravaju financijska sredstva.</w:t>
            </w:r>
          </w:p>
          <w:p w:rsidR="00F22494" w:rsidRPr="00072A15" w:rsidRDefault="00FB3C05" w:rsidP="00FD0B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Člankom 4. definiraju se prioritetna područja finan</w:t>
            </w:r>
            <w:r w:rsidR="00F22494" w:rsidRPr="00072A15">
              <w:rPr>
                <w:rFonts w:ascii="Times New Roman" w:hAnsi="Times New Roman" w:cs="Times New Roman"/>
                <w:sz w:val="24"/>
                <w:szCs w:val="24"/>
              </w:rPr>
              <w:t>ciranja.</w:t>
            </w:r>
          </w:p>
          <w:p w:rsidR="00622D5F" w:rsidRPr="00072A15" w:rsidRDefault="00F22494" w:rsidP="00FD0B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Člancima 5. i </w:t>
            </w:r>
            <w:r w:rsidR="00514CD9"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6. definirana je nadležnost </w:t>
            </w:r>
            <w:r w:rsidR="00427FDB">
              <w:rPr>
                <w:rFonts w:ascii="Times New Roman" w:hAnsi="Times New Roman" w:cs="Times New Roman"/>
                <w:sz w:val="24"/>
                <w:szCs w:val="24"/>
              </w:rPr>
              <w:t xml:space="preserve">upravnih tijela </w:t>
            </w:r>
            <w:r w:rsidR="00514CD9" w:rsidRPr="00072A15">
              <w:rPr>
                <w:rFonts w:ascii="Times New Roman" w:hAnsi="Times New Roman" w:cs="Times New Roman"/>
                <w:sz w:val="24"/>
                <w:szCs w:val="24"/>
              </w:rPr>
              <w:t>u postupku odobravanja financiranja.</w:t>
            </w:r>
          </w:p>
          <w:p w:rsidR="00514CD9" w:rsidRPr="00072A15" w:rsidRDefault="00425DEB" w:rsidP="00FD0B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Člancima 7., 8., 9. i 10. propisuje se okvir dodjele financijskih sredstava i kapaciteti za provedbu natječaja.</w:t>
            </w:r>
          </w:p>
          <w:p w:rsidR="004C0197" w:rsidRPr="00072A15" w:rsidRDefault="004C0197" w:rsidP="00FD0B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Člancima 11., 12. i 13. definiraju se </w:t>
            </w:r>
            <w:r w:rsidR="00427FDB">
              <w:rPr>
                <w:rFonts w:ascii="Times New Roman" w:hAnsi="Times New Roman" w:cs="Times New Roman"/>
                <w:sz w:val="24"/>
                <w:szCs w:val="24"/>
              </w:rPr>
              <w:t>formalni uvjeti potrebni za dodjeljivanje sredsta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va </w:t>
            </w:r>
            <w:r w:rsidR="00427FDB">
              <w:rPr>
                <w:rFonts w:ascii="Times New Roman" w:hAnsi="Times New Roman" w:cs="Times New Roman"/>
                <w:sz w:val="24"/>
                <w:szCs w:val="24"/>
              </w:rPr>
              <w:t>financiranja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programa i projekata.</w:t>
            </w:r>
          </w:p>
          <w:p w:rsidR="004C0197" w:rsidRPr="00072A15" w:rsidRDefault="004C0197" w:rsidP="004C01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Člankom 14. utvrđena je izrada i objava godišnjeg plana raspisivanja natječaja.</w:t>
            </w:r>
          </w:p>
          <w:p w:rsidR="00383D59" w:rsidRDefault="004C0197" w:rsidP="004C01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</w:t>
            </w:r>
            <w:r w:rsidR="00FD7CF1">
              <w:rPr>
                <w:rFonts w:ascii="Times New Roman" w:hAnsi="Times New Roman" w:cs="Times New Roman"/>
                <w:sz w:val="24"/>
                <w:szCs w:val="24"/>
              </w:rPr>
              <w:t>ancima 15., 16. i 17. definira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r w:rsidR="00FD7CF1">
              <w:rPr>
                <w:rFonts w:ascii="Times New Roman" w:hAnsi="Times New Roman" w:cs="Times New Roman"/>
                <w:sz w:val="24"/>
                <w:szCs w:val="24"/>
              </w:rPr>
              <w:t xml:space="preserve">postupak </w:t>
            </w:r>
          </w:p>
          <w:p w:rsidR="004C0197" w:rsidRPr="00072A15" w:rsidRDefault="004C0197" w:rsidP="004C01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provođenja javnog natječaja, odnosno iznimke od istog.</w:t>
            </w:r>
          </w:p>
          <w:p w:rsidR="0056265B" w:rsidRPr="00072A15" w:rsidRDefault="004C0197" w:rsidP="004C01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Člancima </w:t>
            </w:r>
            <w:r w:rsidR="0056265B" w:rsidRPr="00072A15">
              <w:rPr>
                <w:rFonts w:ascii="Times New Roman" w:hAnsi="Times New Roman" w:cs="Times New Roman"/>
                <w:sz w:val="24"/>
                <w:szCs w:val="24"/>
              </w:rPr>
              <w:t>18., 19. i 20. propisuje se potrebna dokumentacija za provedbu natječaja.</w:t>
            </w:r>
          </w:p>
          <w:p w:rsidR="00337A4E" w:rsidRPr="00072A15" w:rsidRDefault="00337A4E" w:rsidP="004C01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Člancima 21. i 22. utvrđuje se </w:t>
            </w:r>
            <w:r w:rsidR="002D557D">
              <w:rPr>
                <w:rFonts w:ascii="Times New Roman" w:hAnsi="Times New Roman" w:cs="Times New Roman"/>
                <w:sz w:val="24"/>
                <w:szCs w:val="24"/>
              </w:rPr>
              <w:t>postupak objave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natječaja te rokovi provedbe istog.</w:t>
            </w:r>
          </w:p>
          <w:p w:rsidR="00337A4E" w:rsidRPr="00072A15" w:rsidRDefault="00337A4E" w:rsidP="004C01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Člancima 23., 24., 25. i 26. definira se postupak provjere formalnih uvjeta natječaja.</w:t>
            </w:r>
          </w:p>
          <w:p w:rsidR="00337A4E" w:rsidRPr="00072A15" w:rsidRDefault="00337A4E" w:rsidP="004C01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Člancima 27., 28. i 29. propisuje se ocjenjivanje prijavlje</w:t>
            </w:r>
            <w:r w:rsidR="002D557D">
              <w:rPr>
                <w:rFonts w:ascii="Times New Roman" w:hAnsi="Times New Roman" w:cs="Times New Roman"/>
                <w:sz w:val="24"/>
                <w:szCs w:val="24"/>
              </w:rPr>
              <w:t xml:space="preserve">nih programa ili projekata kao 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i javna objava rezultata.</w:t>
            </w:r>
          </w:p>
          <w:p w:rsidR="00337A4E" w:rsidRPr="00072A15" w:rsidRDefault="00337A4E" w:rsidP="004C01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Člancima 30., 31. i 32. utvrđuju se način podnošenja prigovora na odluku o dodjeli financijskih sredstava.</w:t>
            </w:r>
          </w:p>
          <w:p w:rsidR="00A9057F" w:rsidRPr="00072A15" w:rsidRDefault="00337A4E" w:rsidP="00337A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Člancima</w:t>
            </w:r>
            <w:r w:rsidR="00A9057F"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33., 34. definirani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su uvjeti sklapanja ugovora o finan</w:t>
            </w:r>
            <w:r w:rsidR="00A9057F"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ciranju programa ili projekta. </w:t>
            </w:r>
          </w:p>
          <w:p w:rsidR="00A9057F" w:rsidRPr="00072A15" w:rsidRDefault="00A9057F" w:rsidP="00A905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Člancima 35., 36., 37., 38. i 39.  propisani su uvjeti praćenja provedbe odobrenih i financiranih programa</w:t>
            </w:r>
            <w:r w:rsidR="005D6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odnosno projekata kao i vrednovanje provedenih natječaja.</w:t>
            </w:r>
          </w:p>
          <w:p w:rsidR="00A9057F" w:rsidRPr="00072A15" w:rsidRDefault="00A9057F" w:rsidP="00A905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Člankom 40. definirana je zabrana dvostrukog financiranja.</w:t>
            </w:r>
          </w:p>
          <w:p w:rsidR="00A9057F" w:rsidRPr="00072A15" w:rsidRDefault="00A9057F" w:rsidP="00A905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Člancima 41.-49. utvrđeni su prihvatljivi troškovi, modeli financiranja, kao i udio sufinanciranja </w:t>
            </w:r>
            <w:r w:rsidR="00072A15" w:rsidRPr="00072A15">
              <w:rPr>
                <w:rFonts w:ascii="Times New Roman" w:hAnsi="Times New Roman" w:cs="Times New Roman"/>
                <w:sz w:val="24"/>
                <w:szCs w:val="24"/>
              </w:rPr>
              <w:t>programa odnosno projekta.</w:t>
            </w:r>
          </w:p>
          <w:p w:rsidR="00072A15" w:rsidRPr="00072A15" w:rsidRDefault="00072A15" w:rsidP="00072A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Člankom 50. definira se vrijeme trajanja financiranja.</w:t>
            </w:r>
          </w:p>
          <w:p w:rsidR="00072A15" w:rsidRPr="00072A15" w:rsidRDefault="00072A15" w:rsidP="00072A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Člankom 51. propisan je najviši ukupan iznos financijskih sredstava, kao i isplata odobrenih sredstava.</w:t>
            </w:r>
          </w:p>
          <w:p w:rsidR="00072A15" w:rsidRPr="00072A15" w:rsidRDefault="00072A15" w:rsidP="00072A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Člancima 52.- 58. utvrđene su obveze dokumentiranja projektnih aktivnosti, konačan iznos financiranja kao i povrat sredstava. </w:t>
            </w:r>
          </w:p>
          <w:p w:rsidR="00072A15" w:rsidRPr="00072A15" w:rsidRDefault="00072A15" w:rsidP="00072A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U člancima 59.-62. sadržane su prijelazne i završne odredbe. </w:t>
            </w:r>
          </w:p>
          <w:p w:rsidR="004F3EB6" w:rsidRPr="00072A15" w:rsidRDefault="004F3EB6" w:rsidP="00072A15">
            <w:pPr>
              <w:jc w:val="both"/>
              <w:rPr>
                <w:sz w:val="24"/>
                <w:szCs w:val="24"/>
              </w:rPr>
            </w:pPr>
          </w:p>
        </w:tc>
      </w:tr>
    </w:tbl>
    <w:p w:rsidR="005E4A45" w:rsidRPr="004E5246" w:rsidRDefault="005E4A45" w:rsidP="00B864AC">
      <w:pPr>
        <w:rPr>
          <w:rFonts w:ascii="Times New Roman" w:hAnsi="Times New Roman" w:cs="Times New Roman"/>
          <w:sz w:val="24"/>
          <w:szCs w:val="24"/>
        </w:rPr>
      </w:pPr>
    </w:p>
    <w:p w:rsidR="005E4A45" w:rsidRPr="00E241B6" w:rsidRDefault="005E4A45" w:rsidP="00AA2E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 xml:space="preserve">Pozivamo predstavnike </w:t>
      </w:r>
      <w:r w:rsidRPr="005C4641">
        <w:rPr>
          <w:rFonts w:ascii="Times New Roman" w:hAnsi="Times New Roman" w:cs="Times New Roman"/>
          <w:sz w:val="24"/>
          <w:szCs w:val="24"/>
        </w:rPr>
        <w:t>javnosti da najkasnije do</w:t>
      </w:r>
      <w:r w:rsidR="00352AA6" w:rsidRPr="005C4641">
        <w:rPr>
          <w:rFonts w:ascii="Times New Roman" w:hAnsi="Times New Roman" w:cs="Times New Roman"/>
          <w:sz w:val="24"/>
          <w:szCs w:val="24"/>
        </w:rPr>
        <w:t xml:space="preserve"> </w:t>
      </w:r>
      <w:r w:rsidR="00AE2173">
        <w:rPr>
          <w:rFonts w:ascii="Times New Roman" w:hAnsi="Times New Roman" w:cs="Times New Roman"/>
          <w:sz w:val="24"/>
          <w:szCs w:val="24"/>
        </w:rPr>
        <w:t>6</w:t>
      </w:r>
      <w:r w:rsidR="00AA2E43">
        <w:rPr>
          <w:rFonts w:ascii="Times New Roman" w:hAnsi="Times New Roman" w:cs="Times New Roman"/>
          <w:sz w:val="24"/>
          <w:szCs w:val="24"/>
        </w:rPr>
        <w:t>. lipnja</w:t>
      </w:r>
      <w:r w:rsidR="00611129" w:rsidRPr="005C4641">
        <w:rPr>
          <w:rFonts w:ascii="Times New Roman" w:hAnsi="Times New Roman" w:cs="Times New Roman"/>
          <w:sz w:val="24"/>
          <w:szCs w:val="24"/>
        </w:rPr>
        <w:t xml:space="preserve"> </w:t>
      </w:r>
      <w:r w:rsidR="0008226F" w:rsidRPr="005C4641">
        <w:rPr>
          <w:rFonts w:ascii="Times New Roman" w:hAnsi="Times New Roman" w:cs="Times New Roman"/>
          <w:sz w:val="24"/>
          <w:szCs w:val="24"/>
        </w:rPr>
        <w:t>2019</w:t>
      </w:r>
      <w:r w:rsidR="00345631" w:rsidRPr="005C4641">
        <w:rPr>
          <w:rFonts w:ascii="Times New Roman" w:hAnsi="Times New Roman" w:cs="Times New Roman"/>
          <w:sz w:val="24"/>
          <w:szCs w:val="24"/>
        </w:rPr>
        <w:t xml:space="preserve">. </w:t>
      </w:r>
      <w:r w:rsidRPr="005C4641">
        <w:rPr>
          <w:rFonts w:ascii="Times New Roman" w:hAnsi="Times New Roman" w:cs="Times New Roman"/>
          <w:sz w:val="24"/>
          <w:szCs w:val="24"/>
        </w:rPr>
        <w:t>godine dostave svoje komentare na Nacrt</w:t>
      </w:r>
      <w:r w:rsidR="00FE4EB3" w:rsidRPr="005C4641">
        <w:rPr>
          <w:rFonts w:ascii="Times New Roman" w:hAnsi="Times New Roman" w:cs="Times New Roman"/>
          <w:sz w:val="24"/>
          <w:szCs w:val="24"/>
        </w:rPr>
        <w:t xml:space="preserve"> </w:t>
      </w:r>
      <w:r w:rsidR="00AA2E43">
        <w:rPr>
          <w:rFonts w:ascii="Times New Roman" w:hAnsi="Times New Roman" w:cs="Times New Roman"/>
          <w:sz w:val="24"/>
          <w:szCs w:val="24"/>
        </w:rPr>
        <w:t xml:space="preserve">Pravilnika o financiranju projekata i programa udruga koji su od interesa za Koprivničko-križevačku županiju </w:t>
      </w:r>
      <w:r w:rsidRPr="004E5246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4E5246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4E5246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4E5246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E5246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A94D1F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E5246" w:rsidRDefault="008F19F7" w:rsidP="004E524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246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5C4641" w:rsidRPr="004E5246" w:rsidRDefault="008F19F7" w:rsidP="005C4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AA2E43">
        <w:rPr>
          <w:rFonts w:ascii="Times New Roman" w:hAnsi="Times New Roman" w:cs="Times New Roman"/>
          <w:sz w:val="24"/>
          <w:szCs w:val="24"/>
        </w:rPr>
        <w:t xml:space="preserve"> Pravilnika o financiranju projekata i programa udruga koji su od interesa za Koprivničko-križevačku županiju</w:t>
      </w:r>
      <w:r w:rsidR="005C4641">
        <w:rPr>
          <w:rFonts w:ascii="Times New Roman" w:hAnsi="Times New Roman" w:cs="Times New Roman"/>
          <w:sz w:val="24"/>
          <w:szCs w:val="24"/>
        </w:rPr>
        <w:t>.</w:t>
      </w:r>
    </w:p>
    <w:p w:rsidR="0008226F" w:rsidRPr="00352AA6" w:rsidRDefault="00FE4EB3" w:rsidP="004B25C3">
      <w:pPr>
        <w:spacing w:after="0"/>
        <w:jc w:val="both"/>
        <w:rPr>
          <w:rFonts w:ascii="Times New Roman" w:hAnsi="Times New Roman" w:cs="Times New Roman"/>
        </w:rPr>
      </w:pPr>
      <w:r w:rsidRPr="00352AA6">
        <w:rPr>
          <w:rFonts w:ascii="Times New Roman" w:hAnsi="Times New Roman" w:cs="Times New Roman"/>
        </w:rPr>
        <w:t xml:space="preserve">KLASA: </w:t>
      </w:r>
      <w:r w:rsidR="005C4641">
        <w:rPr>
          <w:rFonts w:ascii="Times New Roman" w:hAnsi="Times New Roman" w:cs="Times New Roman"/>
        </w:rPr>
        <w:t>011-04/19-01/5</w:t>
      </w:r>
    </w:p>
    <w:p w:rsidR="004B25C3" w:rsidRPr="00352AA6" w:rsidRDefault="0008226F" w:rsidP="004B25C3">
      <w:pPr>
        <w:spacing w:after="0"/>
        <w:jc w:val="both"/>
        <w:rPr>
          <w:rFonts w:ascii="Times New Roman" w:hAnsi="Times New Roman" w:cs="Times New Roman"/>
        </w:rPr>
      </w:pPr>
      <w:r w:rsidRPr="00352AA6">
        <w:rPr>
          <w:rFonts w:ascii="Times New Roman" w:hAnsi="Times New Roman" w:cs="Times New Roman"/>
        </w:rPr>
        <w:t>URBROJ: 2137/1-02/03-19</w:t>
      </w:r>
      <w:r w:rsidR="004B25C3" w:rsidRPr="00352AA6">
        <w:rPr>
          <w:rFonts w:ascii="Times New Roman" w:hAnsi="Times New Roman" w:cs="Times New Roman"/>
        </w:rPr>
        <w:t>-1</w:t>
      </w:r>
    </w:p>
    <w:p w:rsidR="004B25C3" w:rsidRPr="00352AA6" w:rsidRDefault="00AE2173" w:rsidP="004B25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7</w:t>
      </w:r>
      <w:r w:rsidR="00AA2E43">
        <w:rPr>
          <w:rFonts w:ascii="Times New Roman" w:hAnsi="Times New Roman" w:cs="Times New Roman"/>
        </w:rPr>
        <w:t>. svibnja</w:t>
      </w:r>
      <w:r w:rsidR="005C4641">
        <w:rPr>
          <w:rFonts w:ascii="Times New Roman" w:hAnsi="Times New Roman" w:cs="Times New Roman"/>
        </w:rPr>
        <w:t xml:space="preserve"> </w:t>
      </w:r>
      <w:r w:rsidR="0008226F" w:rsidRPr="00352AA6">
        <w:rPr>
          <w:rFonts w:ascii="Times New Roman" w:hAnsi="Times New Roman" w:cs="Times New Roman"/>
        </w:rPr>
        <w:t>2019</w:t>
      </w:r>
      <w:r w:rsidR="004B25C3" w:rsidRPr="00352AA6">
        <w:rPr>
          <w:rFonts w:ascii="Times New Roman" w:hAnsi="Times New Roman" w:cs="Times New Roman"/>
        </w:rPr>
        <w:t>.</w:t>
      </w:r>
    </w:p>
    <w:sectPr w:rsidR="004B25C3" w:rsidRPr="00352AA6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16" w:rsidRDefault="00CC1716" w:rsidP="002342F3">
      <w:pPr>
        <w:spacing w:after="0" w:line="240" w:lineRule="auto"/>
      </w:pPr>
      <w:r>
        <w:separator/>
      </w:r>
    </w:p>
  </w:endnote>
  <w:endnote w:type="continuationSeparator" w:id="0">
    <w:p w:rsidR="00CC1716" w:rsidRDefault="00CC1716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16" w:rsidRDefault="00CC1716" w:rsidP="002342F3">
      <w:pPr>
        <w:spacing w:after="0" w:line="240" w:lineRule="auto"/>
      </w:pPr>
      <w:r>
        <w:separator/>
      </w:r>
    </w:p>
  </w:footnote>
  <w:footnote w:type="continuationSeparator" w:id="0">
    <w:p w:rsidR="00CC1716" w:rsidRDefault="00CC1716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72A15"/>
    <w:rsid w:val="0008226F"/>
    <w:rsid w:val="000851C5"/>
    <w:rsid w:val="00087CB3"/>
    <w:rsid w:val="000A4486"/>
    <w:rsid w:val="000E53F2"/>
    <w:rsid w:val="000E5975"/>
    <w:rsid w:val="00101BA7"/>
    <w:rsid w:val="00105AEF"/>
    <w:rsid w:val="001158F9"/>
    <w:rsid w:val="00127275"/>
    <w:rsid w:val="001278E4"/>
    <w:rsid w:val="00127990"/>
    <w:rsid w:val="00140479"/>
    <w:rsid w:val="00161B57"/>
    <w:rsid w:val="00177E80"/>
    <w:rsid w:val="001A0F7B"/>
    <w:rsid w:val="001B3645"/>
    <w:rsid w:val="001C7E8A"/>
    <w:rsid w:val="001D7768"/>
    <w:rsid w:val="001E559A"/>
    <w:rsid w:val="001E7C4A"/>
    <w:rsid w:val="001F3F51"/>
    <w:rsid w:val="001F7196"/>
    <w:rsid w:val="002033F7"/>
    <w:rsid w:val="00212C10"/>
    <w:rsid w:val="00224CAB"/>
    <w:rsid w:val="00231B49"/>
    <w:rsid w:val="002342F3"/>
    <w:rsid w:val="00245F94"/>
    <w:rsid w:val="0025366B"/>
    <w:rsid w:val="002770A7"/>
    <w:rsid w:val="0028158C"/>
    <w:rsid w:val="002B4B69"/>
    <w:rsid w:val="002D1F38"/>
    <w:rsid w:val="002D431B"/>
    <w:rsid w:val="002D557D"/>
    <w:rsid w:val="002F6F83"/>
    <w:rsid w:val="00302E67"/>
    <w:rsid w:val="003106F3"/>
    <w:rsid w:val="00314F19"/>
    <w:rsid w:val="00337A4E"/>
    <w:rsid w:val="00342CFE"/>
    <w:rsid w:val="00345631"/>
    <w:rsid w:val="00350452"/>
    <w:rsid w:val="00352AA6"/>
    <w:rsid w:val="00353E79"/>
    <w:rsid w:val="00355C0D"/>
    <w:rsid w:val="00383D59"/>
    <w:rsid w:val="003A33F8"/>
    <w:rsid w:val="003B4299"/>
    <w:rsid w:val="003B5FC0"/>
    <w:rsid w:val="003C4E15"/>
    <w:rsid w:val="003D2DDB"/>
    <w:rsid w:val="0042171F"/>
    <w:rsid w:val="00425DA6"/>
    <w:rsid w:val="00425DEB"/>
    <w:rsid w:val="00427FDB"/>
    <w:rsid w:val="00431960"/>
    <w:rsid w:val="004410FC"/>
    <w:rsid w:val="00475D16"/>
    <w:rsid w:val="00481DAA"/>
    <w:rsid w:val="0048394E"/>
    <w:rsid w:val="004B25C3"/>
    <w:rsid w:val="004B4F42"/>
    <w:rsid w:val="004C0197"/>
    <w:rsid w:val="004C029A"/>
    <w:rsid w:val="004D7537"/>
    <w:rsid w:val="004E5246"/>
    <w:rsid w:val="004F3EB6"/>
    <w:rsid w:val="00514CD9"/>
    <w:rsid w:val="0053087C"/>
    <w:rsid w:val="00535318"/>
    <w:rsid w:val="00546D6E"/>
    <w:rsid w:val="0056265B"/>
    <w:rsid w:val="00564C85"/>
    <w:rsid w:val="0056706C"/>
    <w:rsid w:val="00571D47"/>
    <w:rsid w:val="00581828"/>
    <w:rsid w:val="00586F82"/>
    <w:rsid w:val="00597347"/>
    <w:rsid w:val="005C1A9F"/>
    <w:rsid w:val="005C4641"/>
    <w:rsid w:val="005D4776"/>
    <w:rsid w:val="005D6175"/>
    <w:rsid w:val="005D6ADD"/>
    <w:rsid w:val="005E4A45"/>
    <w:rsid w:val="0060382B"/>
    <w:rsid w:val="00611129"/>
    <w:rsid w:val="006123FB"/>
    <w:rsid w:val="00616042"/>
    <w:rsid w:val="00622D5F"/>
    <w:rsid w:val="006242B0"/>
    <w:rsid w:val="0062678E"/>
    <w:rsid w:val="006378CE"/>
    <w:rsid w:val="00653BEB"/>
    <w:rsid w:val="006608DF"/>
    <w:rsid w:val="00666DFB"/>
    <w:rsid w:val="00672EF5"/>
    <w:rsid w:val="00673D26"/>
    <w:rsid w:val="00687D54"/>
    <w:rsid w:val="006A5796"/>
    <w:rsid w:val="006B1DDF"/>
    <w:rsid w:val="006D1C98"/>
    <w:rsid w:val="006D23FB"/>
    <w:rsid w:val="006D7A52"/>
    <w:rsid w:val="00701601"/>
    <w:rsid w:val="00731B92"/>
    <w:rsid w:val="00752D46"/>
    <w:rsid w:val="00753AD1"/>
    <w:rsid w:val="0075467E"/>
    <w:rsid w:val="00761955"/>
    <w:rsid w:val="00770BF2"/>
    <w:rsid w:val="007803D6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275F6"/>
    <w:rsid w:val="00866D7E"/>
    <w:rsid w:val="008754F6"/>
    <w:rsid w:val="008937D3"/>
    <w:rsid w:val="008A38FC"/>
    <w:rsid w:val="008C1965"/>
    <w:rsid w:val="008D0FA1"/>
    <w:rsid w:val="008F05FE"/>
    <w:rsid w:val="008F19F7"/>
    <w:rsid w:val="008F6EFF"/>
    <w:rsid w:val="00922107"/>
    <w:rsid w:val="009479A2"/>
    <w:rsid w:val="00956B36"/>
    <w:rsid w:val="00962C79"/>
    <w:rsid w:val="00966F15"/>
    <w:rsid w:val="00970F38"/>
    <w:rsid w:val="009B5DC2"/>
    <w:rsid w:val="009B676D"/>
    <w:rsid w:val="009C70FD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3B51"/>
    <w:rsid w:val="00A879B7"/>
    <w:rsid w:val="00A9057F"/>
    <w:rsid w:val="00A93C3A"/>
    <w:rsid w:val="00A94D1F"/>
    <w:rsid w:val="00AA2E43"/>
    <w:rsid w:val="00AB787C"/>
    <w:rsid w:val="00AD3F24"/>
    <w:rsid w:val="00AE2173"/>
    <w:rsid w:val="00B157C0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B5636"/>
    <w:rsid w:val="00BF0D75"/>
    <w:rsid w:val="00C06628"/>
    <w:rsid w:val="00C319D3"/>
    <w:rsid w:val="00C7624D"/>
    <w:rsid w:val="00C84484"/>
    <w:rsid w:val="00C86CE8"/>
    <w:rsid w:val="00C937BA"/>
    <w:rsid w:val="00C9499F"/>
    <w:rsid w:val="00C96F5D"/>
    <w:rsid w:val="00CA0CBF"/>
    <w:rsid w:val="00CB5A94"/>
    <w:rsid w:val="00CB65B5"/>
    <w:rsid w:val="00CC1427"/>
    <w:rsid w:val="00CC145B"/>
    <w:rsid w:val="00CC1716"/>
    <w:rsid w:val="00D1135B"/>
    <w:rsid w:val="00D15435"/>
    <w:rsid w:val="00D2245E"/>
    <w:rsid w:val="00D324A5"/>
    <w:rsid w:val="00D35DF3"/>
    <w:rsid w:val="00D457A8"/>
    <w:rsid w:val="00D50D4D"/>
    <w:rsid w:val="00D55840"/>
    <w:rsid w:val="00D632F9"/>
    <w:rsid w:val="00D7786D"/>
    <w:rsid w:val="00D81486"/>
    <w:rsid w:val="00D8613B"/>
    <w:rsid w:val="00DA5ED1"/>
    <w:rsid w:val="00DB44FD"/>
    <w:rsid w:val="00DC5E21"/>
    <w:rsid w:val="00DE3C70"/>
    <w:rsid w:val="00DE7511"/>
    <w:rsid w:val="00E17EE2"/>
    <w:rsid w:val="00E21C53"/>
    <w:rsid w:val="00E241B6"/>
    <w:rsid w:val="00E3139A"/>
    <w:rsid w:val="00E42418"/>
    <w:rsid w:val="00E75365"/>
    <w:rsid w:val="00E90A25"/>
    <w:rsid w:val="00E96288"/>
    <w:rsid w:val="00EC40DD"/>
    <w:rsid w:val="00ED7CB4"/>
    <w:rsid w:val="00F030D9"/>
    <w:rsid w:val="00F074AE"/>
    <w:rsid w:val="00F22494"/>
    <w:rsid w:val="00F36218"/>
    <w:rsid w:val="00F3739A"/>
    <w:rsid w:val="00F50902"/>
    <w:rsid w:val="00F90DE1"/>
    <w:rsid w:val="00F95448"/>
    <w:rsid w:val="00FA1726"/>
    <w:rsid w:val="00FB3C05"/>
    <w:rsid w:val="00FC2A78"/>
    <w:rsid w:val="00FD0BEF"/>
    <w:rsid w:val="00FD6799"/>
    <w:rsid w:val="00FD7CF1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F324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B0CB-B365-4F52-AC44-0FDB1A61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129</cp:revision>
  <cp:lastPrinted>2019-05-08T07:52:00Z</cp:lastPrinted>
  <dcterms:created xsi:type="dcterms:W3CDTF">2015-04-08T09:15:00Z</dcterms:created>
  <dcterms:modified xsi:type="dcterms:W3CDTF">2019-05-08T08:56:00Z</dcterms:modified>
</cp:coreProperties>
</file>